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5D4" w:rsidRPr="00D025D4" w:rsidRDefault="00873D98" w:rsidP="00D025D4">
      <w:pPr>
        <w:spacing w:after="0"/>
        <w:jc w:val="center"/>
        <w:rPr>
          <w:rFonts w:ascii="Trebuchet MS" w:hAnsi="Trebuchet MS" w:cs="Tahoma"/>
          <w:b/>
          <w:color w:val="EF671A"/>
          <w:sz w:val="18"/>
          <w:szCs w:val="18"/>
        </w:rPr>
      </w:pPr>
      <w:bookmarkStart w:id="0" w:name="_GoBack"/>
      <w:bookmarkEnd w:id="0"/>
      <w:r>
        <w:rPr>
          <w:rFonts w:ascii="Trebuchet MS" w:hAnsi="Trebuchet MS" w:cs="Tahoma"/>
          <w:b/>
          <w:noProof/>
          <w:color w:val="EF671A"/>
          <w:sz w:val="28"/>
          <w:szCs w:val="28"/>
          <w:lang w:eastAsia="fr-FR"/>
        </w:rPr>
        <w:drawing>
          <wp:anchor distT="0" distB="0" distL="114300" distR="114300" simplePos="0" relativeHeight="251658240" behindDoc="0" locked="0" layoutInCell="1" allowOverlap="1" wp14:anchorId="0F0AA69A" wp14:editId="26A610ED">
            <wp:simplePos x="0" y="0"/>
            <wp:positionH relativeFrom="column">
              <wp:posOffset>177165</wp:posOffset>
            </wp:positionH>
            <wp:positionV relativeFrom="paragraph">
              <wp:posOffset>-537845</wp:posOffset>
            </wp:positionV>
            <wp:extent cx="1019175" cy="891778"/>
            <wp:effectExtent l="0" t="0" r="0"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EB pour eudonet (peti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9175" cy="891778"/>
                    </a:xfrm>
                    <a:prstGeom prst="rect">
                      <a:avLst/>
                    </a:prstGeom>
                  </pic:spPr>
                </pic:pic>
              </a:graphicData>
            </a:graphic>
            <wp14:sizeRelH relativeFrom="page">
              <wp14:pctWidth>0</wp14:pctWidth>
            </wp14:sizeRelH>
            <wp14:sizeRelV relativeFrom="page">
              <wp14:pctHeight>0</wp14:pctHeight>
            </wp14:sizeRelV>
          </wp:anchor>
        </w:drawing>
      </w:r>
    </w:p>
    <w:p w:rsidR="00873D98" w:rsidRDefault="00873D98" w:rsidP="00873D98">
      <w:pPr>
        <w:spacing w:after="80"/>
        <w:jc w:val="center"/>
        <w:rPr>
          <w:rFonts w:ascii="Trebuchet MS" w:hAnsi="Trebuchet MS" w:cs="Tahoma"/>
          <w:b/>
          <w:color w:val="EF671A"/>
          <w:sz w:val="28"/>
          <w:szCs w:val="28"/>
        </w:rPr>
      </w:pPr>
      <w:r>
        <w:rPr>
          <w:rFonts w:ascii="Trebuchet MS" w:hAnsi="Trebuchet MS" w:cs="Tahoma"/>
          <w:b/>
          <w:color w:val="EF671A"/>
          <w:sz w:val="28"/>
          <w:szCs w:val="28"/>
        </w:rPr>
        <w:t>VEILLE REGLEMENTAIRE SECURITE DES ALIMENTS</w:t>
      </w:r>
    </w:p>
    <w:p w:rsidR="00D025D4" w:rsidRDefault="00873D98" w:rsidP="00873D98">
      <w:pPr>
        <w:spacing w:after="80"/>
        <w:jc w:val="center"/>
        <w:rPr>
          <w:rFonts w:ascii="Trebuchet MS" w:hAnsi="Trebuchet MS" w:cs="Tahoma"/>
          <w:b/>
          <w:color w:val="EF671A"/>
          <w:sz w:val="28"/>
          <w:szCs w:val="28"/>
        </w:rPr>
      </w:pPr>
      <w:r>
        <w:rPr>
          <w:rFonts w:ascii="Trebuchet MS" w:hAnsi="Trebuchet MS" w:cs="Tahoma"/>
          <w:b/>
          <w:color w:val="EF671A"/>
          <w:sz w:val="28"/>
          <w:szCs w:val="28"/>
        </w:rPr>
        <w:t>ET INFORMATION DU CONSOMMATEUR</w:t>
      </w:r>
    </w:p>
    <w:p w:rsidR="00D025D4" w:rsidRDefault="00D025D4" w:rsidP="00873D98">
      <w:pPr>
        <w:spacing w:after="80"/>
        <w:jc w:val="center"/>
        <w:rPr>
          <w:rFonts w:ascii="Trebuchet MS" w:hAnsi="Trebuchet MS" w:cs="Tahoma"/>
          <w:b/>
          <w:color w:val="EF671A"/>
          <w:sz w:val="28"/>
          <w:szCs w:val="28"/>
        </w:rPr>
      </w:pPr>
      <w:r>
        <w:rPr>
          <w:rFonts w:ascii="Trebuchet MS" w:hAnsi="Trebuchet MS" w:cs="Tahoma"/>
          <w:b/>
          <w:color w:val="EF671A"/>
          <w:sz w:val="28"/>
          <w:szCs w:val="28"/>
        </w:rPr>
        <w:t>N°</w:t>
      </w:r>
      <w:r w:rsidR="009F7443">
        <w:rPr>
          <w:rFonts w:ascii="Trebuchet MS" w:hAnsi="Trebuchet MS" w:cs="Tahoma"/>
          <w:b/>
          <w:color w:val="EF671A"/>
          <w:sz w:val="28"/>
          <w:szCs w:val="28"/>
        </w:rPr>
        <w:t>3</w:t>
      </w:r>
      <w:r w:rsidRPr="00B20A3F">
        <w:rPr>
          <w:rFonts w:ascii="Trebuchet MS" w:hAnsi="Trebuchet MS" w:cs="Tahoma"/>
          <w:b/>
          <w:color w:val="EF671A"/>
          <w:sz w:val="28"/>
          <w:szCs w:val="28"/>
        </w:rPr>
        <w:t xml:space="preserve"> DU 1</w:t>
      </w:r>
      <w:r w:rsidRPr="00302D95">
        <w:rPr>
          <w:rFonts w:ascii="Trebuchet MS" w:hAnsi="Trebuchet MS" w:cs="Tahoma"/>
          <w:b/>
          <w:color w:val="EF671A"/>
          <w:sz w:val="28"/>
          <w:szCs w:val="28"/>
          <w:vertAlign w:val="superscript"/>
        </w:rPr>
        <w:t>er</w:t>
      </w:r>
      <w:r w:rsidR="00302D95">
        <w:rPr>
          <w:rFonts w:ascii="Trebuchet MS" w:hAnsi="Trebuchet MS" w:cs="Tahoma"/>
          <w:b/>
          <w:color w:val="EF671A"/>
          <w:sz w:val="28"/>
          <w:szCs w:val="28"/>
        </w:rPr>
        <w:t xml:space="preserve"> </w:t>
      </w:r>
      <w:r w:rsidR="009F7443">
        <w:rPr>
          <w:rFonts w:ascii="Trebuchet MS" w:hAnsi="Trebuchet MS" w:cs="Tahoma"/>
          <w:b/>
          <w:color w:val="EF671A"/>
          <w:sz w:val="28"/>
          <w:szCs w:val="28"/>
        </w:rPr>
        <w:t>Mai</w:t>
      </w:r>
      <w:r w:rsidR="00A52541">
        <w:rPr>
          <w:rFonts w:ascii="Trebuchet MS" w:hAnsi="Trebuchet MS" w:cs="Tahoma"/>
          <w:b/>
          <w:color w:val="EF671A"/>
          <w:sz w:val="28"/>
          <w:szCs w:val="28"/>
        </w:rPr>
        <w:t xml:space="preserve"> au 30</w:t>
      </w:r>
      <w:r w:rsidRPr="00B20A3F">
        <w:rPr>
          <w:rFonts w:ascii="Trebuchet MS" w:hAnsi="Trebuchet MS" w:cs="Tahoma"/>
          <w:b/>
          <w:color w:val="EF671A"/>
          <w:sz w:val="28"/>
          <w:szCs w:val="28"/>
        </w:rPr>
        <w:t xml:space="preserve"> </w:t>
      </w:r>
      <w:r w:rsidR="009F7443">
        <w:rPr>
          <w:rFonts w:ascii="Trebuchet MS" w:hAnsi="Trebuchet MS" w:cs="Tahoma"/>
          <w:b/>
          <w:color w:val="EF671A"/>
          <w:sz w:val="28"/>
          <w:szCs w:val="28"/>
        </w:rPr>
        <w:t>juin</w:t>
      </w:r>
      <w:r w:rsidRPr="00B20A3F">
        <w:rPr>
          <w:rFonts w:ascii="Trebuchet MS" w:hAnsi="Trebuchet MS" w:cs="Tahoma"/>
          <w:b/>
          <w:color w:val="EF671A"/>
          <w:sz w:val="28"/>
          <w:szCs w:val="28"/>
        </w:rPr>
        <w:t xml:space="preserve"> 202</w:t>
      </w:r>
      <w:r w:rsidR="00901715">
        <w:rPr>
          <w:rFonts w:ascii="Trebuchet MS" w:hAnsi="Trebuchet MS" w:cs="Tahoma"/>
          <w:b/>
          <w:color w:val="EF671A"/>
          <w:sz w:val="28"/>
          <w:szCs w:val="28"/>
        </w:rPr>
        <w:t>1</w:t>
      </w:r>
    </w:p>
    <w:p w:rsidR="00873D98" w:rsidRDefault="00873D98" w:rsidP="00D025D4">
      <w:pPr>
        <w:jc w:val="center"/>
        <w:rPr>
          <w:rFonts w:ascii="Trebuchet MS" w:hAnsi="Trebuchet MS" w:cs="Tahoma"/>
          <w:b/>
          <w:color w:val="EF671A"/>
          <w:sz w:val="28"/>
          <w:szCs w:val="28"/>
        </w:rPr>
      </w:pPr>
    </w:p>
    <w:p w:rsidR="009F0FCC" w:rsidRPr="009F0FCC" w:rsidRDefault="00873D98" w:rsidP="009F0FCC">
      <w:pPr>
        <w:widowControl w:val="0"/>
        <w:autoSpaceDE w:val="0"/>
        <w:autoSpaceDN w:val="0"/>
        <w:spacing w:after="0" w:line="240" w:lineRule="auto"/>
        <w:jc w:val="both"/>
        <w:rPr>
          <w:rFonts w:ascii="Calibri" w:eastAsia="Calibri" w:hAnsi="Calibri" w:cs="Calibri"/>
          <w:sz w:val="20"/>
          <w:shd w:val="clear" w:color="auto" w:fill="FFFFFF"/>
        </w:rPr>
      </w:pPr>
      <w:hyperlink r:id="rId8" w:history="1">
        <w:r w:rsidR="009F0FCC" w:rsidRPr="007C47C4">
          <w:rPr>
            <w:rFonts w:ascii="Calibri" w:eastAsia="Calibri" w:hAnsi="Calibri" w:cs="Calibri"/>
            <w:color w:val="0000FF"/>
            <w:sz w:val="20"/>
            <w:shd w:val="clear" w:color="auto" w:fill="FFFFFF"/>
          </w:rPr>
          <w:t>Règlement d’exécution (UE) 2021/725</w:t>
        </w:r>
      </w:hyperlink>
      <w:r w:rsidR="009F0FCC" w:rsidRPr="009F0FCC">
        <w:rPr>
          <w:rFonts w:ascii="Calibri" w:eastAsia="Calibri" w:hAnsi="Calibri" w:cs="Calibri"/>
          <w:color w:val="444444"/>
          <w:sz w:val="20"/>
          <w:shd w:val="clear" w:color="auto" w:fill="FFFFFF"/>
        </w:rPr>
        <w:t xml:space="preserve"> </w:t>
      </w:r>
      <w:r w:rsidR="009F0FCC" w:rsidRPr="009F0FCC">
        <w:rPr>
          <w:rFonts w:ascii="Calibri" w:eastAsia="Calibri" w:hAnsi="Calibri" w:cs="Calibri"/>
          <w:sz w:val="20"/>
          <w:shd w:val="clear" w:color="auto" w:fill="FFFFFF"/>
        </w:rPr>
        <w:t xml:space="preserve">de la Commission du 4 mai 2021 dérogeant, pour l’année 2021, aux règlements d’exécution (UE) no 809/2014, (UE) no 180/2014, (UE) no 181/2014, (UE) 2017/892, (UE) 2016/1150, (UE) 2018/274, (UE) no 615/2014 et (UE) 2015/1368 en ce qui </w:t>
      </w:r>
      <w:r w:rsidR="009F0FCC" w:rsidRPr="009F0FCC">
        <w:rPr>
          <w:rFonts w:ascii="Calibri" w:eastAsia="Calibri" w:hAnsi="Calibri" w:cs="Calibri"/>
          <w:b/>
          <w:sz w:val="20"/>
          <w:shd w:val="clear" w:color="auto" w:fill="FFFFFF"/>
        </w:rPr>
        <w:t>concerne certains contrôles administratifs et contrôles sur place applicables dans le cadre de la politique agricole commune</w:t>
      </w:r>
      <w:r w:rsidR="009F0FCC" w:rsidRPr="009F0FCC">
        <w:rPr>
          <w:rFonts w:ascii="Calibri" w:eastAsia="Calibri" w:hAnsi="Calibri" w:cs="Calibri"/>
          <w:sz w:val="20"/>
          <w:shd w:val="clear" w:color="auto" w:fill="FFFFFF"/>
        </w:rPr>
        <w:t xml:space="preserve"> (JORF 05 mai 2021)</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0610"/>
      </w:tblGrid>
      <w:tr w:rsidR="00D025D4" w:rsidRPr="00E34D1E" w:rsidTr="005B27C0">
        <w:trPr>
          <w:trHeight w:val="249"/>
        </w:trPr>
        <w:tc>
          <w:tcPr>
            <w:tcW w:w="10610" w:type="dxa"/>
            <w:shd w:val="clear" w:color="auto" w:fill="auto"/>
          </w:tcPr>
          <w:p w:rsidR="00D025D4" w:rsidRPr="00A232B3" w:rsidRDefault="00D025D4" w:rsidP="009F7443">
            <w:pPr>
              <w:spacing w:after="0" w:line="240" w:lineRule="auto"/>
              <w:ind w:left="142" w:hanging="142"/>
              <w:jc w:val="both"/>
              <w:rPr>
                <w:rFonts w:ascii="Trebuchet MS" w:hAnsi="Trebuchet MS"/>
                <w:b/>
                <w:color w:val="833C0B" w:themeColor="accent2" w:themeShade="80"/>
                <w:sz w:val="24"/>
              </w:rPr>
            </w:pPr>
            <w:r w:rsidRPr="00A232B3">
              <w:rPr>
                <w:rFonts w:ascii="Trebuchet MS" w:hAnsi="Trebuchet MS" w:cs="Tahoma"/>
                <w:b/>
                <w:color w:val="EF671A"/>
                <w:sz w:val="28"/>
                <w:szCs w:val="28"/>
                <w:u w:val="single"/>
              </w:rPr>
              <w:t xml:space="preserve">Partie 1 : Règlementation générale </w:t>
            </w:r>
          </w:p>
          <w:p w:rsidR="00414AD7" w:rsidRPr="00A232B3" w:rsidRDefault="00414AD7" w:rsidP="00414AD7">
            <w:pPr>
              <w:shd w:val="clear" w:color="auto" w:fill="D9D9D9" w:themeFill="background1" w:themeFillShade="D9"/>
              <w:spacing w:after="0" w:line="240" w:lineRule="auto"/>
              <w:jc w:val="both"/>
              <w:rPr>
                <w:rFonts w:ascii="Trebuchet MS" w:hAnsi="Trebuchet MS"/>
                <w:b/>
                <w:color w:val="833C0B" w:themeColor="accent2" w:themeShade="80"/>
                <w:sz w:val="24"/>
              </w:rPr>
            </w:pPr>
            <w:r>
              <w:rPr>
                <w:rFonts w:ascii="Trebuchet MS" w:hAnsi="Trebuchet MS"/>
                <w:b/>
                <w:color w:val="833C0B" w:themeColor="accent2" w:themeShade="80"/>
                <w:sz w:val="24"/>
              </w:rPr>
              <w:t>ADDITIFS, AUXILLIAIRES, …</w:t>
            </w:r>
          </w:p>
          <w:p w:rsidR="009624B8" w:rsidRDefault="00F41C37" w:rsidP="009624B8">
            <w:pPr>
              <w:tabs>
                <w:tab w:val="left" w:pos="8856"/>
              </w:tabs>
              <w:spacing w:after="0" w:line="240" w:lineRule="auto"/>
              <w:ind w:left="284" w:hanging="142"/>
              <w:jc w:val="both"/>
              <w:rPr>
                <w:rFonts w:ascii="Trebuchet MS" w:hAnsi="Trebuchet MS"/>
                <w:color w:val="C45911" w:themeColor="accent2" w:themeShade="BF"/>
                <w:sz w:val="20"/>
              </w:rPr>
            </w:pPr>
            <w:r>
              <w:rPr>
                <w:rFonts w:ascii="Trebuchet MS" w:hAnsi="Trebuchet MS"/>
                <w:color w:val="C45911" w:themeColor="accent2" w:themeShade="BF"/>
                <w:sz w:val="20"/>
              </w:rPr>
              <w:t>Auxiliaires technologiques</w:t>
            </w:r>
          </w:p>
          <w:p w:rsidR="00F41C37" w:rsidRPr="00CA65D6" w:rsidRDefault="00873D98" w:rsidP="009624B8">
            <w:pPr>
              <w:tabs>
                <w:tab w:val="left" w:pos="8856"/>
              </w:tabs>
              <w:spacing w:after="0" w:line="240" w:lineRule="auto"/>
              <w:ind w:left="284" w:hanging="142"/>
              <w:jc w:val="both"/>
              <w:rPr>
                <w:rFonts w:ascii="Trebuchet MS" w:hAnsi="Trebuchet MS"/>
                <w:color w:val="FF0000"/>
                <w:sz w:val="20"/>
              </w:rPr>
            </w:pPr>
            <w:hyperlink r:id="rId9" w:tgtFrame="_blank" w:history="1">
              <w:r w:rsidR="00F41C37" w:rsidRPr="00CA65D6">
                <w:rPr>
                  <w:rStyle w:val="Lienhypertexte"/>
                  <w:color w:val="FF0000"/>
                  <w:sz w:val="20"/>
                  <w:szCs w:val="20"/>
                  <w:bdr w:val="none" w:sz="0" w:space="0" w:color="auto" w:frame="1"/>
                  <w:shd w:val="clear" w:color="auto" w:fill="FFFFFF"/>
                </w:rPr>
                <w:t>AVIS et RAPPORT de l'Anses relatif aux études des alternatives potentielles au formaldéhyde dans la production des alginates en alimentation humaine</w:t>
              </w:r>
            </w:hyperlink>
            <w:r w:rsidR="00F41C37" w:rsidRPr="00CA65D6">
              <w:rPr>
                <w:rStyle w:val="Lienhypertexte"/>
                <w:color w:val="FF0000"/>
                <w:sz w:val="20"/>
                <w:szCs w:val="20"/>
                <w:bdr w:val="none" w:sz="0" w:space="0" w:color="auto" w:frame="1"/>
                <w:shd w:val="clear" w:color="auto" w:fill="FFFFFF"/>
              </w:rPr>
              <w:t xml:space="preserve"> </w:t>
            </w:r>
            <w:r w:rsidR="00F41C37" w:rsidRPr="00CA65D6">
              <w:rPr>
                <w:rStyle w:val="publie"/>
                <w:color w:val="FF0000"/>
                <w:sz w:val="20"/>
                <w:szCs w:val="20"/>
                <w:bdr w:val="none" w:sz="0" w:space="0" w:color="auto" w:frame="1"/>
                <w:shd w:val="clear" w:color="auto" w:fill="FFFFFF"/>
              </w:rPr>
              <w:t>Rapport signé le 26/05/2021</w:t>
            </w:r>
          </w:p>
          <w:p w:rsidR="00A81CDB" w:rsidRPr="00A232B3" w:rsidRDefault="00A81CDB" w:rsidP="00B11802">
            <w:pPr>
              <w:tabs>
                <w:tab w:val="left" w:pos="8856"/>
              </w:tabs>
              <w:spacing w:after="0" w:line="240" w:lineRule="auto"/>
              <w:ind w:left="284" w:hanging="142"/>
              <w:jc w:val="both"/>
              <w:rPr>
                <w:rFonts w:ascii="Trebuchet MS" w:hAnsi="Trebuchet MS"/>
                <w:color w:val="C45911" w:themeColor="accent2" w:themeShade="BF"/>
                <w:sz w:val="20"/>
              </w:rPr>
            </w:pPr>
          </w:p>
          <w:p w:rsidR="00D025D4" w:rsidRPr="00A232B3" w:rsidRDefault="00D025D4" w:rsidP="00E34D1E">
            <w:pPr>
              <w:shd w:val="clear" w:color="auto" w:fill="D9D9D9" w:themeFill="background1" w:themeFillShade="D9"/>
              <w:spacing w:after="0" w:line="240" w:lineRule="auto"/>
              <w:jc w:val="both"/>
              <w:rPr>
                <w:rFonts w:ascii="Trebuchet MS" w:hAnsi="Trebuchet MS"/>
                <w:b/>
                <w:color w:val="833C0B" w:themeColor="accent2" w:themeShade="80"/>
                <w:sz w:val="24"/>
              </w:rPr>
            </w:pPr>
            <w:r w:rsidRPr="00A232B3">
              <w:rPr>
                <w:rFonts w:ascii="Trebuchet MS" w:hAnsi="Trebuchet MS"/>
                <w:b/>
                <w:color w:val="833C0B" w:themeColor="accent2" w:themeShade="80"/>
                <w:sz w:val="24"/>
              </w:rPr>
              <w:t>ANALYSE ET CONTROLE</w:t>
            </w:r>
          </w:p>
          <w:p w:rsidR="00EC63FD" w:rsidRPr="00CA65D6" w:rsidRDefault="00873D98" w:rsidP="00EC63FD">
            <w:pPr>
              <w:widowControl w:val="0"/>
              <w:autoSpaceDE w:val="0"/>
              <w:autoSpaceDN w:val="0"/>
              <w:spacing w:after="0" w:line="240" w:lineRule="auto"/>
              <w:jc w:val="both"/>
              <w:rPr>
                <w:rFonts w:ascii="Calibri" w:eastAsia="Calibri" w:hAnsi="Calibri" w:cs="Calibri"/>
                <w:sz w:val="20"/>
                <w:shd w:val="clear" w:color="auto" w:fill="FFFFFF"/>
              </w:rPr>
            </w:pPr>
            <w:hyperlink r:id="rId10" w:history="1">
              <w:r w:rsidR="00EC63FD" w:rsidRPr="00CA65D6">
                <w:rPr>
                  <w:rFonts w:ascii="Calibri" w:eastAsia="Calibri" w:hAnsi="Calibri" w:cs="Calibri"/>
                  <w:sz w:val="20"/>
                  <w:shd w:val="clear" w:color="auto" w:fill="FFFFFF"/>
                </w:rPr>
                <w:t>Règlement d’exécution (UE) 2021/808</w:t>
              </w:r>
            </w:hyperlink>
            <w:r w:rsidR="00EC63FD" w:rsidRPr="00CA65D6">
              <w:rPr>
                <w:rFonts w:ascii="Calibri" w:eastAsia="Calibri" w:hAnsi="Calibri" w:cs="Calibri"/>
                <w:sz w:val="20"/>
                <w:shd w:val="clear" w:color="auto" w:fill="FFFFFF"/>
              </w:rPr>
              <w:t xml:space="preserve"> de la Commission du 22 mars 2021 concernant </w:t>
            </w:r>
            <w:r w:rsidR="00EC63FD" w:rsidRPr="00CA65D6">
              <w:rPr>
                <w:rFonts w:ascii="Calibri" w:eastAsia="Calibri" w:hAnsi="Calibri" w:cs="Calibri"/>
                <w:b/>
                <w:sz w:val="20"/>
                <w:shd w:val="clear" w:color="auto" w:fill="FFFFFF"/>
              </w:rPr>
              <w:t>les performances des méthodes d’analyse des résidus de substances pharmacologiquement actives</w:t>
            </w:r>
            <w:r w:rsidR="00EC63FD" w:rsidRPr="00CA65D6">
              <w:rPr>
                <w:rFonts w:ascii="Calibri" w:eastAsia="Calibri" w:hAnsi="Calibri" w:cs="Calibri"/>
                <w:sz w:val="20"/>
                <w:shd w:val="clear" w:color="auto" w:fill="FFFFFF"/>
              </w:rPr>
              <w:t xml:space="preserve"> utilisées chez les animaux producteurs d’aliments et l’interprétation des résultats ainsi que les méthodes à employer pour l’échantillonnage et abrogeant les décisions 2002/657/CE et 98/179/CE  (JOUE 21 mai 2021)</w:t>
            </w:r>
          </w:p>
          <w:p w:rsidR="00A81CDB" w:rsidRPr="00A232B3" w:rsidRDefault="00A81CDB" w:rsidP="00E34D1E">
            <w:pPr>
              <w:spacing w:after="0" w:line="240" w:lineRule="auto"/>
              <w:ind w:left="284" w:hanging="142"/>
              <w:jc w:val="both"/>
              <w:rPr>
                <w:rFonts w:ascii="Trebuchet MS" w:hAnsi="Trebuchet MS"/>
                <w:b/>
                <w:color w:val="833C0B" w:themeColor="accent2" w:themeShade="80"/>
                <w:sz w:val="24"/>
              </w:rPr>
            </w:pPr>
          </w:p>
          <w:p w:rsidR="00D025D4" w:rsidRPr="00A232B3" w:rsidRDefault="00D025D4" w:rsidP="00E34D1E">
            <w:pPr>
              <w:shd w:val="clear" w:color="auto" w:fill="D9D9D9" w:themeFill="background1" w:themeFillShade="D9"/>
              <w:spacing w:after="0" w:line="240" w:lineRule="auto"/>
              <w:jc w:val="both"/>
              <w:rPr>
                <w:rFonts w:ascii="Trebuchet MS" w:hAnsi="Trebuchet MS"/>
                <w:b/>
                <w:color w:val="833C0B" w:themeColor="accent2" w:themeShade="80"/>
                <w:sz w:val="24"/>
              </w:rPr>
            </w:pPr>
            <w:r w:rsidRPr="00A232B3">
              <w:rPr>
                <w:rFonts w:ascii="Trebuchet MS" w:hAnsi="Trebuchet MS"/>
                <w:b/>
                <w:color w:val="833C0B" w:themeColor="accent2" w:themeShade="80"/>
                <w:sz w:val="24"/>
              </w:rPr>
              <w:t xml:space="preserve">BIOCIDES </w:t>
            </w:r>
            <w:r w:rsidR="00531DFF" w:rsidRPr="00A232B3">
              <w:rPr>
                <w:rFonts w:ascii="Trebuchet MS" w:hAnsi="Trebuchet MS"/>
                <w:b/>
                <w:color w:val="833C0B" w:themeColor="accent2" w:themeShade="80"/>
                <w:sz w:val="24"/>
              </w:rPr>
              <w:t xml:space="preserve">(Non exhaustif) </w:t>
            </w:r>
            <w:r w:rsidRPr="00A232B3">
              <w:rPr>
                <w:rFonts w:ascii="Trebuchet MS" w:hAnsi="Trebuchet MS"/>
                <w:b/>
                <w:color w:val="833C0B" w:themeColor="accent2" w:themeShade="80"/>
                <w:sz w:val="24"/>
              </w:rPr>
              <w:t>– PRODUITS DE NETTOYAGE</w:t>
            </w:r>
          </w:p>
          <w:p w:rsidR="009F0FCC" w:rsidRPr="00CA65D6" w:rsidRDefault="009F0FCC" w:rsidP="009F0FCC">
            <w:pPr>
              <w:widowControl w:val="0"/>
              <w:autoSpaceDE w:val="0"/>
              <w:autoSpaceDN w:val="0"/>
              <w:spacing w:after="0" w:line="240" w:lineRule="auto"/>
              <w:jc w:val="both"/>
              <w:rPr>
                <w:rFonts w:ascii="Calibri" w:eastAsia="Calibri" w:hAnsi="Calibri" w:cs="Calibri"/>
                <w:sz w:val="20"/>
              </w:rPr>
            </w:pPr>
            <w:r w:rsidRPr="00CA65D6">
              <w:rPr>
                <w:rFonts w:ascii="Calibri" w:eastAsia="Calibri" w:hAnsi="Calibri" w:cs="Calibri"/>
                <w:b/>
                <w:bCs/>
                <w:sz w:val="20"/>
                <w:u w:val="single"/>
              </w:rPr>
              <w:t>Note de service </w:t>
            </w:r>
            <w:hyperlink r:id="rId11" w:history="1">
              <w:r w:rsidRPr="00CA65D6">
                <w:rPr>
                  <w:rFonts w:ascii="Calibri" w:eastAsia="Calibri" w:hAnsi="Calibri" w:cs="Calibri"/>
                  <w:b/>
                  <w:sz w:val="20"/>
                  <w:u w:val="single"/>
                </w:rPr>
                <w:t>DGAL/SAS/2021-369</w:t>
              </w:r>
            </w:hyperlink>
            <w:r w:rsidRPr="00CA65D6">
              <w:rPr>
                <w:rFonts w:ascii="Calibri" w:eastAsia="Calibri" w:hAnsi="Calibri" w:cs="Calibri"/>
                <w:b/>
                <w:sz w:val="20"/>
                <w:u w:val="single"/>
              </w:rPr>
              <w:t> du 19-05-2021</w:t>
            </w:r>
            <w:r w:rsidRPr="00CA65D6">
              <w:rPr>
                <w:rFonts w:ascii="Calibri" w:eastAsia="Calibri" w:hAnsi="Calibri" w:cs="Calibri"/>
                <w:sz w:val="20"/>
              </w:rPr>
              <w:t xml:space="preserve"> - Liste des </w:t>
            </w:r>
            <w:r w:rsidRPr="00CA65D6">
              <w:rPr>
                <w:rFonts w:ascii="Calibri" w:eastAsia="Calibri" w:hAnsi="Calibri" w:cs="Calibri"/>
                <w:b/>
                <w:sz w:val="20"/>
              </w:rPr>
              <w:t>produits phytopharmaceutiques de biocontrôle</w:t>
            </w:r>
            <w:r w:rsidRPr="00CA65D6">
              <w:rPr>
                <w:rFonts w:ascii="Calibri" w:eastAsia="Calibri" w:hAnsi="Calibri" w:cs="Calibri"/>
                <w:sz w:val="20"/>
              </w:rPr>
              <w:t xml:space="preserve">, au titre des articles L.253-5 et L.253-7 du </w:t>
            </w:r>
            <w:r w:rsidRPr="00CA65D6">
              <w:rPr>
                <w:rFonts w:ascii="Calibri" w:eastAsia="Calibri" w:hAnsi="Calibri" w:cs="Calibri"/>
                <w:b/>
                <w:sz w:val="20"/>
              </w:rPr>
              <w:t>code rural et de la pêche maritime</w:t>
            </w:r>
            <w:r w:rsidRPr="00CA65D6">
              <w:rPr>
                <w:rFonts w:ascii="Calibri" w:eastAsia="Calibri" w:hAnsi="Calibri" w:cs="Calibri"/>
                <w:sz w:val="20"/>
              </w:rPr>
              <w:t>.</w:t>
            </w:r>
          </w:p>
          <w:p w:rsidR="009F0FCC" w:rsidRPr="00CA65D6" w:rsidRDefault="009F0FCC" w:rsidP="009F0FCC">
            <w:pPr>
              <w:widowControl w:val="0"/>
              <w:autoSpaceDE w:val="0"/>
              <w:autoSpaceDN w:val="0"/>
              <w:spacing w:after="0" w:line="240" w:lineRule="auto"/>
              <w:jc w:val="both"/>
              <w:rPr>
                <w:rFonts w:ascii="Calibri" w:eastAsia="Calibri" w:hAnsi="Calibri" w:cs="Calibri"/>
                <w:sz w:val="20"/>
              </w:rPr>
            </w:pPr>
          </w:p>
          <w:p w:rsidR="009F0FCC" w:rsidRPr="00CA65D6" w:rsidRDefault="009F0FCC" w:rsidP="009F0FCC">
            <w:pPr>
              <w:widowControl w:val="0"/>
              <w:autoSpaceDE w:val="0"/>
              <w:autoSpaceDN w:val="0"/>
              <w:spacing w:after="0" w:line="240" w:lineRule="auto"/>
              <w:jc w:val="both"/>
              <w:rPr>
                <w:rFonts w:ascii="Calibri" w:eastAsia="Calibri" w:hAnsi="Calibri" w:cs="Calibri"/>
                <w:sz w:val="20"/>
              </w:rPr>
            </w:pPr>
            <w:r w:rsidRPr="00CA65D6">
              <w:rPr>
                <w:rFonts w:ascii="Calibri" w:eastAsia="Calibri" w:hAnsi="Calibri" w:cs="Calibri"/>
                <w:b/>
                <w:bCs/>
                <w:sz w:val="20"/>
                <w:u w:val="single"/>
              </w:rPr>
              <w:t>Note de service </w:t>
            </w:r>
            <w:hyperlink r:id="rId12" w:history="1">
              <w:r w:rsidRPr="00CA65D6">
                <w:rPr>
                  <w:rFonts w:ascii="Calibri" w:eastAsia="Calibri" w:hAnsi="Calibri" w:cs="Calibri"/>
                  <w:b/>
                  <w:sz w:val="20"/>
                  <w:u w:val="single"/>
                </w:rPr>
                <w:t>DGAL/SDSPV/2021-364</w:t>
              </w:r>
            </w:hyperlink>
            <w:r w:rsidRPr="00CA65D6">
              <w:rPr>
                <w:rFonts w:ascii="Calibri" w:eastAsia="Calibri" w:hAnsi="Calibri" w:cs="Calibri"/>
                <w:b/>
                <w:sz w:val="20"/>
                <w:u w:val="single"/>
              </w:rPr>
              <w:t> du 17-05-2021</w:t>
            </w:r>
            <w:r w:rsidRPr="00CA65D6">
              <w:rPr>
                <w:rFonts w:ascii="Calibri" w:eastAsia="Calibri" w:hAnsi="Calibri" w:cs="Calibri"/>
                <w:sz w:val="20"/>
              </w:rPr>
              <w:t xml:space="preserve"> -  inscription au Bulletin officiel du ministère de l'agriculture et de l’alimentation des moyens permettant de </w:t>
            </w:r>
            <w:r w:rsidRPr="00CA65D6">
              <w:rPr>
                <w:rFonts w:ascii="Calibri" w:eastAsia="Calibri" w:hAnsi="Calibri" w:cs="Calibri"/>
                <w:b/>
                <w:sz w:val="20"/>
              </w:rPr>
              <w:t>diminuer la dérive de pulvérisation des produits phytopharmaceutiques</w:t>
            </w:r>
            <w:r w:rsidRPr="00CA65D6">
              <w:rPr>
                <w:rFonts w:ascii="Calibri" w:eastAsia="Calibri" w:hAnsi="Calibri" w:cs="Calibri"/>
                <w:sz w:val="20"/>
              </w:rPr>
              <w:t>.</w:t>
            </w:r>
          </w:p>
          <w:p w:rsidR="009F0FCC" w:rsidRPr="00CA65D6" w:rsidRDefault="009F0FCC" w:rsidP="009F0FCC">
            <w:pPr>
              <w:widowControl w:val="0"/>
              <w:autoSpaceDE w:val="0"/>
              <w:autoSpaceDN w:val="0"/>
              <w:spacing w:after="0" w:line="240" w:lineRule="auto"/>
              <w:jc w:val="both"/>
              <w:rPr>
                <w:rFonts w:ascii="Calibri" w:eastAsia="Calibri" w:hAnsi="Calibri" w:cs="Calibri"/>
                <w:sz w:val="20"/>
              </w:rPr>
            </w:pPr>
          </w:p>
          <w:p w:rsidR="009F0FCC" w:rsidRPr="00CA65D6" w:rsidRDefault="009F0FCC" w:rsidP="009F0FCC">
            <w:pPr>
              <w:widowControl w:val="0"/>
              <w:autoSpaceDE w:val="0"/>
              <w:autoSpaceDN w:val="0"/>
              <w:spacing w:after="0" w:line="240" w:lineRule="auto"/>
              <w:jc w:val="both"/>
              <w:rPr>
                <w:rFonts w:ascii="Calibri" w:eastAsia="Calibri" w:hAnsi="Calibri" w:cs="Calibri"/>
                <w:sz w:val="20"/>
              </w:rPr>
            </w:pPr>
            <w:r w:rsidRPr="00CA65D6">
              <w:rPr>
                <w:rFonts w:ascii="Calibri" w:eastAsia="Calibri" w:hAnsi="Calibri" w:cs="Calibri"/>
                <w:b/>
                <w:bCs/>
                <w:sz w:val="20"/>
                <w:u w:val="single"/>
              </w:rPr>
              <w:t>Instruction technique </w:t>
            </w:r>
            <w:hyperlink r:id="rId13" w:history="1">
              <w:r w:rsidRPr="00CA65D6">
                <w:rPr>
                  <w:rFonts w:ascii="Calibri" w:eastAsia="Calibri" w:hAnsi="Calibri" w:cs="Calibri"/>
                  <w:b/>
                  <w:sz w:val="20"/>
                  <w:u w:val="single"/>
                </w:rPr>
                <w:t>DGAL/SAS/2021-404</w:t>
              </w:r>
            </w:hyperlink>
            <w:r w:rsidRPr="00CA65D6">
              <w:rPr>
                <w:rFonts w:ascii="Calibri" w:eastAsia="Calibri" w:hAnsi="Calibri" w:cs="Calibri"/>
                <w:b/>
                <w:sz w:val="20"/>
                <w:u w:val="single"/>
              </w:rPr>
              <w:t> du 27-05-2021</w:t>
            </w:r>
            <w:r w:rsidRPr="00CA65D6">
              <w:rPr>
                <w:rFonts w:ascii="Calibri" w:eastAsia="Calibri" w:hAnsi="Calibri" w:cs="Calibri"/>
                <w:sz w:val="20"/>
              </w:rPr>
              <w:t> </w:t>
            </w:r>
            <w:proofErr w:type="spellStart"/>
            <w:r w:rsidRPr="00CA65D6">
              <w:rPr>
                <w:rFonts w:ascii="Calibri" w:eastAsia="Calibri" w:hAnsi="Calibri" w:cs="Calibri"/>
                <w:sz w:val="20"/>
              </w:rPr>
              <w:t>vademecum</w:t>
            </w:r>
            <w:proofErr w:type="spellEnd"/>
            <w:r w:rsidRPr="00CA65D6">
              <w:rPr>
                <w:rFonts w:ascii="Calibri" w:eastAsia="Calibri" w:hAnsi="Calibri" w:cs="Calibri"/>
                <w:sz w:val="20"/>
              </w:rPr>
              <w:t xml:space="preserve"> d’inspection pour les </w:t>
            </w:r>
            <w:r w:rsidRPr="00CA65D6">
              <w:rPr>
                <w:rFonts w:ascii="Calibri" w:eastAsia="Calibri" w:hAnsi="Calibri" w:cs="Calibri"/>
                <w:b/>
                <w:sz w:val="20"/>
              </w:rPr>
              <w:t xml:space="preserve">contrôles officiels réalisés chez les utilisateurs de produits phytopharmaceutiques </w:t>
            </w:r>
            <w:r w:rsidRPr="00CA65D6">
              <w:rPr>
                <w:rFonts w:ascii="Calibri" w:eastAsia="Calibri" w:hAnsi="Calibri" w:cs="Calibri"/>
                <w:sz w:val="20"/>
              </w:rPr>
              <w:t>(soumis à la conditionnalité, hors conditionnalité et en zone non agricole)</w:t>
            </w:r>
          </w:p>
          <w:p w:rsidR="009F0FCC" w:rsidRPr="00CA65D6" w:rsidRDefault="009F0FCC" w:rsidP="009F0FCC">
            <w:pPr>
              <w:widowControl w:val="0"/>
              <w:autoSpaceDE w:val="0"/>
              <w:autoSpaceDN w:val="0"/>
              <w:spacing w:after="0" w:line="240" w:lineRule="auto"/>
              <w:jc w:val="both"/>
              <w:rPr>
                <w:rFonts w:ascii="Calibri" w:eastAsia="Calibri" w:hAnsi="Calibri" w:cs="Calibri"/>
                <w:sz w:val="20"/>
              </w:rPr>
            </w:pPr>
          </w:p>
          <w:p w:rsidR="009F0FCC" w:rsidRPr="00CA65D6" w:rsidRDefault="00873D98" w:rsidP="009F0FCC">
            <w:pPr>
              <w:widowControl w:val="0"/>
              <w:autoSpaceDE w:val="0"/>
              <w:autoSpaceDN w:val="0"/>
              <w:spacing w:after="0" w:line="240" w:lineRule="auto"/>
              <w:jc w:val="both"/>
              <w:rPr>
                <w:rFonts w:ascii="Calibri" w:eastAsia="Calibri" w:hAnsi="Calibri" w:cs="Calibri"/>
                <w:sz w:val="20"/>
                <w:shd w:val="clear" w:color="auto" w:fill="FFFFFF"/>
              </w:rPr>
            </w:pPr>
            <w:hyperlink r:id="rId14" w:history="1">
              <w:r w:rsidR="009F0FCC" w:rsidRPr="00CA65D6">
                <w:rPr>
                  <w:rFonts w:ascii="Calibri" w:eastAsia="Calibri" w:hAnsi="Calibri" w:cs="Calibri"/>
                  <w:b/>
                  <w:sz w:val="20"/>
                  <w:shd w:val="clear" w:color="auto" w:fill="FFFFFF"/>
                </w:rPr>
                <w:t>Règlement d’exécution (UE) 2021/726</w:t>
              </w:r>
            </w:hyperlink>
            <w:r w:rsidR="009F0FCC" w:rsidRPr="00CA65D6">
              <w:rPr>
                <w:rFonts w:ascii="Calibri" w:eastAsia="Calibri" w:hAnsi="Calibri" w:cs="Calibri"/>
                <w:b/>
                <w:sz w:val="20"/>
                <w:shd w:val="clear" w:color="auto" w:fill="FFFFFF"/>
              </w:rPr>
              <w:t xml:space="preserve"> de la Commission du 4 mai 2021</w:t>
            </w:r>
            <w:r w:rsidR="009F0FCC" w:rsidRPr="00CA65D6">
              <w:rPr>
                <w:rFonts w:ascii="Calibri" w:eastAsia="Calibri" w:hAnsi="Calibri" w:cs="Calibri"/>
                <w:sz w:val="20"/>
                <w:shd w:val="clear" w:color="auto" w:fill="FFFFFF"/>
              </w:rPr>
              <w:t xml:space="preserve"> modifiant le règlement d’exécution (UE) no 540/2011 en ce qui concerne les périodes d’approbation des substances actives «</w:t>
            </w:r>
            <w:proofErr w:type="spellStart"/>
            <w:r w:rsidR="009F0FCC" w:rsidRPr="00CA65D6">
              <w:rPr>
                <w:rFonts w:ascii="Calibri" w:eastAsia="Calibri" w:hAnsi="Calibri" w:cs="Calibri"/>
                <w:b/>
                <w:sz w:val="20"/>
                <w:shd w:val="clear" w:color="auto" w:fill="FFFFFF"/>
              </w:rPr>
              <w:t>Adoxophyes</w:t>
            </w:r>
            <w:proofErr w:type="spellEnd"/>
            <w:r w:rsidR="009F0FCC" w:rsidRPr="00CA65D6">
              <w:rPr>
                <w:rFonts w:ascii="Calibri" w:eastAsia="Calibri" w:hAnsi="Calibri" w:cs="Calibri"/>
                <w:b/>
                <w:sz w:val="20"/>
                <w:shd w:val="clear" w:color="auto" w:fill="FFFFFF"/>
              </w:rPr>
              <w:t xml:space="preserve"> </w:t>
            </w:r>
            <w:proofErr w:type="spellStart"/>
            <w:r w:rsidR="009F0FCC" w:rsidRPr="00CA65D6">
              <w:rPr>
                <w:rFonts w:ascii="Calibri" w:eastAsia="Calibri" w:hAnsi="Calibri" w:cs="Calibri"/>
                <w:b/>
                <w:sz w:val="20"/>
                <w:shd w:val="clear" w:color="auto" w:fill="FFFFFF"/>
              </w:rPr>
              <w:t>orana</w:t>
            </w:r>
            <w:proofErr w:type="spellEnd"/>
            <w:r w:rsidR="009F0FCC" w:rsidRPr="00CA65D6">
              <w:rPr>
                <w:rFonts w:ascii="Calibri" w:eastAsia="Calibri" w:hAnsi="Calibri" w:cs="Calibri"/>
                <w:b/>
                <w:sz w:val="20"/>
                <w:shd w:val="clear" w:color="auto" w:fill="FFFFFF"/>
              </w:rPr>
              <w:t xml:space="preserve"> </w:t>
            </w:r>
            <w:proofErr w:type="spellStart"/>
            <w:r w:rsidR="009F0FCC" w:rsidRPr="00CA65D6">
              <w:rPr>
                <w:rFonts w:ascii="Calibri" w:eastAsia="Calibri" w:hAnsi="Calibri" w:cs="Calibri"/>
                <w:b/>
                <w:sz w:val="20"/>
                <w:shd w:val="clear" w:color="auto" w:fill="FFFFFF"/>
              </w:rPr>
              <w:t>granulovirus</w:t>
            </w:r>
            <w:proofErr w:type="spellEnd"/>
            <w:r w:rsidR="009F0FCC" w:rsidRPr="00CA65D6">
              <w:rPr>
                <w:rFonts w:ascii="Calibri" w:eastAsia="Calibri" w:hAnsi="Calibri" w:cs="Calibri"/>
                <w:sz w:val="20"/>
                <w:shd w:val="clear" w:color="auto" w:fill="FFFFFF"/>
              </w:rPr>
              <w:t>» et «</w:t>
            </w:r>
            <w:r w:rsidR="009F0FCC" w:rsidRPr="00CA65D6">
              <w:rPr>
                <w:rFonts w:ascii="Calibri" w:eastAsia="Calibri" w:hAnsi="Calibri" w:cs="Calibri"/>
                <w:b/>
                <w:sz w:val="20"/>
                <w:shd w:val="clear" w:color="auto" w:fill="FFFFFF"/>
              </w:rPr>
              <w:t>flutriafol</w:t>
            </w:r>
            <w:r w:rsidR="009F0FCC" w:rsidRPr="00CA65D6">
              <w:rPr>
                <w:rFonts w:ascii="Calibri" w:eastAsia="Calibri" w:hAnsi="Calibri" w:cs="Calibri"/>
                <w:sz w:val="20"/>
                <w:shd w:val="clear" w:color="auto" w:fill="FFFFFF"/>
              </w:rPr>
              <w:t>» (JOUE 05 mai 2021)</w:t>
            </w:r>
          </w:p>
          <w:p w:rsidR="009F0FCC" w:rsidRPr="00CA65D6" w:rsidRDefault="009F0FCC" w:rsidP="009F0FCC">
            <w:pPr>
              <w:widowControl w:val="0"/>
              <w:autoSpaceDE w:val="0"/>
              <w:autoSpaceDN w:val="0"/>
              <w:spacing w:after="0" w:line="240" w:lineRule="auto"/>
              <w:jc w:val="both"/>
              <w:rPr>
                <w:rFonts w:ascii="Calibri" w:eastAsia="Calibri" w:hAnsi="Calibri" w:cs="Calibri"/>
                <w:sz w:val="20"/>
              </w:rPr>
            </w:pPr>
          </w:p>
          <w:p w:rsidR="009F0FCC" w:rsidRPr="00CA65D6" w:rsidRDefault="00873D98" w:rsidP="009F0FCC">
            <w:pPr>
              <w:widowControl w:val="0"/>
              <w:autoSpaceDE w:val="0"/>
              <w:autoSpaceDN w:val="0"/>
              <w:spacing w:after="0" w:line="240" w:lineRule="auto"/>
              <w:jc w:val="both"/>
              <w:rPr>
                <w:rFonts w:ascii="Calibri" w:eastAsia="Calibri" w:hAnsi="Calibri" w:cs="Calibri"/>
                <w:sz w:val="20"/>
                <w:shd w:val="clear" w:color="auto" w:fill="FFFFFF"/>
              </w:rPr>
            </w:pPr>
            <w:hyperlink r:id="rId15" w:history="1">
              <w:r w:rsidR="009F0FCC" w:rsidRPr="00CA65D6">
                <w:rPr>
                  <w:rFonts w:ascii="Calibri" w:eastAsia="Calibri" w:hAnsi="Calibri" w:cs="Calibri"/>
                  <w:b/>
                  <w:sz w:val="20"/>
                  <w:shd w:val="clear" w:color="auto" w:fill="FFFFFF"/>
                </w:rPr>
                <w:t>Décision d’exécution (UE) 2021/740</w:t>
              </w:r>
            </w:hyperlink>
            <w:r w:rsidR="009F0FCC" w:rsidRPr="00CA65D6">
              <w:rPr>
                <w:rFonts w:ascii="Calibri" w:eastAsia="Calibri" w:hAnsi="Calibri" w:cs="Calibri"/>
                <w:b/>
                <w:sz w:val="20"/>
                <w:shd w:val="clear" w:color="auto" w:fill="FFFFFF"/>
              </w:rPr>
              <w:t xml:space="preserve"> de la Commission du 4 mai 2021</w:t>
            </w:r>
            <w:r w:rsidR="009F0FCC" w:rsidRPr="00CA65D6">
              <w:rPr>
                <w:rFonts w:ascii="Calibri" w:eastAsia="Calibri" w:hAnsi="Calibri" w:cs="Calibri"/>
                <w:sz w:val="20"/>
                <w:shd w:val="clear" w:color="auto" w:fill="FFFFFF"/>
              </w:rPr>
              <w:t xml:space="preserve"> concernant la prorogation de la mesure prise par le </w:t>
            </w:r>
            <w:proofErr w:type="spellStart"/>
            <w:r w:rsidR="009F0FCC" w:rsidRPr="00CA65D6">
              <w:rPr>
                <w:rFonts w:ascii="Calibri" w:eastAsia="Calibri" w:hAnsi="Calibri" w:cs="Calibri"/>
                <w:sz w:val="20"/>
                <w:shd w:val="clear" w:color="auto" w:fill="FFFFFF"/>
              </w:rPr>
              <w:t>Health</w:t>
            </w:r>
            <w:proofErr w:type="spellEnd"/>
            <w:r w:rsidR="009F0FCC" w:rsidRPr="00CA65D6">
              <w:rPr>
                <w:rFonts w:ascii="Calibri" w:eastAsia="Calibri" w:hAnsi="Calibri" w:cs="Calibri"/>
                <w:sz w:val="20"/>
                <w:shd w:val="clear" w:color="auto" w:fill="FFFFFF"/>
              </w:rPr>
              <w:t xml:space="preserve"> and </w:t>
            </w:r>
            <w:proofErr w:type="spellStart"/>
            <w:r w:rsidR="009F0FCC" w:rsidRPr="00CA65D6">
              <w:rPr>
                <w:rFonts w:ascii="Calibri" w:eastAsia="Calibri" w:hAnsi="Calibri" w:cs="Calibri"/>
                <w:sz w:val="20"/>
                <w:shd w:val="clear" w:color="auto" w:fill="FFFFFF"/>
              </w:rPr>
              <w:t>Safety</w:t>
            </w:r>
            <w:proofErr w:type="spellEnd"/>
            <w:r w:rsidR="009F0FCC" w:rsidRPr="00CA65D6">
              <w:rPr>
                <w:rFonts w:ascii="Calibri" w:eastAsia="Calibri" w:hAnsi="Calibri" w:cs="Calibri"/>
                <w:sz w:val="20"/>
                <w:shd w:val="clear" w:color="auto" w:fill="FFFFFF"/>
              </w:rPr>
              <w:t xml:space="preserve"> </w:t>
            </w:r>
            <w:proofErr w:type="spellStart"/>
            <w:r w:rsidR="009F0FCC" w:rsidRPr="00CA65D6">
              <w:rPr>
                <w:rFonts w:ascii="Calibri" w:eastAsia="Calibri" w:hAnsi="Calibri" w:cs="Calibri"/>
                <w:sz w:val="20"/>
                <w:shd w:val="clear" w:color="auto" w:fill="FFFFFF"/>
              </w:rPr>
              <w:t>Executive</w:t>
            </w:r>
            <w:proofErr w:type="spellEnd"/>
            <w:r w:rsidR="009F0FCC" w:rsidRPr="00CA65D6">
              <w:rPr>
                <w:rFonts w:ascii="Calibri" w:eastAsia="Calibri" w:hAnsi="Calibri" w:cs="Calibri"/>
                <w:sz w:val="20"/>
                <w:shd w:val="clear" w:color="auto" w:fill="FFFFFF"/>
              </w:rPr>
              <w:t xml:space="preserve"> du Royaume-</w:t>
            </w:r>
            <w:r w:rsidR="009F0FCC" w:rsidRPr="00CA65D6">
              <w:rPr>
                <w:rFonts w:ascii="Calibri" w:eastAsia="Calibri" w:hAnsi="Calibri" w:cs="Calibri"/>
                <w:b/>
                <w:sz w:val="20"/>
                <w:shd w:val="clear" w:color="auto" w:fill="FFFFFF"/>
              </w:rPr>
              <w:t xml:space="preserve">Uni autorisant la mise à disposition sur le marché et l’utilisation du produit biocide «Isopropanol Solution» </w:t>
            </w:r>
            <w:r w:rsidR="009F0FCC" w:rsidRPr="00CA65D6">
              <w:rPr>
                <w:rFonts w:ascii="Calibri" w:eastAsia="Calibri" w:hAnsi="Calibri" w:cs="Calibri"/>
                <w:sz w:val="20"/>
                <w:shd w:val="clear" w:color="auto" w:fill="FFFFFF"/>
              </w:rPr>
              <w:t>conformément à l’article 55, paragraphe 1, du règlement (UE) no 528/2012 du Parlement européen et du Conseil (JOUE 06 mai 2021)</w:t>
            </w:r>
          </w:p>
          <w:p w:rsidR="009F0FCC" w:rsidRPr="00CA65D6" w:rsidRDefault="009F0FCC" w:rsidP="009F0FCC">
            <w:pPr>
              <w:widowControl w:val="0"/>
              <w:autoSpaceDE w:val="0"/>
              <w:autoSpaceDN w:val="0"/>
              <w:spacing w:after="0" w:line="240" w:lineRule="auto"/>
              <w:jc w:val="both"/>
              <w:rPr>
                <w:rFonts w:ascii="Calibri" w:eastAsia="Calibri" w:hAnsi="Calibri" w:cs="Calibri"/>
                <w:sz w:val="20"/>
                <w:shd w:val="clear" w:color="auto" w:fill="FFFFFF"/>
              </w:rPr>
            </w:pPr>
          </w:p>
          <w:p w:rsidR="009F0FCC" w:rsidRPr="00CA65D6" w:rsidRDefault="00873D98" w:rsidP="009F0FCC">
            <w:pPr>
              <w:widowControl w:val="0"/>
              <w:autoSpaceDE w:val="0"/>
              <w:autoSpaceDN w:val="0"/>
              <w:spacing w:after="0" w:line="240" w:lineRule="auto"/>
              <w:jc w:val="both"/>
              <w:rPr>
                <w:rFonts w:ascii="Calibri" w:eastAsia="Calibri" w:hAnsi="Calibri" w:cs="Calibri"/>
                <w:sz w:val="20"/>
                <w:shd w:val="clear" w:color="auto" w:fill="FFFFFF"/>
              </w:rPr>
            </w:pPr>
            <w:hyperlink r:id="rId16" w:history="1">
              <w:r w:rsidR="009F0FCC" w:rsidRPr="00CA65D6">
                <w:rPr>
                  <w:rFonts w:ascii="Calibri" w:eastAsia="Calibri" w:hAnsi="Calibri" w:cs="Calibri"/>
                  <w:b/>
                  <w:sz w:val="20"/>
                  <w:shd w:val="clear" w:color="auto" w:fill="FFFFFF"/>
                </w:rPr>
                <w:t>Décision d’exécution (UE) 2021/738</w:t>
              </w:r>
            </w:hyperlink>
            <w:r w:rsidR="009F0FCC" w:rsidRPr="00CA65D6">
              <w:rPr>
                <w:rFonts w:ascii="Calibri" w:eastAsia="Calibri" w:hAnsi="Calibri" w:cs="Calibri"/>
                <w:b/>
                <w:sz w:val="20"/>
                <w:shd w:val="clear" w:color="auto" w:fill="FFFFFF"/>
              </w:rPr>
              <w:t xml:space="preserve"> de la Commission du 4 mai 2021</w:t>
            </w:r>
            <w:r w:rsidR="009F0FCC" w:rsidRPr="00CA65D6">
              <w:rPr>
                <w:rFonts w:ascii="Calibri" w:eastAsia="Calibri" w:hAnsi="Calibri" w:cs="Calibri"/>
                <w:sz w:val="20"/>
                <w:shd w:val="clear" w:color="auto" w:fill="FFFFFF"/>
              </w:rPr>
              <w:t xml:space="preserve"> concernant la prorogation de la mesure prise par l’Office fédéral allemand des produits chimiques </w:t>
            </w:r>
            <w:r w:rsidR="009F0FCC" w:rsidRPr="00CA65D6">
              <w:rPr>
                <w:rFonts w:ascii="Calibri" w:eastAsia="Calibri" w:hAnsi="Calibri" w:cs="Calibri"/>
                <w:b/>
                <w:sz w:val="20"/>
                <w:shd w:val="clear" w:color="auto" w:fill="FFFFFF"/>
              </w:rPr>
              <w:t xml:space="preserve">autorisant la mise à disposition sur le marché et l’utilisation du produit biocide </w:t>
            </w:r>
            <w:proofErr w:type="spellStart"/>
            <w:r w:rsidR="009F0FCC" w:rsidRPr="00CA65D6">
              <w:rPr>
                <w:rFonts w:ascii="Calibri" w:eastAsia="Calibri" w:hAnsi="Calibri" w:cs="Calibri"/>
                <w:b/>
                <w:sz w:val="20"/>
                <w:shd w:val="clear" w:color="auto" w:fill="FFFFFF"/>
              </w:rPr>
              <w:t>Biobor</w:t>
            </w:r>
            <w:proofErr w:type="spellEnd"/>
            <w:r w:rsidR="009F0FCC" w:rsidRPr="00CA65D6">
              <w:rPr>
                <w:rFonts w:ascii="Calibri" w:eastAsia="Calibri" w:hAnsi="Calibri" w:cs="Calibri"/>
                <w:b/>
                <w:sz w:val="20"/>
                <w:shd w:val="clear" w:color="auto" w:fill="FFFFFF"/>
              </w:rPr>
              <w:t xml:space="preserve"> JF </w:t>
            </w:r>
            <w:r w:rsidR="009F0FCC" w:rsidRPr="00CA65D6">
              <w:rPr>
                <w:rFonts w:ascii="Calibri" w:eastAsia="Calibri" w:hAnsi="Calibri" w:cs="Calibri"/>
                <w:sz w:val="20"/>
                <w:shd w:val="clear" w:color="auto" w:fill="FFFFFF"/>
              </w:rPr>
              <w:t>conformément à l’article 55, paragraphe 1, du règlement (UE) no 528/2012 du Parlement européen et du Conseil  (JOUE 06 mai 2021)</w:t>
            </w:r>
          </w:p>
          <w:p w:rsidR="009F0FCC" w:rsidRPr="00CA65D6" w:rsidRDefault="009F0FCC" w:rsidP="009F0FCC">
            <w:pPr>
              <w:widowControl w:val="0"/>
              <w:autoSpaceDE w:val="0"/>
              <w:autoSpaceDN w:val="0"/>
              <w:spacing w:after="0" w:line="240" w:lineRule="auto"/>
              <w:jc w:val="both"/>
              <w:rPr>
                <w:rFonts w:ascii="Calibri" w:eastAsia="Calibri" w:hAnsi="Calibri" w:cs="Calibri"/>
                <w:sz w:val="20"/>
                <w:shd w:val="clear" w:color="auto" w:fill="FFFFFF"/>
              </w:rPr>
            </w:pPr>
          </w:p>
          <w:p w:rsidR="009F0FCC" w:rsidRPr="00CA65D6" w:rsidRDefault="00873D98" w:rsidP="009F0FCC">
            <w:pPr>
              <w:widowControl w:val="0"/>
              <w:autoSpaceDE w:val="0"/>
              <w:autoSpaceDN w:val="0"/>
              <w:spacing w:after="0" w:line="240" w:lineRule="auto"/>
              <w:jc w:val="both"/>
              <w:rPr>
                <w:rFonts w:ascii="Calibri" w:eastAsia="Calibri" w:hAnsi="Calibri" w:cs="Calibri"/>
                <w:sz w:val="20"/>
                <w:shd w:val="clear" w:color="auto" w:fill="FFFFFF"/>
              </w:rPr>
            </w:pPr>
            <w:hyperlink r:id="rId17" w:history="1">
              <w:r w:rsidR="009F0FCC" w:rsidRPr="00CA65D6">
                <w:rPr>
                  <w:rFonts w:ascii="Calibri" w:eastAsia="Calibri" w:hAnsi="Calibri" w:cs="Calibri"/>
                  <w:b/>
                  <w:sz w:val="20"/>
                  <w:shd w:val="clear" w:color="auto" w:fill="FFFFFF"/>
                </w:rPr>
                <w:t>Décision d’exécution (UE) 2021/737</w:t>
              </w:r>
            </w:hyperlink>
            <w:r w:rsidR="009F0FCC" w:rsidRPr="00CA65D6">
              <w:rPr>
                <w:rFonts w:ascii="Calibri" w:eastAsia="Calibri" w:hAnsi="Calibri" w:cs="Calibri"/>
                <w:b/>
                <w:sz w:val="20"/>
                <w:shd w:val="clear" w:color="auto" w:fill="FFFFFF"/>
              </w:rPr>
              <w:t xml:space="preserve"> de la Commission du 4 mai 2021</w:t>
            </w:r>
            <w:r w:rsidR="009F0FCC" w:rsidRPr="00CA65D6">
              <w:rPr>
                <w:rFonts w:ascii="Calibri" w:eastAsia="Calibri" w:hAnsi="Calibri" w:cs="Calibri"/>
                <w:sz w:val="20"/>
                <w:shd w:val="clear" w:color="auto" w:fill="FFFFFF"/>
              </w:rPr>
              <w:t xml:space="preserve"> concernant la prorogation de la mesure prise par le ministère fédéral autrichien de l’action pour le climat, de l’environnement, de l’énergie, de la mobilité, de l’innovation et de la technologie </w:t>
            </w:r>
            <w:r w:rsidR="009F0FCC" w:rsidRPr="00CA65D6">
              <w:rPr>
                <w:rFonts w:ascii="Calibri" w:eastAsia="Calibri" w:hAnsi="Calibri" w:cs="Calibri"/>
                <w:b/>
                <w:sz w:val="20"/>
                <w:shd w:val="clear" w:color="auto" w:fill="FFFFFF"/>
              </w:rPr>
              <w:t xml:space="preserve">autorisant la mise à disposition sur le marché et l’utilisation du produit biocide </w:t>
            </w:r>
            <w:proofErr w:type="spellStart"/>
            <w:r w:rsidR="009F0FCC" w:rsidRPr="00CA65D6">
              <w:rPr>
                <w:rFonts w:ascii="Calibri" w:eastAsia="Calibri" w:hAnsi="Calibri" w:cs="Calibri"/>
                <w:b/>
                <w:sz w:val="20"/>
                <w:shd w:val="clear" w:color="auto" w:fill="FFFFFF"/>
              </w:rPr>
              <w:t>Biobor</w:t>
            </w:r>
            <w:proofErr w:type="spellEnd"/>
            <w:r w:rsidR="009F0FCC" w:rsidRPr="00CA65D6">
              <w:rPr>
                <w:rFonts w:ascii="Calibri" w:eastAsia="Calibri" w:hAnsi="Calibri" w:cs="Calibri"/>
                <w:b/>
                <w:sz w:val="20"/>
                <w:shd w:val="clear" w:color="auto" w:fill="FFFFFF"/>
              </w:rPr>
              <w:t xml:space="preserve"> JF </w:t>
            </w:r>
            <w:r w:rsidR="009F0FCC" w:rsidRPr="00CA65D6">
              <w:rPr>
                <w:rFonts w:ascii="Calibri" w:eastAsia="Calibri" w:hAnsi="Calibri" w:cs="Calibri"/>
                <w:sz w:val="20"/>
                <w:shd w:val="clear" w:color="auto" w:fill="FFFFFF"/>
              </w:rPr>
              <w:t>conformément à l’article 55, paragraphe 1, du règlement (UE) no 528/2012 du Parlement européen et du Conseil (JOUE 06 mai 2021)</w:t>
            </w:r>
          </w:p>
          <w:p w:rsidR="009F0FCC" w:rsidRPr="00CA65D6" w:rsidRDefault="009F0FCC" w:rsidP="009F0FCC">
            <w:pPr>
              <w:widowControl w:val="0"/>
              <w:autoSpaceDE w:val="0"/>
              <w:autoSpaceDN w:val="0"/>
              <w:spacing w:after="0" w:line="240" w:lineRule="auto"/>
              <w:jc w:val="both"/>
              <w:rPr>
                <w:rFonts w:ascii="Calibri" w:eastAsia="Calibri" w:hAnsi="Calibri" w:cs="Calibri"/>
                <w:sz w:val="20"/>
                <w:shd w:val="clear" w:color="auto" w:fill="FFFFFF"/>
              </w:rPr>
            </w:pPr>
          </w:p>
          <w:p w:rsidR="009F0FCC" w:rsidRPr="00CA65D6" w:rsidRDefault="00873D98" w:rsidP="009F0FCC">
            <w:pPr>
              <w:widowControl w:val="0"/>
              <w:autoSpaceDE w:val="0"/>
              <w:autoSpaceDN w:val="0"/>
              <w:spacing w:after="0" w:line="240" w:lineRule="auto"/>
              <w:jc w:val="both"/>
              <w:rPr>
                <w:rFonts w:ascii="Calibri" w:eastAsia="Calibri" w:hAnsi="Calibri" w:cs="Calibri"/>
                <w:sz w:val="20"/>
                <w:shd w:val="clear" w:color="auto" w:fill="FFFFFF"/>
              </w:rPr>
            </w:pPr>
            <w:hyperlink r:id="rId18" w:history="1">
              <w:r w:rsidR="009F0FCC" w:rsidRPr="00CA65D6">
                <w:rPr>
                  <w:rFonts w:ascii="Calibri" w:eastAsia="Calibri" w:hAnsi="Calibri" w:cs="Calibri"/>
                  <w:b/>
                  <w:sz w:val="20"/>
                  <w:shd w:val="clear" w:color="auto" w:fill="FFFFFF"/>
                </w:rPr>
                <w:t>Décision d’exécution (UE) 2021/735</w:t>
              </w:r>
            </w:hyperlink>
            <w:r w:rsidR="009F0FCC" w:rsidRPr="00CA65D6">
              <w:rPr>
                <w:rFonts w:ascii="Calibri" w:eastAsia="Calibri" w:hAnsi="Calibri" w:cs="Calibri"/>
                <w:b/>
                <w:sz w:val="20"/>
                <w:shd w:val="clear" w:color="auto" w:fill="FFFFFF"/>
              </w:rPr>
              <w:t xml:space="preserve"> de la Commission du 4 mai 2021</w:t>
            </w:r>
            <w:r w:rsidR="009F0FCC" w:rsidRPr="00CA65D6">
              <w:rPr>
                <w:rFonts w:ascii="Calibri" w:eastAsia="Calibri" w:hAnsi="Calibri" w:cs="Calibri"/>
                <w:sz w:val="20"/>
                <w:shd w:val="clear" w:color="auto" w:fill="FFFFFF"/>
              </w:rPr>
              <w:t xml:space="preserve"> concernant la prorogation de la mesure prise par le ministère irlandais de l’agriculture, de l’alimentation et des affaires </w:t>
            </w:r>
            <w:r w:rsidR="009F0FCC" w:rsidRPr="00CA65D6">
              <w:rPr>
                <w:rFonts w:ascii="Calibri" w:eastAsia="Calibri" w:hAnsi="Calibri" w:cs="Calibri"/>
                <w:b/>
                <w:sz w:val="20"/>
                <w:shd w:val="clear" w:color="auto" w:fill="FFFFFF"/>
              </w:rPr>
              <w:t xml:space="preserve">maritimes autorisant la mise à disposition sur le marché et </w:t>
            </w:r>
            <w:r w:rsidR="009F0FCC" w:rsidRPr="00CA65D6">
              <w:rPr>
                <w:rFonts w:ascii="Calibri" w:eastAsia="Calibri" w:hAnsi="Calibri" w:cs="Calibri"/>
                <w:b/>
                <w:sz w:val="20"/>
                <w:shd w:val="clear" w:color="auto" w:fill="FFFFFF"/>
              </w:rPr>
              <w:lastRenderedPageBreak/>
              <w:t xml:space="preserve">l’utilisation du produit biocide </w:t>
            </w:r>
            <w:proofErr w:type="spellStart"/>
            <w:r w:rsidR="009F0FCC" w:rsidRPr="00CA65D6">
              <w:rPr>
                <w:rFonts w:ascii="Calibri" w:eastAsia="Calibri" w:hAnsi="Calibri" w:cs="Calibri"/>
                <w:b/>
                <w:sz w:val="20"/>
                <w:shd w:val="clear" w:color="auto" w:fill="FFFFFF"/>
              </w:rPr>
              <w:t>Biobor</w:t>
            </w:r>
            <w:proofErr w:type="spellEnd"/>
            <w:r w:rsidR="009F0FCC" w:rsidRPr="00CA65D6">
              <w:rPr>
                <w:rFonts w:ascii="Calibri" w:eastAsia="Calibri" w:hAnsi="Calibri" w:cs="Calibri"/>
                <w:b/>
                <w:sz w:val="20"/>
                <w:shd w:val="clear" w:color="auto" w:fill="FFFFFF"/>
              </w:rPr>
              <w:t xml:space="preserve"> JF </w:t>
            </w:r>
            <w:r w:rsidR="009F0FCC" w:rsidRPr="00CA65D6">
              <w:rPr>
                <w:rFonts w:ascii="Calibri" w:eastAsia="Calibri" w:hAnsi="Calibri" w:cs="Calibri"/>
                <w:sz w:val="20"/>
                <w:shd w:val="clear" w:color="auto" w:fill="FFFFFF"/>
              </w:rPr>
              <w:t>conformément à l’article 55, paragraphe 1, du règlement (UE) no 528/2012 du Parlement européen et du Conseil (JOUE 06 mai 2021)</w:t>
            </w:r>
          </w:p>
          <w:p w:rsidR="009F0FCC" w:rsidRPr="00CA65D6" w:rsidRDefault="009F0FCC" w:rsidP="009F0FCC">
            <w:pPr>
              <w:widowControl w:val="0"/>
              <w:autoSpaceDE w:val="0"/>
              <w:autoSpaceDN w:val="0"/>
              <w:spacing w:after="0" w:line="240" w:lineRule="auto"/>
              <w:jc w:val="both"/>
              <w:rPr>
                <w:rFonts w:ascii="Calibri" w:eastAsia="Calibri" w:hAnsi="Calibri" w:cs="Calibri"/>
                <w:sz w:val="20"/>
                <w:shd w:val="clear" w:color="auto" w:fill="FFFFFF"/>
              </w:rPr>
            </w:pPr>
          </w:p>
          <w:p w:rsidR="00180414" w:rsidRPr="00CA65D6" w:rsidRDefault="00873D98" w:rsidP="009F0FCC">
            <w:pPr>
              <w:widowControl w:val="0"/>
              <w:autoSpaceDE w:val="0"/>
              <w:autoSpaceDN w:val="0"/>
              <w:spacing w:after="0" w:line="240" w:lineRule="auto"/>
              <w:jc w:val="both"/>
              <w:rPr>
                <w:rFonts w:ascii="Trebuchet MS" w:eastAsia="Calibri" w:hAnsi="Trebuchet MS" w:cs="Calibri"/>
                <w:sz w:val="18"/>
                <w:szCs w:val="20"/>
              </w:rPr>
            </w:pPr>
            <w:hyperlink r:id="rId19" w:history="1">
              <w:r w:rsidR="009F0FCC" w:rsidRPr="00CA65D6">
                <w:rPr>
                  <w:rFonts w:ascii="Calibri" w:eastAsia="Calibri" w:hAnsi="Calibri" w:cs="Calibri"/>
                  <w:b/>
                  <w:sz w:val="20"/>
                  <w:shd w:val="clear" w:color="auto" w:fill="FFFFFF"/>
                </w:rPr>
                <w:t>Règlement d’exécution (UE) 2021/745</w:t>
              </w:r>
            </w:hyperlink>
            <w:r w:rsidR="009F0FCC" w:rsidRPr="00CA65D6">
              <w:rPr>
                <w:rFonts w:ascii="Calibri" w:eastAsia="Calibri" w:hAnsi="Calibri" w:cs="Calibri"/>
                <w:b/>
                <w:sz w:val="20"/>
                <w:shd w:val="clear" w:color="auto" w:fill="FFFFFF"/>
              </w:rPr>
              <w:t xml:space="preserve"> de la Commission du 6 mai 2021 </w:t>
            </w:r>
            <w:r w:rsidR="009F0FCC" w:rsidRPr="00CA65D6">
              <w:rPr>
                <w:rFonts w:ascii="Calibri" w:eastAsia="Calibri" w:hAnsi="Calibri" w:cs="Calibri"/>
                <w:sz w:val="20"/>
                <w:shd w:val="clear" w:color="auto" w:fill="FFFFFF"/>
              </w:rPr>
              <w:t>modifiant le règlement d’exécution (UE) no 540/2011 en ce qui concerne</w:t>
            </w:r>
            <w:r w:rsidR="009F0FCC" w:rsidRPr="00CA65D6">
              <w:rPr>
                <w:rFonts w:ascii="Calibri" w:eastAsia="Calibri" w:hAnsi="Calibri" w:cs="Calibri"/>
                <w:b/>
                <w:sz w:val="20"/>
                <w:shd w:val="clear" w:color="auto" w:fill="FFFFFF"/>
              </w:rPr>
              <w:t xml:space="preserve"> la prolongation de la validité de l’approbation des substances actives</w:t>
            </w:r>
            <w:r w:rsidR="009F0FCC" w:rsidRPr="00CA65D6">
              <w:rPr>
                <w:rFonts w:ascii="Calibri" w:eastAsia="Calibri" w:hAnsi="Calibri" w:cs="Calibri"/>
                <w:sz w:val="20"/>
                <w:shd w:val="clear" w:color="auto" w:fill="FFFFFF"/>
              </w:rPr>
              <w:t xml:space="preserve"> sulfate d’ammonium et d’aluminium, silicate d’aluminium, </w:t>
            </w:r>
            <w:proofErr w:type="spellStart"/>
            <w:r w:rsidR="009F0FCC" w:rsidRPr="00CA65D6">
              <w:rPr>
                <w:rFonts w:ascii="Calibri" w:eastAsia="Calibri" w:hAnsi="Calibri" w:cs="Calibri"/>
                <w:sz w:val="20"/>
                <w:shd w:val="clear" w:color="auto" w:fill="FFFFFF"/>
              </w:rPr>
              <w:t>beflubutamid</w:t>
            </w:r>
            <w:proofErr w:type="spellEnd"/>
            <w:r w:rsidR="009F0FCC" w:rsidRPr="00CA65D6">
              <w:rPr>
                <w:rFonts w:ascii="Calibri" w:eastAsia="Calibri" w:hAnsi="Calibri" w:cs="Calibri"/>
                <w:sz w:val="20"/>
                <w:shd w:val="clear" w:color="auto" w:fill="FFFFFF"/>
              </w:rPr>
              <w:t xml:space="preserve">, </w:t>
            </w:r>
            <w:proofErr w:type="spellStart"/>
            <w:r w:rsidR="009F0FCC" w:rsidRPr="00CA65D6">
              <w:rPr>
                <w:rFonts w:ascii="Calibri" w:eastAsia="Calibri" w:hAnsi="Calibri" w:cs="Calibri"/>
                <w:sz w:val="20"/>
                <w:shd w:val="clear" w:color="auto" w:fill="FFFFFF"/>
              </w:rPr>
              <w:t>benthiavalicarb</w:t>
            </w:r>
            <w:proofErr w:type="spellEnd"/>
            <w:r w:rsidR="009F0FCC" w:rsidRPr="00CA65D6">
              <w:rPr>
                <w:rFonts w:ascii="Calibri" w:eastAsia="Calibri" w:hAnsi="Calibri" w:cs="Calibri"/>
                <w:sz w:val="20"/>
                <w:shd w:val="clear" w:color="auto" w:fill="FFFFFF"/>
              </w:rPr>
              <w:t xml:space="preserve">, </w:t>
            </w:r>
            <w:proofErr w:type="spellStart"/>
            <w:r w:rsidR="009F0FCC" w:rsidRPr="00CA65D6">
              <w:rPr>
                <w:rFonts w:ascii="Calibri" w:eastAsia="Calibri" w:hAnsi="Calibri" w:cs="Calibri"/>
                <w:sz w:val="20"/>
                <w:shd w:val="clear" w:color="auto" w:fill="FFFFFF"/>
              </w:rPr>
              <w:t>bifénazate</w:t>
            </w:r>
            <w:proofErr w:type="spellEnd"/>
            <w:r w:rsidR="009F0FCC" w:rsidRPr="00CA65D6">
              <w:rPr>
                <w:rFonts w:ascii="Calibri" w:eastAsia="Calibri" w:hAnsi="Calibri" w:cs="Calibri"/>
                <w:sz w:val="20"/>
                <w:shd w:val="clear" w:color="auto" w:fill="FFFFFF"/>
              </w:rPr>
              <w:t xml:space="preserve">, </w:t>
            </w:r>
            <w:proofErr w:type="spellStart"/>
            <w:r w:rsidR="009F0FCC" w:rsidRPr="00CA65D6">
              <w:rPr>
                <w:rFonts w:ascii="Calibri" w:eastAsia="Calibri" w:hAnsi="Calibri" w:cs="Calibri"/>
                <w:sz w:val="20"/>
                <w:shd w:val="clear" w:color="auto" w:fill="FFFFFF"/>
              </w:rPr>
              <w:t>boscalid</w:t>
            </w:r>
            <w:proofErr w:type="spellEnd"/>
            <w:r w:rsidR="009F0FCC" w:rsidRPr="00CA65D6">
              <w:rPr>
                <w:rFonts w:ascii="Calibri" w:eastAsia="Calibri" w:hAnsi="Calibri" w:cs="Calibri"/>
                <w:sz w:val="20"/>
                <w:shd w:val="clear" w:color="auto" w:fill="FFFFFF"/>
              </w:rPr>
              <w:t xml:space="preserve">, carbonate de calcium, captane, dioxyde de carbone, cymoxanil, diméthomorphe, éthéphon, extrait de l’arbre à thé, famoxadone, résidus de distillation de graisses, acides gras de C7 à C20, </w:t>
            </w:r>
            <w:proofErr w:type="spellStart"/>
            <w:r w:rsidR="009F0FCC" w:rsidRPr="00CA65D6">
              <w:rPr>
                <w:rFonts w:ascii="Calibri" w:eastAsia="Calibri" w:hAnsi="Calibri" w:cs="Calibri"/>
                <w:sz w:val="20"/>
                <w:shd w:val="clear" w:color="auto" w:fill="FFFFFF"/>
              </w:rPr>
              <w:t>flumioxazine</w:t>
            </w:r>
            <w:proofErr w:type="spellEnd"/>
            <w:r w:rsidR="009F0FCC" w:rsidRPr="00CA65D6">
              <w:rPr>
                <w:rFonts w:ascii="Calibri" w:eastAsia="Calibri" w:hAnsi="Calibri" w:cs="Calibri"/>
                <w:sz w:val="20"/>
                <w:shd w:val="clear" w:color="auto" w:fill="FFFFFF"/>
              </w:rPr>
              <w:t xml:space="preserve">, </w:t>
            </w:r>
            <w:proofErr w:type="spellStart"/>
            <w:r w:rsidR="009F0FCC" w:rsidRPr="00CA65D6">
              <w:rPr>
                <w:rFonts w:ascii="Calibri" w:eastAsia="Calibri" w:hAnsi="Calibri" w:cs="Calibri"/>
                <w:sz w:val="20"/>
                <w:shd w:val="clear" w:color="auto" w:fill="FFFFFF"/>
              </w:rPr>
              <w:t>fluoxastrobine</w:t>
            </w:r>
            <w:proofErr w:type="spellEnd"/>
            <w:r w:rsidR="009F0FCC" w:rsidRPr="00CA65D6">
              <w:rPr>
                <w:rFonts w:ascii="Calibri" w:eastAsia="Calibri" w:hAnsi="Calibri" w:cs="Calibri"/>
                <w:sz w:val="20"/>
                <w:shd w:val="clear" w:color="auto" w:fill="FFFFFF"/>
              </w:rPr>
              <w:t xml:space="preserve">, </w:t>
            </w:r>
            <w:proofErr w:type="spellStart"/>
            <w:r w:rsidR="009F0FCC" w:rsidRPr="00CA65D6">
              <w:rPr>
                <w:rFonts w:ascii="Calibri" w:eastAsia="Calibri" w:hAnsi="Calibri" w:cs="Calibri"/>
                <w:sz w:val="20"/>
                <w:shd w:val="clear" w:color="auto" w:fill="FFFFFF"/>
              </w:rPr>
              <w:t>flurochloridone</w:t>
            </w:r>
            <w:proofErr w:type="spellEnd"/>
            <w:r w:rsidR="009F0FCC" w:rsidRPr="00CA65D6">
              <w:rPr>
                <w:rFonts w:ascii="Calibri" w:eastAsia="Calibri" w:hAnsi="Calibri" w:cs="Calibri"/>
                <w:sz w:val="20"/>
                <w:shd w:val="clear" w:color="auto" w:fill="FFFFFF"/>
              </w:rPr>
              <w:t xml:space="preserve">, </w:t>
            </w:r>
            <w:proofErr w:type="spellStart"/>
            <w:r w:rsidR="009F0FCC" w:rsidRPr="00CA65D6">
              <w:rPr>
                <w:rFonts w:ascii="Calibri" w:eastAsia="Calibri" w:hAnsi="Calibri" w:cs="Calibri"/>
                <w:sz w:val="20"/>
                <w:shd w:val="clear" w:color="auto" w:fill="FFFFFF"/>
              </w:rPr>
              <w:t>folpet</w:t>
            </w:r>
            <w:proofErr w:type="spellEnd"/>
            <w:r w:rsidR="009F0FCC" w:rsidRPr="00CA65D6">
              <w:rPr>
                <w:rFonts w:ascii="Calibri" w:eastAsia="Calibri" w:hAnsi="Calibri" w:cs="Calibri"/>
                <w:sz w:val="20"/>
                <w:shd w:val="clear" w:color="auto" w:fill="FFFFFF"/>
              </w:rPr>
              <w:t xml:space="preserve">, </w:t>
            </w:r>
            <w:proofErr w:type="spellStart"/>
            <w:r w:rsidR="009F0FCC" w:rsidRPr="00CA65D6">
              <w:rPr>
                <w:rFonts w:ascii="Calibri" w:eastAsia="Calibri" w:hAnsi="Calibri" w:cs="Calibri"/>
                <w:sz w:val="20"/>
                <w:shd w:val="clear" w:color="auto" w:fill="FFFFFF"/>
              </w:rPr>
              <w:t>formétanate</w:t>
            </w:r>
            <w:proofErr w:type="spellEnd"/>
            <w:r w:rsidR="009F0FCC" w:rsidRPr="00CA65D6">
              <w:rPr>
                <w:rFonts w:ascii="Calibri" w:eastAsia="Calibri" w:hAnsi="Calibri" w:cs="Calibri"/>
                <w:sz w:val="20"/>
                <w:shd w:val="clear" w:color="auto" w:fill="FFFFFF"/>
              </w:rPr>
              <w:t xml:space="preserve">, acide gibbérellique, gibbérellines, </w:t>
            </w:r>
            <w:proofErr w:type="spellStart"/>
            <w:r w:rsidR="009F0FCC" w:rsidRPr="00CA65D6">
              <w:rPr>
                <w:rFonts w:ascii="Calibri" w:eastAsia="Calibri" w:hAnsi="Calibri" w:cs="Calibri"/>
                <w:sz w:val="20"/>
                <w:shd w:val="clear" w:color="auto" w:fill="FFFFFF"/>
              </w:rPr>
              <w:t>heptamaloxyloglucan</w:t>
            </w:r>
            <w:proofErr w:type="spellEnd"/>
            <w:r w:rsidR="009F0FCC" w:rsidRPr="00CA65D6">
              <w:rPr>
                <w:rFonts w:ascii="Calibri" w:eastAsia="Calibri" w:hAnsi="Calibri" w:cs="Calibri"/>
                <w:sz w:val="20"/>
                <w:shd w:val="clear" w:color="auto" w:fill="FFFFFF"/>
              </w:rPr>
              <w:t xml:space="preserve">, protéines hydrolysées, sulfate de fer, </w:t>
            </w:r>
            <w:proofErr w:type="spellStart"/>
            <w:r w:rsidR="009F0FCC" w:rsidRPr="00CA65D6">
              <w:rPr>
                <w:rFonts w:ascii="Calibri" w:eastAsia="Calibri" w:hAnsi="Calibri" w:cs="Calibri"/>
                <w:sz w:val="20"/>
                <w:shd w:val="clear" w:color="auto" w:fill="FFFFFF"/>
              </w:rPr>
              <w:t>métazachlore</w:t>
            </w:r>
            <w:proofErr w:type="spellEnd"/>
            <w:r w:rsidR="009F0FCC" w:rsidRPr="00CA65D6">
              <w:rPr>
                <w:rFonts w:ascii="Calibri" w:eastAsia="Calibri" w:hAnsi="Calibri" w:cs="Calibri"/>
                <w:sz w:val="20"/>
                <w:shd w:val="clear" w:color="auto" w:fill="FFFFFF"/>
              </w:rPr>
              <w:t xml:space="preserve">, </w:t>
            </w:r>
            <w:proofErr w:type="spellStart"/>
            <w:r w:rsidR="009F0FCC" w:rsidRPr="00CA65D6">
              <w:rPr>
                <w:rFonts w:ascii="Calibri" w:eastAsia="Calibri" w:hAnsi="Calibri" w:cs="Calibri"/>
                <w:sz w:val="20"/>
                <w:shd w:val="clear" w:color="auto" w:fill="FFFFFF"/>
              </w:rPr>
              <w:t>métribuzine</w:t>
            </w:r>
            <w:proofErr w:type="spellEnd"/>
            <w:r w:rsidR="009F0FCC" w:rsidRPr="00CA65D6">
              <w:rPr>
                <w:rFonts w:ascii="Calibri" w:eastAsia="Calibri" w:hAnsi="Calibri" w:cs="Calibri"/>
                <w:sz w:val="20"/>
                <w:shd w:val="clear" w:color="auto" w:fill="FFFFFF"/>
              </w:rPr>
              <w:t xml:space="preserve">, </w:t>
            </w:r>
            <w:proofErr w:type="spellStart"/>
            <w:r w:rsidR="009F0FCC" w:rsidRPr="00CA65D6">
              <w:rPr>
                <w:rFonts w:ascii="Calibri" w:eastAsia="Calibri" w:hAnsi="Calibri" w:cs="Calibri"/>
                <w:sz w:val="20"/>
                <w:shd w:val="clear" w:color="auto" w:fill="FFFFFF"/>
              </w:rPr>
              <w:t>milbémectine</w:t>
            </w:r>
            <w:proofErr w:type="spellEnd"/>
            <w:r w:rsidR="009F0FCC" w:rsidRPr="00CA65D6">
              <w:rPr>
                <w:rFonts w:ascii="Calibri" w:eastAsia="Calibri" w:hAnsi="Calibri" w:cs="Calibri"/>
                <w:sz w:val="20"/>
                <w:shd w:val="clear" w:color="auto" w:fill="FFFFFF"/>
              </w:rPr>
              <w:t xml:space="preserve">, </w:t>
            </w:r>
            <w:proofErr w:type="spellStart"/>
            <w:r w:rsidR="009F0FCC" w:rsidRPr="00CA65D6">
              <w:rPr>
                <w:rFonts w:ascii="Calibri" w:eastAsia="Calibri" w:hAnsi="Calibri" w:cs="Calibri"/>
                <w:sz w:val="20"/>
                <w:shd w:val="clear" w:color="auto" w:fill="FFFFFF"/>
              </w:rPr>
              <w:t>Paecilomyces</w:t>
            </w:r>
            <w:proofErr w:type="spellEnd"/>
            <w:r w:rsidR="009F0FCC" w:rsidRPr="00CA65D6">
              <w:rPr>
                <w:rFonts w:ascii="Calibri" w:eastAsia="Calibri" w:hAnsi="Calibri" w:cs="Calibri"/>
                <w:sz w:val="20"/>
                <w:shd w:val="clear" w:color="auto" w:fill="FFFFFF"/>
              </w:rPr>
              <w:t xml:space="preserve"> </w:t>
            </w:r>
            <w:proofErr w:type="spellStart"/>
            <w:r w:rsidR="009F0FCC" w:rsidRPr="00CA65D6">
              <w:rPr>
                <w:rFonts w:ascii="Calibri" w:eastAsia="Calibri" w:hAnsi="Calibri" w:cs="Calibri"/>
                <w:sz w:val="20"/>
                <w:shd w:val="clear" w:color="auto" w:fill="FFFFFF"/>
              </w:rPr>
              <w:t>lilacinus</w:t>
            </w:r>
            <w:proofErr w:type="spellEnd"/>
            <w:r w:rsidR="009F0FCC" w:rsidRPr="00CA65D6">
              <w:rPr>
                <w:rFonts w:ascii="Calibri" w:eastAsia="Calibri" w:hAnsi="Calibri" w:cs="Calibri"/>
                <w:sz w:val="20"/>
                <w:shd w:val="clear" w:color="auto" w:fill="FFFFFF"/>
              </w:rPr>
              <w:t xml:space="preserve"> — souche 251, </w:t>
            </w:r>
            <w:proofErr w:type="spellStart"/>
            <w:r w:rsidR="009F0FCC" w:rsidRPr="00CA65D6">
              <w:rPr>
                <w:rFonts w:ascii="Calibri" w:eastAsia="Calibri" w:hAnsi="Calibri" w:cs="Calibri"/>
                <w:sz w:val="20"/>
                <w:shd w:val="clear" w:color="auto" w:fill="FFFFFF"/>
              </w:rPr>
              <w:t>phenmedipham</w:t>
            </w:r>
            <w:proofErr w:type="spellEnd"/>
            <w:r w:rsidR="009F0FCC" w:rsidRPr="00CA65D6">
              <w:rPr>
                <w:rFonts w:ascii="Calibri" w:eastAsia="Calibri" w:hAnsi="Calibri" w:cs="Calibri"/>
                <w:sz w:val="20"/>
                <w:shd w:val="clear" w:color="auto" w:fill="FFFFFF"/>
              </w:rPr>
              <w:t xml:space="preserve">, phosmet, pirimiphos-méthyl, huiles végétales/huile de colza, hydrogénocarbonate de potassium, </w:t>
            </w:r>
            <w:proofErr w:type="spellStart"/>
            <w:r w:rsidR="009F0FCC" w:rsidRPr="00CA65D6">
              <w:rPr>
                <w:rFonts w:ascii="Calibri" w:eastAsia="Calibri" w:hAnsi="Calibri" w:cs="Calibri"/>
                <w:sz w:val="20"/>
                <w:shd w:val="clear" w:color="auto" w:fill="FFFFFF"/>
              </w:rPr>
              <w:t>propamocarbe</w:t>
            </w:r>
            <w:proofErr w:type="spellEnd"/>
            <w:r w:rsidR="009F0FCC" w:rsidRPr="00CA65D6">
              <w:rPr>
                <w:rFonts w:ascii="Calibri" w:eastAsia="Calibri" w:hAnsi="Calibri" w:cs="Calibri"/>
                <w:sz w:val="20"/>
                <w:shd w:val="clear" w:color="auto" w:fill="FFFFFF"/>
              </w:rPr>
              <w:t xml:space="preserve">, </w:t>
            </w:r>
            <w:proofErr w:type="spellStart"/>
            <w:r w:rsidR="009F0FCC" w:rsidRPr="00CA65D6">
              <w:rPr>
                <w:rFonts w:ascii="Calibri" w:eastAsia="Calibri" w:hAnsi="Calibri" w:cs="Calibri"/>
                <w:sz w:val="20"/>
                <w:shd w:val="clear" w:color="auto" w:fill="FFFFFF"/>
              </w:rPr>
              <w:t>prothioconazole</w:t>
            </w:r>
            <w:proofErr w:type="spellEnd"/>
            <w:r w:rsidR="009F0FCC" w:rsidRPr="00CA65D6">
              <w:rPr>
                <w:rFonts w:ascii="Calibri" w:eastAsia="Calibri" w:hAnsi="Calibri" w:cs="Calibri"/>
                <w:sz w:val="20"/>
                <w:shd w:val="clear" w:color="auto" w:fill="FFFFFF"/>
              </w:rPr>
              <w:t>, sable quartzeux, huile de poisson, répulsifs olfactifs d’origine animale ou végétale/graisses de mouton, S-métolachlore, phéromones de lépidoptères à chaîne linéaire, tébuconazole et urée (JOUE 07 mai 2021)</w:t>
            </w:r>
          </w:p>
          <w:p w:rsidR="00180414" w:rsidRPr="00CA65D6" w:rsidRDefault="00180414" w:rsidP="0091416B">
            <w:pPr>
              <w:widowControl w:val="0"/>
              <w:autoSpaceDE w:val="0"/>
              <w:autoSpaceDN w:val="0"/>
              <w:spacing w:after="0" w:line="240" w:lineRule="auto"/>
              <w:jc w:val="both"/>
              <w:rPr>
                <w:rFonts w:ascii="Trebuchet MS" w:eastAsia="Calibri" w:hAnsi="Trebuchet MS" w:cs="Calibri"/>
                <w:sz w:val="18"/>
                <w:szCs w:val="20"/>
              </w:rPr>
            </w:pPr>
          </w:p>
          <w:p w:rsidR="009F0FCC" w:rsidRPr="00CA65D6" w:rsidRDefault="00873D98" w:rsidP="009F0FCC">
            <w:pPr>
              <w:widowControl w:val="0"/>
              <w:autoSpaceDE w:val="0"/>
              <w:autoSpaceDN w:val="0"/>
              <w:spacing w:after="0" w:line="240" w:lineRule="auto"/>
              <w:jc w:val="both"/>
              <w:rPr>
                <w:rFonts w:ascii="Calibri" w:eastAsia="Calibri" w:hAnsi="Calibri" w:cs="Calibri"/>
                <w:sz w:val="20"/>
                <w:shd w:val="clear" w:color="auto" w:fill="FFFFFF"/>
              </w:rPr>
            </w:pPr>
            <w:hyperlink r:id="rId20" w:history="1">
              <w:r w:rsidR="009F0FCC" w:rsidRPr="00CA65D6">
                <w:rPr>
                  <w:rFonts w:ascii="Calibri" w:eastAsia="Calibri" w:hAnsi="Calibri" w:cs="Calibri"/>
                  <w:b/>
                  <w:sz w:val="20"/>
                  <w:shd w:val="clear" w:color="auto" w:fill="FFFFFF"/>
                </w:rPr>
                <w:t>Décision d’exécution (UE) 2021/762</w:t>
              </w:r>
            </w:hyperlink>
            <w:r w:rsidR="009F0FCC" w:rsidRPr="00CA65D6">
              <w:rPr>
                <w:rFonts w:ascii="Calibri" w:eastAsia="Calibri" w:hAnsi="Calibri" w:cs="Calibri"/>
                <w:b/>
                <w:sz w:val="20"/>
                <w:shd w:val="clear" w:color="auto" w:fill="FFFFFF"/>
              </w:rPr>
              <w:t xml:space="preserve"> de la Commission du 6 mai 2021</w:t>
            </w:r>
            <w:r w:rsidR="009F0FCC" w:rsidRPr="00CA65D6">
              <w:rPr>
                <w:rFonts w:ascii="Calibri" w:eastAsia="Calibri" w:hAnsi="Calibri" w:cs="Calibri"/>
                <w:sz w:val="20"/>
                <w:shd w:val="clear" w:color="auto" w:fill="FFFFFF"/>
              </w:rPr>
              <w:t xml:space="preserve"> concernant la prorogation de la mesure prise par le ministère irlandais de l’agriculture, de l’alimentation et des affaires maritimes </w:t>
            </w:r>
            <w:r w:rsidR="009F0FCC" w:rsidRPr="00CA65D6">
              <w:rPr>
                <w:rFonts w:ascii="Calibri" w:eastAsia="Calibri" w:hAnsi="Calibri" w:cs="Calibri"/>
                <w:b/>
                <w:sz w:val="20"/>
                <w:shd w:val="clear" w:color="auto" w:fill="FFFFFF"/>
              </w:rPr>
              <w:t>autorisant la mise à disposition sur le marché et l’utilisation des produits biocides contenant du propan-2-ol en tant que produits d’hygiène humaine</w:t>
            </w:r>
            <w:r w:rsidR="009F0FCC" w:rsidRPr="00CA65D6">
              <w:rPr>
                <w:rFonts w:ascii="Calibri" w:eastAsia="Calibri" w:hAnsi="Calibri" w:cs="Calibri"/>
                <w:sz w:val="20"/>
                <w:shd w:val="clear" w:color="auto" w:fill="FFFFFF"/>
              </w:rPr>
              <w:t xml:space="preserve"> conformément à l’article 55, paragraphe 1, du règlement (UE) no 528/2012 du Parlement européen et du Conseil  (JOUE 10 mai 2021)</w:t>
            </w:r>
          </w:p>
          <w:p w:rsidR="009F0FCC" w:rsidRPr="00CA65D6" w:rsidRDefault="009F0FCC" w:rsidP="009F0FCC">
            <w:pPr>
              <w:widowControl w:val="0"/>
              <w:autoSpaceDE w:val="0"/>
              <w:autoSpaceDN w:val="0"/>
              <w:spacing w:after="0" w:line="240" w:lineRule="auto"/>
              <w:jc w:val="both"/>
              <w:rPr>
                <w:rFonts w:ascii="Calibri" w:eastAsia="Calibri" w:hAnsi="Calibri" w:cs="Calibri"/>
                <w:sz w:val="20"/>
              </w:rPr>
            </w:pPr>
          </w:p>
          <w:p w:rsidR="009F0FCC" w:rsidRPr="00CA65D6" w:rsidRDefault="00873D98" w:rsidP="009F0FCC">
            <w:pPr>
              <w:widowControl w:val="0"/>
              <w:autoSpaceDE w:val="0"/>
              <w:autoSpaceDN w:val="0"/>
              <w:spacing w:after="0" w:line="240" w:lineRule="auto"/>
              <w:jc w:val="both"/>
              <w:rPr>
                <w:rFonts w:ascii="Calibri" w:eastAsia="Calibri" w:hAnsi="Calibri" w:cs="Calibri"/>
                <w:sz w:val="20"/>
                <w:shd w:val="clear" w:color="auto" w:fill="FFFFFF"/>
              </w:rPr>
            </w:pPr>
            <w:hyperlink r:id="rId21" w:history="1">
              <w:r w:rsidR="009F0FCC" w:rsidRPr="00CA65D6">
                <w:rPr>
                  <w:rFonts w:ascii="Calibri" w:eastAsia="Calibri" w:hAnsi="Calibri" w:cs="Calibri"/>
                  <w:b/>
                  <w:sz w:val="20"/>
                  <w:shd w:val="clear" w:color="auto" w:fill="FFFFFF"/>
                </w:rPr>
                <w:t>Décision d’exécution (UE) 2021/754</w:t>
              </w:r>
            </w:hyperlink>
            <w:r w:rsidR="009F0FCC" w:rsidRPr="00CA65D6">
              <w:rPr>
                <w:rFonts w:ascii="Calibri" w:eastAsia="Calibri" w:hAnsi="Calibri" w:cs="Calibri"/>
                <w:b/>
                <w:sz w:val="20"/>
                <w:shd w:val="clear" w:color="auto" w:fill="FFFFFF"/>
              </w:rPr>
              <w:t xml:space="preserve"> de la Commission du 4 mai 2021</w:t>
            </w:r>
            <w:r w:rsidR="009F0FCC" w:rsidRPr="00CA65D6">
              <w:rPr>
                <w:rFonts w:ascii="Calibri" w:eastAsia="Calibri" w:hAnsi="Calibri" w:cs="Calibri"/>
                <w:sz w:val="20"/>
                <w:shd w:val="clear" w:color="auto" w:fill="FFFFFF"/>
              </w:rPr>
              <w:t xml:space="preserve"> concernant la prorogation de la mesure prise par le Conseil de la santé estonien </w:t>
            </w:r>
            <w:r w:rsidR="009F0FCC" w:rsidRPr="00CA65D6">
              <w:rPr>
                <w:rFonts w:ascii="Calibri" w:eastAsia="Calibri" w:hAnsi="Calibri" w:cs="Calibri"/>
                <w:b/>
                <w:sz w:val="20"/>
                <w:shd w:val="clear" w:color="auto" w:fill="FFFFFF"/>
              </w:rPr>
              <w:t xml:space="preserve">autorisant la mise à disposition sur le marché et l’utilisation du produit biocide </w:t>
            </w:r>
            <w:proofErr w:type="spellStart"/>
            <w:r w:rsidR="009F0FCC" w:rsidRPr="00CA65D6">
              <w:rPr>
                <w:rFonts w:ascii="Calibri" w:eastAsia="Calibri" w:hAnsi="Calibri" w:cs="Calibri"/>
                <w:b/>
                <w:sz w:val="20"/>
                <w:shd w:val="clear" w:color="auto" w:fill="FFFFFF"/>
              </w:rPr>
              <w:t>Biobor</w:t>
            </w:r>
            <w:proofErr w:type="spellEnd"/>
            <w:r w:rsidR="009F0FCC" w:rsidRPr="00CA65D6">
              <w:rPr>
                <w:rFonts w:ascii="Calibri" w:eastAsia="Calibri" w:hAnsi="Calibri" w:cs="Calibri"/>
                <w:b/>
                <w:sz w:val="20"/>
                <w:shd w:val="clear" w:color="auto" w:fill="FFFFFF"/>
              </w:rPr>
              <w:t> JF</w:t>
            </w:r>
            <w:r w:rsidR="009F0FCC" w:rsidRPr="00CA65D6">
              <w:rPr>
                <w:rFonts w:ascii="Calibri" w:eastAsia="Calibri" w:hAnsi="Calibri" w:cs="Calibri"/>
                <w:sz w:val="20"/>
                <w:shd w:val="clear" w:color="auto" w:fill="FFFFFF"/>
              </w:rPr>
              <w:t xml:space="preserve"> conformément à l’article 55, paragraphe 1, du règlement (UE) no 528/2012 du Parlement européen et du Conseil (JOUE 10 mai 2021)</w:t>
            </w:r>
          </w:p>
          <w:p w:rsidR="009F0FCC" w:rsidRPr="00CA65D6" w:rsidRDefault="009F0FCC" w:rsidP="009F0FCC">
            <w:pPr>
              <w:widowControl w:val="0"/>
              <w:autoSpaceDE w:val="0"/>
              <w:autoSpaceDN w:val="0"/>
              <w:spacing w:after="0" w:line="240" w:lineRule="auto"/>
              <w:jc w:val="both"/>
              <w:rPr>
                <w:rFonts w:ascii="Calibri" w:eastAsia="Calibri" w:hAnsi="Calibri" w:cs="Calibri"/>
                <w:sz w:val="20"/>
                <w:shd w:val="clear" w:color="auto" w:fill="FFFFFF"/>
              </w:rPr>
            </w:pPr>
          </w:p>
          <w:p w:rsidR="009F0FCC" w:rsidRPr="00CA65D6" w:rsidRDefault="00873D98" w:rsidP="009F0FCC">
            <w:pPr>
              <w:widowControl w:val="0"/>
              <w:autoSpaceDE w:val="0"/>
              <w:autoSpaceDN w:val="0"/>
              <w:spacing w:after="0" w:line="240" w:lineRule="auto"/>
              <w:jc w:val="both"/>
              <w:rPr>
                <w:rFonts w:ascii="Calibri" w:eastAsia="Calibri" w:hAnsi="Calibri" w:cs="Calibri"/>
                <w:sz w:val="20"/>
                <w:shd w:val="clear" w:color="auto" w:fill="FFFFFF"/>
              </w:rPr>
            </w:pPr>
            <w:hyperlink r:id="rId22" w:history="1">
              <w:r w:rsidR="009F0FCC" w:rsidRPr="00CA65D6">
                <w:rPr>
                  <w:rFonts w:ascii="Calibri" w:eastAsia="Calibri" w:hAnsi="Calibri" w:cs="Calibri"/>
                  <w:b/>
                  <w:sz w:val="20"/>
                  <w:shd w:val="clear" w:color="auto" w:fill="FFFFFF"/>
                </w:rPr>
                <w:t>Règlement d’exécution (UE) 2021/795</w:t>
              </w:r>
            </w:hyperlink>
            <w:r w:rsidR="009F0FCC" w:rsidRPr="00CA65D6">
              <w:rPr>
                <w:rFonts w:ascii="Calibri" w:eastAsia="Calibri" w:hAnsi="Calibri" w:cs="Calibri"/>
                <w:b/>
                <w:sz w:val="20"/>
                <w:shd w:val="clear" w:color="auto" w:fill="FFFFFF"/>
              </w:rPr>
              <w:t xml:space="preserve"> de la Commission du 17 mai 2021</w:t>
            </w:r>
            <w:r w:rsidR="009F0FCC" w:rsidRPr="00CA65D6">
              <w:rPr>
                <w:rFonts w:ascii="Calibri" w:eastAsia="Calibri" w:hAnsi="Calibri" w:cs="Calibri"/>
                <w:sz w:val="20"/>
                <w:shd w:val="clear" w:color="auto" w:fill="FFFFFF"/>
              </w:rPr>
              <w:t xml:space="preserve"> </w:t>
            </w:r>
            <w:r w:rsidR="009F0FCC" w:rsidRPr="00CA65D6">
              <w:rPr>
                <w:rFonts w:ascii="Calibri" w:eastAsia="Calibri" w:hAnsi="Calibri" w:cs="Calibri"/>
                <w:b/>
                <w:sz w:val="20"/>
                <w:shd w:val="clear" w:color="auto" w:fill="FFFFFF"/>
              </w:rPr>
              <w:t>retirant l’approbation de la substance active «α-cyperméthrine»</w:t>
            </w:r>
            <w:r w:rsidR="009F0FCC" w:rsidRPr="00CA65D6">
              <w:rPr>
                <w:rFonts w:ascii="Calibri" w:eastAsia="Calibri" w:hAnsi="Calibri" w:cs="Calibri"/>
                <w:sz w:val="20"/>
                <w:shd w:val="clear" w:color="auto" w:fill="FFFFFF"/>
              </w:rPr>
              <w:t xml:space="preserve"> conformément au règlement (CE) no 1107/2009 du Parlement européen et du Conseil concernant la mise sur </w:t>
            </w:r>
            <w:r w:rsidR="009F0FCC" w:rsidRPr="00CA65D6">
              <w:rPr>
                <w:rFonts w:ascii="Calibri" w:eastAsia="Calibri" w:hAnsi="Calibri" w:cs="Calibri"/>
                <w:b/>
                <w:sz w:val="20"/>
                <w:shd w:val="clear" w:color="auto" w:fill="FFFFFF"/>
              </w:rPr>
              <w:t>le marché des produits phytopharmaceutiques</w:t>
            </w:r>
            <w:r w:rsidR="009F0FCC" w:rsidRPr="00CA65D6">
              <w:rPr>
                <w:rFonts w:ascii="Calibri" w:eastAsia="Calibri" w:hAnsi="Calibri" w:cs="Calibri"/>
                <w:sz w:val="20"/>
                <w:shd w:val="clear" w:color="auto" w:fill="FFFFFF"/>
              </w:rPr>
              <w:t>, et modifiant le règlement d’exécution (UE) no 540/2011 de la Commission (JOUE 18 mai 2021)</w:t>
            </w:r>
          </w:p>
          <w:p w:rsidR="009F0FCC" w:rsidRPr="00CA65D6" w:rsidRDefault="009F0FCC" w:rsidP="009F0FCC">
            <w:pPr>
              <w:widowControl w:val="0"/>
              <w:autoSpaceDE w:val="0"/>
              <w:autoSpaceDN w:val="0"/>
              <w:spacing w:after="0" w:line="240" w:lineRule="auto"/>
              <w:jc w:val="both"/>
              <w:rPr>
                <w:rFonts w:ascii="Calibri" w:eastAsia="Calibri" w:hAnsi="Calibri" w:cs="Calibri"/>
                <w:sz w:val="20"/>
                <w:shd w:val="clear" w:color="auto" w:fill="FFFFFF"/>
              </w:rPr>
            </w:pPr>
          </w:p>
          <w:p w:rsidR="009F0FCC" w:rsidRPr="00CA65D6" w:rsidRDefault="00873D98" w:rsidP="009F0FCC">
            <w:pPr>
              <w:widowControl w:val="0"/>
              <w:autoSpaceDE w:val="0"/>
              <w:autoSpaceDN w:val="0"/>
              <w:spacing w:after="0" w:line="240" w:lineRule="auto"/>
              <w:jc w:val="both"/>
              <w:rPr>
                <w:rFonts w:ascii="Calibri" w:eastAsia="Calibri" w:hAnsi="Calibri" w:cs="Calibri"/>
                <w:sz w:val="20"/>
                <w:shd w:val="clear" w:color="auto" w:fill="FFFFFF"/>
              </w:rPr>
            </w:pPr>
            <w:hyperlink r:id="rId23" w:history="1">
              <w:r w:rsidR="009F0FCC" w:rsidRPr="00CA65D6">
                <w:rPr>
                  <w:rFonts w:ascii="Calibri" w:eastAsia="Calibri" w:hAnsi="Calibri" w:cs="Calibri"/>
                  <w:b/>
                  <w:sz w:val="20"/>
                  <w:shd w:val="clear" w:color="auto" w:fill="FFFFFF"/>
                </w:rPr>
                <w:t>Règlement d’exécution (UE) 2021/809</w:t>
              </w:r>
            </w:hyperlink>
            <w:r w:rsidR="009F0FCC" w:rsidRPr="00CA65D6">
              <w:rPr>
                <w:rFonts w:ascii="Calibri" w:eastAsia="Calibri" w:hAnsi="Calibri" w:cs="Calibri"/>
                <w:b/>
                <w:sz w:val="20"/>
                <w:shd w:val="clear" w:color="auto" w:fill="FFFFFF"/>
              </w:rPr>
              <w:t xml:space="preserve"> de la Commission du 20 mai 2021</w:t>
            </w:r>
            <w:r w:rsidR="009F0FCC" w:rsidRPr="00CA65D6">
              <w:rPr>
                <w:rFonts w:ascii="Calibri" w:eastAsia="Calibri" w:hAnsi="Calibri" w:cs="Calibri"/>
                <w:sz w:val="20"/>
                <w:shd w:val="clear" w:color="auto" w:fill="FFFFFF"/>
              </w:rPr>
              <w:t xml:space="preserve"> </w:t>
            </w:r>
            <w:r w:rsidR="009F0FCC" w:rsidRPr="00CA65D6">
              <w:rPr>
                <w:rFonts w:ascii="Calibri" w:eastAsia="Calibri" w:hAnsi="Calibri" w:cs="Calibri"/>
                <w:b/>
                <w:sz w:val="20"/>
                <w:shd w:val="clear" w:color="auto" w:fill="FFFFFF"/>
              </w:rPr>
              <w:t xml:space="preserve">relatif à la non-approbation de l’extrait fermenté de feuilles de </w:t>
            </w:r>
            <w:proofErr w:type="spellStart"/>
            <w:r w:rsidR="009F0FCC" w:rsidRPr="00CA65D6">
              <w:rPr>
                <w:rFonts w:ascii="Calibri" w:eastAsia="Calibri" w:hAnsi="Calibri" w:cs="Calibri"/>
                <w:b/>
                <w:sz w:val="20"/>
                <w:shd w:val="clear" w:color="auto" w:fill="FFFFFF"/>
              </w:rPr>
              <w:t>Symphytum</w:t>
            </w:r>
            <w:proofErr w:type="spellEnd"/>
            <w:r w:rsidR="009F0FCC" w:rsidRPr="00CA65D6">
              <w:rPr>
                <w:rFonts w:ascii="Calibri" w:eastAsia="Calibri" w:hAnsi="Calibri" w:cs="Calibri"/>
                <w:b/>
                <w:sz w:val="20"/>
                <w:shd w:val="clear" w:color="auto" w:fill="FFFFFF"/>
              </w:rPr>
              <w:t xml:space="preserve"> officinale L.</w:t>
            </w:r>
            <w:r w:rsidR="009F0FCC" w:rsidRPr="00CA65D6">
              <w:rPr>
                <w:rFonts w:ascii="Calibri" w:eastAsia="Calibri" w:hAnsi="Calibri" w:cs="Calibri"/>
                <w:sz w:val="20"/>
                <w:shd w:val="clear" w:color="auto" w:fill="FFFFFF"/>
              </w:rPr>
              <w:t xml:space="preserve"> (consoude officinale) en tant que substance de base conformément au règlement (CE) no 1107/2009 du Parlement européen et du Conseil concernant la mise sur </w:t>
            </w:r>
            <w:r w:rsidR="009F0FCC" w:rsidRPr="00CA65D6">
              <w:rPr>
                <w:rFonts w:ascii="Calibri" w:eastAsia="Calibri" w:hAnsi="Calibri" w:cs="Calibri"/>
                <w:b/>
                <w:sz w:val="20"/>
                <w:shd w:val="clear" w:color="auto" w:fill="FFFFFF"/>
              </w:rPr>
              <w:t>le marché des produits phytopharmaceutiques </w:t>
            </w:r>
            <w:r w:rsidR="009F0FCC" w:rsidRPr="00CA65D6">
              <w:rPr>
                <w:rFonts w:ascii="Calibri" w:eastAsia="Calibri" w:hAnsi="Calibri" w:cs="Calibri"/>
                <w:sz w:val="20"/>
                <w:shd w:val="clear" w:color="auto" w:fill="FFFFFF"/>
              </w:rPr>
              <w:t> (JOUE 21 mai 2021)</w:t>
            </w:r>
          </w:p>
          <w:p w:rsidR="009F0FCC" w:rsidRPr="00CA65D6" w:rsidRDefault="009F0FCC" w:rsidP="009F0FCC">
            <w:pPr>
              <w:widowControl w:val="0"/>
              <w:autoSpaceDE w:val="0"/>
              <w:autoSpaceDN w:val="0"/>
              <w:spacing w:after="0" w:line="240" w:lineRule="auto"/>
              <w:jc w:val="both"/>
              <w:rPr>
                <w:rFonts w:ascii="Calibri" w:eastAsia="Calibri" w:hAnsi="Calibri" w:cs="Calibri"/>
                <w:sz w:val="20"/>
                <w:shd w:val="clear" w:color="auto" w:fill="FFFFFF"/>
              </w:rPr>
            </w:pPr>
          </w:p>
          <w:p w:rsidR="009F0FCC" w:rsidRPr="00CA65D6" w:rsidRDefault="00873D98" w:rsidP="009F0FCC">
            <w:pPr>
              <w:widowControl w:val="0"/>
              <w:autoSpaceDE w:val="0"/>
              <w:autoSpaceDN w:val="0"/>
              <w:spacing w:after="0" w:line="240" w:lineRule="auto"/>
              <w:jc w:val="both"/>
              <w:rPr>
                <w:rFonts w:ascii="Calibri" w:eastAsia="Calibri" w:hAnsi="Calibri" w:cs="Calibri"/>
                <w:sz w:val="20"/>
                <w:shd w:val="clear" w:color="auto" w:fill="FFFFFF"/>
              </w:rPr>
            </w:pPr>
            <w:hyperlink r:id="rId24" w:history="1">
              <w:r w:rsidR="009F0FCC" w:rsidRPr="00CA65D6">
                <w:rPr>
                  <w:rFonts w:ascii="Calibri" w:eastAsia="Calibri" w:hAnsi="Calibri" w:cs="Calibri"/>
                  <w:b/>
                  <w:sz w:val="20"/>
                  <w:shd w:val="clear" w:color="auto" w:fill="FFFFFF"/>
                </w:rPr>
                <w:t>Règlement délégué (UE) 2021/807</w:t>
              </w:r>
            </w:hyperlink>
            <w:r w:rsidR="009F0FCC" w:rsidRPr="00CA65D6">
              <w:rPr>
                <w:rFonts w:ascii="Calibri" w:eastAsia="Calibri" w:hAnsi="Calibri" w:cs="Calibri"/>
                <w:b/>
                <w:sz w:val="20"/>
                <w:shd w:val="clear" w:color="auto" w:fill="FFFFFF"/>
              </w:rPr>
              <w:t xml:space="preserve"> de la Commission du 10 mars 2021 </w:t>
            </w:r>
            <w:r w:rsidR="009F0FCC" w:rsidRPr="00CA65D6">
              <w:rPr>
                <w:rFonts w:ascii="Calibri" w:eastAsia="Calibri" w:hAnsi="Calibri" w:cs="Calibri"/>
                <w:sz w:val="20"/>
                <w:shd w:val="clear" w:color="auto" w:fill="FFFFFF"/>
              </w:rPr>
              <w:t xml:space="preserve">modifiant le règlement (UE) no 528/2012 du Parlement européen et du Conseil aux fins de </w:t>
            </w:r>
            <w:r w:rsidR="009F0FCC" w:rsidRPr="00CA65D6">
              <w:rPr>
                <w:rFonts w:ascii="Calibri" w:eastAsia="Calibri" w:hAnsi="Calibri" w:cs="Calibri"/>
                <w:b/>
                <w:sz w:val="20"/>
                <w:shd w:val="clear" w:color="auto" w:fill="FFFFFF"/>
              </w:rPr>
              <w:t xml:space="preserve">l’inscription du </w:t>
            </w:r>
            <w:proofErr w:type="spellStart"/>
            <w:r w:rsidR="009F0FCC" w:rsidRPr="00CA65D6">
              <w:rPr>
                <w:rFonts w:ascii="Calibri" w:eastAsia="Calibri" w:hAnsi="Calibri" w:cs="Calibri"/>
                <w:b/>
                <w:sz w:val="20"/>
                <w:shd w:val="clear" w:color="auto" w:fill="FFFFFF"/>
              </w:rPr>
              <w:t>sorbate</w:t>
            </w:r>
            <w:proofErr w:type="spellEnd"/>
            <w:r w:rsidR="009F0FCC" w:rsidRPr="00CA65D6">
              <w:rPr>
                <w:rFonts w:ascii="Calibri" w:eastAsia="Calibri" w:hAnsi="Calibri" w:cs="Calibri"/>
                <w:b/>
                <w:sz w:val="20"/>
                <w:shd w:val="clear" w:color="auto" w:fill="FFFFFF"/>
              </w:rPr>
              <w:t xml:space="preserve"> de potassium en tant que substance active</w:t>
            </w:r>
            <w:r w:rsidR="009F0FCC" w:rsidRPr="00CA65D6">
              <w:rPr>
                <w:rFonts w:ascii="Calibri" w:eastAsia="Calibri" w:hAnsi="Calibri" w:cs="Calibri"/>
                <w:sz w:val="20"/>
                <w:shd w:val="clear" w:color="auto" w:fill="FFFFFF"/>
              </w:rPr>
              <w:t xml:space="preserve"> à son annexe I (JOUE 21 mai 2021) </w:t>
            </w:r>
          </w:p>
          <w:p w:rsidR="009F0FCC" w:rsidRPr="00CA65D6" w:rsidRDefault="009F0FCC" w:rsidP="009F0FCC">
            <w:pPr>
              <w:widowControl w:val="0"/>
              <w:autoSpaceDE w:val="0"/>
              <w:autoSpaceDN w:val="0"/>
              <w:spacing w:after="0" w:line="240" w:lineRule="auto"/>
              <w:jc w:val="both"/>
              <w:rPr>
                <w:rFonts w:ascii="Calibri" w:eastAsia="Calibri" w:hAnsi="Calibri" w:cs="Calibri"/>
                <w:sz w:val="20"/>
                <w:shd w:val="clear" w:color="auto" w:fill="FFFFFF"/>
              </w:rPr>
            </w:pPr>
          </w:p>
          <w:p w:rsidR="009F0FCC" w:rsidRPr="00CA65D6" w:rsidRDefault="00873D98" w:rsidP="009F0FCC">
            <w:pPr>
              <w:widowControl w:val="0"/>
              <w:autoSpaceDE w:val="0"/>
              <w:autoSpaceDN w:val="0"/>
              <w:spacing w:after="0" w:line="240" w:lineRule="auto"/>
              <w:jc w:val="both"/>
              <w:rPr>
                <w:rFonts w:ascii="Calibri" w:eastAsia="Calibri" w:hAnsi="Calibri" w:cs="Calibri"/>
                <w:sz w:val="20"/>
                <w:shd w:val="clear" w:color="auto" w:fill="FFFFFF"/>
              </w:rPr>
            </w:pPr>
            <w:hyperlink r:id="rId25" w:history="1">
              <w:r w:rsidR="009F0FCC" w:rsidRPr="00CA65D6">
                <w:rPr>
                  <w:rFonts w:ascii="Calibri" w:eastAsia="Calibri" w:hAnsi="Calibri" w:cs="Calibri"/>
                  <w:b/>
                  <w:sz w:val="20"/>
                  <w:shd w:val="clear" w:color="auto" w:fill="FFFFFF"/>
                </w:rPr>
                <w:t>Règlement délégué (UE) 2021/806</w:t>
              </w:r>
            </w:hyperlink>
            <w:r w:rsidR="009F0FCC" w:rsidRPr="00CA65D6">
              <w:rPr>
                <w:rFonts w:ascii="Calibri" w:eastAsia="Calibri" w:hAnsi="Calibri" w:cs="Calibri"/>
                <w:b/>
                <w:sz w:val="20"/>
                <w:shd w:val="clear" w:color="auto" w:fill="FFFFFF"/>
              </w:rPr>
              <w:t xml:space="preserve"> de la Commission du 10 mars 2021 </w:t>
            </w:r>
            <w:r w:rsidR="009F0FCC" w:rsidRPr="00CA65D6">
              <w:rPr>
                <w:rFonts w:ascii="Calibri" w:eastAsia="Calibri" w:hAnsi="Calibri" w:cs="Calibri"/>
                <w:sz w:val="20"/>
                <w:shd w:val="clear" w:color="auto" w:fill="FFFFFF"/>
              </w:rPr>
              <w:t xml:space="preserve">modifiant le règlement (UE) no 528/2012 du Parlement européen et du Conseil </w:t>
            </w:r>
            <w:r w:rsidR="009F0FCC" w:rsidRPr="00CA65D6">
              <w:rPr>
                <w:rFonts w:ascii="Calibri" w:eastAsia="Calibri" w:hAnsi="Calibri" w:cs="Calibri"/>
                <w:b/>
                <w:sz w:val="20"/>
                <w:shd w:val="clear" w:color="auto" w:fill="FFFFFF"/>
              </w:rPr>
              <w:t xml:space="preserve">en vue d’inscrire le dioxyde de carbone produit par combustion de propane, de butane ou d’un mélange des deux en tant que substance active </w:t>
            </w:r>
            <w:r w:rsidR="009F0FCC" w:rsidRPr="00CA65D6">
              <w:rPr>
                <w:rFonts w:ascii="Calibri" w:eastAsia="Calibri" w:hAnsi="Calibri" w:cs="Calibri"/>
                <w:sz w:val="20"/>
                <w:shd w:val="clear" w:color="auto" w:fill="FFFFFF"/>
              </w:rPr>
              <w:t>à l’annexe I dudit règlement (JOUE 21 mai 2021)</w:t>
            </w:r>
          </w:p>
          <w:p w:rsidR="009F0FCC" w:rsidRPr="00CA65D6" w:rsidRDefault="009F0FCC" w:rsidP="009F0FCC">
            <w:pPr>
              <w:widowControl w:val="0"/>
              <w:autoSpaceDE w:val="0"/>
              <w:autoSpaceDN w:val="0"/>
              <w:spacing w:after="0" w:line="240" w:lineRule="auto"/>
              <w:jc w:val="both"/>
              <w:rPr>
                <w:rFonts w:ascii="Calibri" w:eastAsia="Calibri" w:hAnsi="Calibri" w:cs="Calibri"/>
                <w:sz w:val="20"/>
                <w:shd w:val="clear" w:color="auto" w:fill="FFFFFF"/>
              </w:rPr>
            </w:pPr>
          </w:p>
          <w:p w:rsidR="009F0FCC" w:rsidRPr="00CA65D6" w:rsidRDefault="00873D98" w:rsidP="009F0FCC">
            <w:pPr>
              <w:widowControl w:val="0"/>
              <w:autoSpaceDE w:val="0"/>
              <w:autoSpaceDN w:val="0"/>
              <w:spacing w:after="0" w:line="240" w:lineRule="auto"/>
              <w:jc w:val="both"/>
              <w:rPr>
                <w:rFonts w:ascii="Calibri" w:eastAsia="Calibri" w:hAnsi="Calibri" w:cs="Calibri"/>
                <w:sz w:val="20"/>
                <w:shd w:val="clear" w:color="auto" w:fill="FFFFFF"/>
              </w:rPr>
            </w:pPr>
            <w:hyperlink r:id="rId26" w:history="1">
              <w:r w:rsidR="009F0FCC" w:rsidRPr="00CA65D6">
                <w:rPr>
                  <w:rFonts w:ascii="Calibri" w:eastAsia="Calibri" w:hAnsi="Calibri" w:cs="Calibri"/>
                  <w:b/>
                  <w:sz w:val="20"/>
                  <w:shd w:val="clear" w:color="auto" w:fill="FFFFFF"/>
                </w:rPr>
                <w:t>Règlement d’exécution (UE) 2021/824</w:t>
              </w:r>
            </w:hyperlink>
            <w:r w:rsidR="009F0FCC" w:rsidRPr="00CA65D6">
              <w:rPr>
                <w:rFonts w:ascii="Calibri" w:eastAsia="Calibri" w:hAnsi="Calibri" w:cs="Calibri"/>
                <w:b/>
                <w:sz w:val="20"/>
                <w:shd w:val="clear" w:color="auto" w:fill="FFFFFF"/>
              </w:rPr>
              <w:t xml:space="preserve"> de la Commission du 21 mai 2021 </w:t>
            </w:r>
            <w:r w:rsidR="009F0FCC" w:rsidRPr="00CA65D6">
              <w:rPr>
                <w:rFonts w:ascii="Calibri" w:eastAsia="Calibri" w:hAnsi="Calibri" w:cs="Calibri"/>
                <w:sz w:val="20"/>
                <w:shd w:val="clear" w:color="auto" w:fill="FFFFFF"/>
              </w:rPr>
              <w:t xml:space="preserve">modifiant les règlements d’exécution (UE) no 540/2011 et (UE) no 820/2011 en ce qui </w:t>
            </w:r>
            <w:r w:rsidR="009F0FCC" w:rsidRPr="00CA65D6">
              <w:rPr>
                <w:rFonts w:ascii="Calibri" w:eastAsia="Calibri" w:hAnsi="Calibri" w:cs="Calibri"/>
                <w:b/>
                <w:sz w:val="20"/>
                <w:shd w:val="clear" w:color="auto" w:fill="FFFFFF"/>
              </w:rPr>
              <w:t>concerne les conditions d’approbation de la substance active «terbuthylazine»</w:t>
            </w:r>
            <w:r w:rsidR="009F0FCC" w:rsidRPr="00CA65D6">
              <w:rPr>
                <w:rFonts w:ascii="Calibri" w:eastAsia="Calibri" w:hAnsi="Calibri" w:cs="Calibri"/>
                <w:sz w:val="20"/>
                <w:shd w:val="clear" w:color="auto" w:fill="FFFFFF"/>
              </w:rPr>
              <w:t>  (JOUE 25 mai 2021)</w:t>
            </w:r>
          </w:p>
          <w:p w:rsidR="009F0FCC" w:rsidRPr="00CA65D6" w:rsidRDefault="009F0FCC" w:rsidP="009F0FCC">
            <w:pPr>
              <w:widowControl w:val="0"/>
              <w:autoSpaceDE w:val="0"/>
              <w:autoSpaceDN w:val="0"/>
              <w:spacing w:after="0" w:line="240" w:lineRule="auto"/>
              <w:jc w:val="both"/>
              <w:rPr>
                <w:rFonts w:ascii="Calibri" w:eastAsia="Calibri" w:hAnsi="Calibri" w:cs="Calibri"/>
                <w:sz w:val="20"/>
                <w:shd w:val="clear" w:color="auto" w:fill="FFFFFF"/>
              </w:rPr>
            </w:pPr>
          </w:p>
          <w:p w:rsidR="009F0FCC" w:rsidRPr="00CA65D6" w:rsidRDefault="00873D98" w:rsidP="009F0FCC">
            <w:pPr>
              <w:widowControl w:val="0"/>
              <w:autoSpaceDE w:val="0"/>
              <w:autoSpaceDN w:val="0"/>
              <w:spacing w:after="0" w:line="240" w:lineRule="auto"/>
              <w:jc w:val="both"/>
              <w:rPr>
                <w:rFonts w:ascii="Calibri" w:eastAsia="Calibri" w:hAnsi="Calibri" w:cs="Calibri"/>
                <w:sz w:val="20"/>
                <w:shd w:val="clear" w:color="auto" w:fill="FFFFFF"/>
              </w:rPr>
            </w:pPr>
            <w:hyperlink r:id="rId27" w:history="1">
              <w:r w:rsidR="009F0FCC" w:rsidRPr="00CA65D6">
                <w:rPr>
                  <w:rFonts w:ascii="Calibri" w:eastAsia="Calibri" w:hAnsi="Calibri" w:cs="Calibri"/>
                  <w:b/>
                  <w:sz w:val="20"/>
                  <w:shd w:val="clear" w:color="auto" w:fill="FFFFFF"/>
                </w:rPr>
                <w:t>Règlement d’exécution (UE) 2021/843</w:t>
              </w:r>
            </w:hyperlink>
            <w:r w:rsidR="009F0FCC" w:rsidRPr="00CA65D6">
              <w:rPr>
                <w:rFonts w:ascii="Calibri" w:eastAsia="Calibri" w:hAnsi="Calibri" w:cs="Calibri"/>
                <w:b/>
                <w:sz w:val="20"/>
                <w:shd w:val="clear" w:color="auto" w:fill="FFFFFF"/>
              </w:rPr>
              <w:t xml:space="preserve"> de la Commission du 26 mai 2021</w:t>
            </w:r>
            <w:r w:rsidR="009F0FCC" w:rsidRPr="00CA65D6">
              <w:rPr>
                <w:rFonts w:ascii="Calibri" w:eastAsia="Calibri" w:hAnsi="Calibri" w:cs="Calibri"/>
                <w:sz w:val="20"/>
                <w:shd w:val="clear" w:color="auto" w:fill="FFFFFF"/>
              </w:rPr>
              <w:t xml:space="preserve"> renouvelant l’approbation de la substance active «</w:t>
            </w:r>
            <w:proofErr w:type="spellStart"/>
            <w:r w:rsidR="009F0FCC" w:rsidRPr="00CA65D6">
              <w:rPr>
                <w:rFonts w:ascii="Calibri" w:eastAsia="Calibri" w:hAnsi="Calibri" w:cs="Calibri"/>
                <w:sz w:val="20"/>
                <w:shd w:val="clear" w:color="auto" w:fill="FFFFFF"/>
              </w:rPr>
              <w:t>cyazofamid</w:t>
            </w:r>
            <w:proofErr w:type="spellEnd"/>
            <w:r w:rsidR="009F0FCC" w:rsidRPr="00CA65D6">
              <w:rPr>
                <w:rFonts w:ascii="Calibri" w:eastAsia="Calibri" w:hAnsi="Calibri" w:cs="Calibri"/>
                <w:sz w:val="20"/>
                <w:shd w:val="clear" w:color="auto" w:fill="FFFFFF"/>
              </w:rPr>
              <w:t xml:space="preserve">» conformément au règlement (CE) no 1107/2009 du Parlement européen et du Conseil concernant </w:t>
            </w:r>
            <w:r w:rsidR="009F0FCC" w:rsidRPr="00CA65D6">
              <w:rPr>
                <w:rFonts w:ascii="Calibri" w:eastAsia="Calibri" w:hAnsi="Calibri" w:cs="Calibri"/>
                <w:b/>
                <w:sz w:val="20"/>
                <w:shd w:val="clear" w:color="auto" w:fill="FFFFFF"/>
              </w:rPr>
              <w:t>la mise sur le marché des produits phytopharmaceutiques</w:t>
            </w:r>
            <w:r w:rsidR="009F0FCC" w:rsidRPr="00CA65D6">
              <w:rPr>
                <w:rFonts w:ascii="Calibri" w:eastAsia="Calibri" w:hAnsi="Calibri" w:cs="Calibri"/>
                <w:sz w:val="20"/>
                <w:shd w:val="clear" w:color="auto" w:fill="FFFFFF"/>
              </w:rPr>
              <w:t>, et modifiant l’annexe du règlement d’exécution (UE) no 540/2011 de la Commission  (JOUE 27 mai 2021)</w:t>
            </w:r>
          </w:p>
          <w:p w:rsidR="009F0FCC" w:rsidRPr="00CA65D6" w:rsidRDefault="009F0FCC" w:rsidP="009F0FCC">
            <w:pPr>
              <w:widowControl w:val="0"/>
              <w:autoSpaceDE w:val="0"/>
              <w:autoSpaceDN w:val="0"/>
              <w:spacing w:after="0" w:line="240" w:lineRule="auto"/>
              <w:jc w:val="both"/>
              <w:rPr>
                <w:rFonts w:ascii="Calibri" w:eastAsia="Calibri" w:hAnsi="Calibri" w:cs="Calibri"/>
                <w:sz w:val="20"/>
                <w:shd w:val="clear" w:color="auto" w:fill="FFFFFF"/>
              </w:rPr>
            </w:pPr>
          </w:p>
          <w:p w:rsidR="009F0FCC" w:rsidRPr="00CA65D6" w:rsidRDefault="00873D98" w:rsidP="009F0FCC">
            <w:pPr>
              <w:widowControl w:val="0"/>
              <w:autoSpaceDE w:val="0"/>
              <w:autoSpaceDN w:val="0"/>
              <w:spacing w:after="0" w:line="240" w:lineRule="auto"/>
              <w:jc w:val="both"/>
              <w:rPr>
                <w:rFonts w:ascii="Calibri" w:eastAsia="Calibri" w:hAnsi="Calibri" w:cs="Calibri"/>
                <w:sz w:val="20"/>
                <w:shd w:val="clear" w:color="auto" w:fill="FFFFFF"/>
              </w:rPr>
            </w:pPr>
            <w:hyperlink r:id="rId28" w:history="1">
              <w:r w:rsidR="009F0FCC" w:rsidRPr="00CA65D6">
                <w:rPr>
                  <w:rFonts w:ascii="Calibri" w:eastAsia="Calibri" w:hAnsi="Calibri" w:cs="Calibri"/>
                  <w:b/>
                  <w:sz w:val="20"/>
                  <w:shd w:val="clear" w:color="auto" w:fill="FFFFFF"/>
                </w:rPr>
                <w:t>Résolution</w:t>
              </w:r>
            </w:hyperlink>
            <w:r w:rsidR="009F0FCC" w:rsidRPr="00CA65D6">
              <w:rPr>
                <w:rFonts w:ascii="Calibri" w:eastAsia="Calibri" w:hAnsi="Calibri" w:cs="Calibri"/>
                <w:b/>
                <w:sz w:val="20"/>
                <w:shd w:val="clear" w:color="auto" w:fill="FFFFFF"/>
              </w:rPr>
              <w:t xml:space="preserve"> du Parlement européen du 23 octobre 2019 </w:t>
            </w:r>
            <w:r w:rsidR="009F0FCC" w:rsidRPr="00CA65D6">
              <w:rPr>
                <w:rFonts w:ascii="Calibri" w:eastAsia="Calibri" w:hAnsi="Calibri" w:cs="Calibri"/>
                <w:sz w:val="20"/>
                <w:shd w:val="clear" w:color="auto" w:fill="FFFFFF"/>
              </w:rPr>
              <w:t xml:space="preserve">sur le projet de règlement de la Commission modifiant le règlement (UE) n° 546/2011 en ce qui concerne </w:t>
            </w:r>
            <w:r w:rsidR="009F0FCC" w:rsidRPr="00CA65D6">
              <w:rPr>
                <w:rFonts w:ascii="Calibri" w:eastAsia="Calibri" w:hAnsi="Calibri" w:cs="Calibri"/>
                <w:b/>
                <w:sz w:val="20"/>
                <w:shd w:val="clear" w:color="auto" w:fill="FFFFFF"/>
              </w:rPr>
              <w:t>l’évaluation de l’impact des produits phytopharmaceutiques sur les abeilles communes</w:t>
            </w:r>
            <w:r w:rsidR="009F0FCC" w:rsidRPr="00CA65D6">
              <w:rPr>
                <w:rFonts w:ascii="Calibri" w:eastAsia="Calibri" w:hAnsi="Calibri" w:cs="Calibri"/>
                <w:sz w:val="20"/>
                <w:shd w:val="clear" w:color="auto" w:fill="FFFFFF"/>
              </w:rPr>
              <w:t xml:space="preserve"> (JOUE 28 mai 2021)</w:t>
            </w:r>
          </w:p>
          <w:p w:rsidR="009F0FCC" w:rsidRPr="00CA65D6" w:rsidRDefault="009F0FCC" w:rsidP="009F0FCC">
            <w:pPr>
              <w:widowControl w:val="0"/>
              <w:autoSpaceDE w:val="0"/>
              <w:autoSpaceDN w:val="0"/>
              <w:spacing w:after="0" w:line="240" w:lineRule="auto"/>
              <w:jc w:val="both"/>
              <w:rPr>
                <w:rFonts w:ascii="Calibri" w:eastAsia="Calibri" w:hAnsi="Calibri" w:cs="Calibri"/>
                <w:sz w:val="20"/>
              </w:rPr>
            </w:pPr>
          </w:p>
          <w:p w:rsidR="009F0FCC" w:rsidRPr="00CA65D6" w:rsidRDefault="00873D98" w:rsidP="009F0FCC">
            <w:pPr>
              <w:widowControl w:val="0"/>
              <w:autoSpaceDE w:val="0"/>
              <w:autoSpaceDN w:val="0"/>
              <w:spacing w:after="0" w:line="240" w:lineRule="auto"/>
              <w:jc w:val="both"/>
              <w:rPr>
                <w:rFonts w:ascii="Calibri" w:eastAsia="Calibri" w:hAnsi="Calibri" w:cs="Calibri"/>
                <w:sz w:val="20"/>
                <w:shd w:val="clear" w:color="auto" w:fill="FFFFFF"/>
              </w:rPr>
            </w:pPr>
            <w:hyperlink r:id="rId29" w:history="1">
              <w:r w:rsidR="009F0FCC" w:rsidRPr="00CA65D6">
                <w:rPr>
                  <w:rFonts w:ascii="Calibri" w:eastAsia="Calibri" w:hAnsi="Calibri" w:cs="Calibri"/>
                  <w:b/>
                  <w:sz w:val="20"/>
                  <w:shd w:val="clear" w:color="auto" w:fill="FFFFFF"/>
                </w:rPr>
                <w:t>Résolution</w:t>
              </w:r>
            </w:hyperlink>
            <w:r w:rsidR="009F0FCC" w:rsidRPr="00CA65D6">
              <w:rPr>
                <w:rFonts w:ascii="Calibri" w:eastAsia="Calibri" w:hAnsi="Calibri" w:cs="Calibri"/>
                <w:b/>
                <w:sz w:val="20"/>
                <w:shd w:val="clear" w:color="auto" w:fill="FFFFFF"/>
              </w:rPr>
              <w:t xml:space="preserve"> du Parlement européen du 10 octobre 2019</w:t>
            </w:r>
            <w:r w:rsidR="009F0FCC" w:rsidRPr="00CA65D6">
              <w:rPr>
                <w:rFonts w:ascii="Calibri" w:eastAsia="Calibri" w:hAnsi="Calibri" w:cs="Calibri"/>
                <w:sz w:val="20"/>
                <w:shd w:val="clear" w:color="auto" w:fill="FFFFFF"/>
              </w:rPr>
              <w:t xml:space="preserve"> sur le projet de règlement d’exécution de la Commission modifiant le </w:t>
            </w:r>
            <w:r w:rsidR="009F0FCC" w:rsidRPr="00CA65D6">
              <w:rPr>
                <w:rFonts w:ascii="Calibri" w:eastAsia="Calibri" w:hAnsi="Calibri" w:cs="Calibri"/>
                <w:sz w:val="20"/>
                <w:shd w:val="clear" w:color="auto" w:fill="FFFFFF"/>
              </w:rPr>
              <w:lastRenderedPageBreak/>
              <w:t xml:space="preserve">règlement d’exécution (UE) n° 540/2011 en ce qui concerne </w:t>
            </w:r>
            <w:r w:rsidR="009F0FCC" w:rsidRPr="00CA65D6">
              <w:rPr>
                <w:rFonts w:ascii="Calibri" w:eastAsia="Calibri" w:hAnsi="Calibri" w:cs="Calibri"/>
                <w:b/>
                <w:sz w:val="20"/>
                <w:shd w:val="clear" w:color="auto" w:fill="FFFFFF"/>
              </w:rPr>
              <w:t>la prolongation des périodes d’approbation des substances actives</w:t>
            </w:r>
            <w:r w:rsidR="009F0FCC" w:rsidRPr="00CA65D6">
              <w:rPr>
                <w:rFonts w:ascii="Calibri" w:eastAsia="Calibri" w:hAnsi="Calibri" w:cs="Calibri"/>
                <w:sz w:val="20"/>
                <w:shd w:val="clear" w:color="auto" w:fill="FFFFFF"/>
              </w:rPr>
              <w:t xml:space="preserve"> </w:t>
            </w:r>
            <w:proofErr w:type="spellStart"/>
            <w:r w:rsidR="009F0FCC" w:rsidRPr="00CA65D6">
              <w:rPr>
                <w:rFonts w:ascii="Calibri" w:eastAsia="Calibri" w:hAnsi="Calibri" w:cs="Calibri"/>
                <w:sz w:val="20"/>
                <w:shd w:val="clear" w:color="auto" w:fill="FFFFFF"/>
              </w:rPr>
              <w:t>amidosulfuron</w:t>
            </w:r>
            <w:proofErr w:type="spellEnd"/>
            <w:r w:rsidR="009F0FCC" w:rsidRPr="00CA65D6">
              <w:rPr>
                <w:rFonts w:ascii="Calibri" w:eastAsia="Calibri" w:hAnsi="Calibri" w:cs="Calibri"/>
                <w:sz w:val="20"/>
                <w:shd w:val="clear" w:color="auto" w:fill="FFFFFF"/>
              </w:rPr>
              <w:t>, béta-</w:t>
            </w:r>
            <w:proofErr w:type="spellStart"/>
            <w:r w:rsidR="009F0FCC" w:rsidRPr="00CA65D6">
              <w:rPr>
                <w:rFonts w:ascii="Calibri" w:eastAsia="Calibri" w:hAnsi="Calibri" w:cs="Calibri"/>
                <w:sz w:val="20"/>
                <w:shd w:val="clear" w:color="auto" w:fill="FFFFFF"/>
              </w:rPr>
              <w:t>cyfluthrine</w:t>
            </w:r>
            <w:proofErr w:type="spellEnd"/>
            <w:r w:rsidR="009F0FCC" w:rsidRPr="00CA65D6">
              <w:rPr>
                <w:rFonts w:ascii="Calibri" w:eastAsia="Calibri" w:hAnsi="Calibri" w:cs="Calibri"/>
                <w:sz w:val="20"/>
                <w:shd w:val="clear" w:color="auto" w:fill="FFFFFF"/>
              </w:rPr>
              <w:t xml:space="preserve">, </w:t>
            </w:r>
            <w:proofErr w:type="spellStart"/>
            <w:r w:rsidR="009F0FCC" w:rsidRPr="00CA65D6">
              <w:rPr>
                <w:rFonts w:ascii="Calibri" w:eastAsia="Calibri" w:hAnsi="Calibri" w:cs="Calibri"/>
                <w:sz w:val="20"/>
                <w:shd w:val="clear" w:color="auto" w:fill="FFFFFF"/>
              </w:rPr>
              <w:t>bifénox</w:t>
            </w:r>
            <w:proofErr w:type="spellEnd"/>
            <w:r w:rsidR="009F0FCC" w:rsidRPr="00CA65D6">
              <w:rPr>
                <w:rFonts w:ascii="Calibri" w:eastAsia="Calibri" w:hAnsi="Calibri" w:cs="Calibri"/>
                <w:sz w:val="20"/>
                <w:shd w:val="clear" w:color="auto" w:fill="FFFFFF"/>
              </w:rPr>
              <w:t xml:space="preserve">, </w:t>
            </w:r>
            <w:proofErr w:type="spellStart"/>
            <w:r w:rsidR="009F0FCC" w:rsidRPr="00CA65D6">
              <w:rPr>
                <w:rFonts w:ascii="Calibri" w:eastAsia="Calibri" w:hAnsi="Calibri" w:cs="Calibri"/>
                <w:sz w:val="20"/>
                <w:shd w:val="clear" w:color="auto" w:fill="FFFFFF"/>
              </w:rPr>
              <w:t>chlorotoluron</w:t>
            </w:r>
            <w:proofErr w:type="spellEnd"/>
            <w:r w:rsidR="009F0FCC" w:rsidRPr="00CA65D6">
              <w:rPr>
                <w:rFonts w:ascii="Calibri" w:eastAsia="Calibri" w:hAnsi="Calibri" w:cs="Calibri"/>
                <w:sz w:val="20"/>
                <w:shd w:val="clear" w:color="auto" w:fill="FFFFFF"/>
              </w:rPr>
              <w:t xml:space="preserve">, </w:t>
            </w:r>
            <w:proofErr w:type="spellStart"/>
            <w:r w:rsidR="009F0FCC" w:rsidRPr="00CA65D6">
              <w:rPr>
                <w:rFonts w:ascii="Calibri" w:eastAsia="Calibri" w:hAnsi="Calibri" w:cs="Calibri"/>
                <w:sz w:val="20"/>
                <w:shd w:val="clear" w:color="auto" w:fill="FFFFFF"/>
              </w:rPr>
              <w:t>clofentézine</w:t>
            </w:r>
            <w:proofErr w:type="spellEnd"/>
            <w:r w:rsidR="009F0FCC" w:rsidRPr="00CA65D6">
              <w:rPr>
                <w:rFonts w:ascii="Calibri" w:eastAsia="Calibri" w:hAnsi="Calibri" w:cs="Calibri"/>
                <w:sz w:val="20"/>
                <w:shd w:val="clear" w:color="auto" w:fill="FFFFFF"/>
              </w:rPr>
              <w:t xml:space="preserve">, </w:t>
            </w:r>
            <w:proofErr w:type="spellStart"/>
            <w:r w:rsidR="009F0FCC" w:rsidRPr="00CA65D6">
              <w:rPr>
                <w:rFonts w:ascii="Calibri" w:eastAsia="Calibri" w:hAnsi="Calibri" w:cs="Calibri"/>
                <w:sz w:val="20"/>
                <w:shd w:val="clear" w:color="auto" w:fill="FFFFFF"/>
              </w:rPr>
              <w:t>clomazone</w:t>
            </w:r>
            <w:proofErr w:type="spellEnd"/>
            <w:r w:rsidR="009F0FCC" w:rsidRPr="00CA65D6">
              <w:rPr>
                <w:rFonts w:ascii="Calibri" w:eastAsia="Calibri" w:hAnsi="Calibri" w:cs="Calibri"/>
                <w:sz w:val="20"/>
                <w:shd w:val="clear" w:color="auto" w:fill="FFFFFF"/>
              </w:rPr>
              <w:t xml:space="preserve">, cyperméthrine, daminozide, deltaméthrine, </w:t>
            </w:r>
            <w:proofErr w:type="spellStart"/>
            <w:r w:rsidR="009F0FCC" w:rsidRPr="00CA65D6">
              <w:rPr>
                <w:rFonts w:ascii="Calibri" w:eastAsia="Calibri" w:hAnsi="Calibri" w:cs="Calibri"/>
                <w:sz w:val="20"/>
                <w:shd w:val="clear" w:color="auto" w:fill="FFFFFF"/>
              </w:rPr>
              <w:t>dicamba</w:t>
            </w:r>
            <w:proofErr w:type="spellEnd"/>
            <w:r w:rsidR="009F0FCC" w:rsidRPr="00CA65D6">
              <w:rPr>
                <w:rFonts w:ascii="Calibri" w:eastAsia="Calibri" w:hAnsi="Calibri" w:cs="Calibri"/>
                <w:sz w:val="20"/>
                <w:shd w:val="clear" w:color="auto" w:fill="FFFFFF"/>
              </w:rPr>
              <w:t xml:space="preserve">, </w:t>
            </w:r>
            <w:proofErr w:type="spellStart"/>
            <w:r w:rsidR="009F0FCC" w:rsidRPr="00CA65D6">
              <w:rPr>
                <w:rFonts w:ascii="Calibri" w:eastAsia="Calibri" w:hAnsi="Calibri" w:cs="Calibri"/>
                <w:sz w:val="20"/>
                <w:shd w:val="clear" w:color="auto" w:fill="FFFFFF"/>
              </w:rPr>
              <w:t>difénoconazole</w:t>
            </w:r>
            <w:proofErr w:type="spellEnd"/>
            <w:r w:rsidR="009F0FCC" w:rsidRPr="00CA65D6">
              <w:rPr>
                <w:rFonts w:ascii="Calibri" w:eastAsia="Calibri" w:hAnsi="Calibri" w:cs="Calibri"/>
                <w:sz w:val="20"/>
                <w:shd w:val="clear" w:color="auto" w:fill="FFFFFF"/>
              </w:rPr>
              <w:t xml:space="preserve">, </w:t>
            </w:r>
            <w:proofErr w:type="spellStart"/>
            <w:r w:rsidR="009F0FCC" w:rsidRPr="00CA65D6">
              <w:rPr>
                <w:rFonts w:ascii="Calibri" w:eastAsia="Calibri" w:hAnsi="Calibri" w:cs="Calibri"/>
                <w:sz w:val="20"/>
                <w:shd w:val="clear" w:color="auto" w:fill="FFFFFF"/>
              </w:rPr>
              <w:t>diflubenzuron</w:t>
            </w:r>
            <w:proofErr w:type="spellEnd"/>
            <w:r w:rsidR="009F0FCC" w:rsidRPr="00CA65D6">
              <w:rPr>
                <w:rFonts w:ascii="Calibri" w:eastAsia="Calibri" w:hAnsi="Calibri" w:cs="Calibri"/>
                <w:sz w:val="20"/>
                <w:shd w:val="clear" w:color="auto" w:fill="FFFFFF"/>
              </w:rPr>
              <w:t xml:space="preserve">, </w:t>
            </w:r>
            <w:proofErr w:type="spellStart"/>
            <w:r w:rsidR="009F0FCC" w:rsidRPr="00CA65D6">
              <w:rPr>
                <w:rFonts w:ascii="Calibri" w:eastAsia="Calibri" w:hAnsi="Calibri" w:cs="Calibri"/>
                <w:sz w:val="20"/>
                <w:shd w:val="clear" w:color="auto" w:fill="FFFFFF"/>
              </w:rPr>
              <w:t>diflufénican</w:t>
            </w:r>
            <w:proofErr w:type="spellEnd"/>
            <w:r w:rsidR="009F0FCC" w:rsidRPr="00CA65D6">
              <w:rPr>
                <w:rFonts w:ascii="Calibri" w:eastAsia="Calibri" w:hAnsi="Calibri" w:cs="Calibri"/>
                <w:sz w:val="20"/>
                <w:shd w:val="clear" w:color="auto" w:fill="FFFFFF"/>
              </w:rPr>
              <w:t xml:space="preserve">, </w:t>
            </w:r>
            <w:proofErr w:type="spellStart"/>
            <w:r w:rsidR="009F0FCC" w:rsidRPr="00CA65D6">
              <w:rPr>
                <w:rFonts w:ascii="Calibri" w:eastAsia="Calibri" w:hAnsi="Calibri" w:cs="Calibri"/>
                <w:sz w:val="20"/>
                <w:shd w:val="clear" w:color="auto" w:fill="FFFFFF"/>
              </w:rPr>
              <w:t>fenoxaprop</w:t>
            </w:r>
            <w:proofErr w:type="spellEnd"/>
            <w:r w:rsidR="009F0FCC" w:rsidRPr="00CA65D6">
              <w:rPr>
                <w:rFonts w:ascii="Calibri" w:eastAsia="Calibri" w:hAnsi="Calibri" w:cs="Calibri"/>
                <w:sz w:val="20"/>
                <w:shd w:val="clear" w:color="auto" w:fill="FFFFFF"/>
              </w:rPr>
              <w:t xml:space="preserve">-P, </w:t>
            </w:r>
            <w:proofErr w:type="spellStart"/>
            <w:r w:rsidR="009F0FCC" w:rsidRPr="00CA65D6">
              <w:rPr>
                <w:rFonts w:ascii="Calibri" w:eastAsia="Calibri" w:hAnsi="Calibri" w:cs="Calibri"/>
                <w:sz w:val="20"/>
                <w:shd w:val="clear" w:color="auto" w:fill="FFFFFF"/>
              </w:rPr>
              <w:t>fenpropidine</w:t>
            </w:r>
            <w:proofErr w:type="spellEnd"/>
            <w:r w:rsidR="009F0FCC" w:rsidRPr="00CA65D6">
              <w:rPr>
                <w:rFonts w:ascii="Calibri" w:eastAsia="Calibri" w:hAnsi="Calibri" w:cs="Calibri"/>
                <w:sz w:val="20"/>
                <w:shd w:val="clear" w:color="auto" w:fill="FFFFFF"/>
              </w:rPr>
              <w:t xml:space="preserve">, </w:t>
            </w:r>
            <w:proofErr w:type="spellStart"/>
            <w:r w:rsidR="009F0FCC" w:rsidRPr="00CA65D6">
              <w:rPr>
                <w:rFonts w:ascii="Calibri" w:eastAsia="Calibri" w:hAnsi="Calibri" w:cs="Calibri"/>
                <w:sz w:val="20"/>
                <w:shd w:val="clear" w:color="auto" w:fill="FFFFFF"/>
              </w:rPr>
              <w:t>fludioxonil</w:t>
            </w:r>
            <w:proofErr w:type="spellEnd"/>
            <w:r w:rsidR="009F0FCC" w:rsidRPr="00CA65D6">
              <w:rPr>
                <w:rFonts w:ascii="Calibri" w:eastAsia="Calibri" w:hAnsi="Calibri" w:cs="Calibri"/>
                <w:sz w:val="20"/>
                <w:shd w:val="clear" w:color="auto" w:fill="FFFFFF"/>
              </w:rPr>
              <w:t xml:space="preserve">, flufénacet, fosthiazate, indoxacarbe, lénacile, MCPA, MCPB, nicosulfuron, piclorame, </w:t>
            </w:r>
            <w:proofErr w:type="spellStart"/>
            <w:r w:rsidR="009F0FCC" w:rsidRPr="00CA65D6">
              <w:rPr>
                <w:rFonts w:ascii="Calibri" w:eastAsia="Calibri" w:hAnsi="Calibri" w:cs="Calibri"/>
                <w:sz w:val="20"/>
                <w:shd w:val="clear" w:color="auto" w:fill="FFFFFF"/>
              </w:rPr>
              <w:t>prosulfocarbe</w:t>
            </w:r>
            <w:proofErr w:type="spellEnd"/>
            <w:r w:rsidR="009F0FCC" w:rsidRPr="00CA65D6">
              <w:rPr>
                <w:rFonts w:ascii="Calibri" w:eastAsia="Calibri" w:hAnsi="Calibri" w:cs="Calibri"/>
                <w:sz w:val="20"/>
                <w:shd w:val="clear" w:color="auto" w:fill="FFFFFF"/>
              </w:rPr>
              <w:t xml:space="preserve">, </w:t>
            </w:r>
            <w:proofErr w:type="spellStart"/>
            <w:r w:rsidR="009F0FCC" w:rsidRPr="00CA65D6">
              <w:rPr>
                <w:rFonts w:ascii="Calibri" w:eastAsia="Calibri" w:hAnsi="Calibri" w:cs="Calibri"/>
                <w:sz w:val="20"/>
                <w:shd w:val="clear" w:color="auto" w:fill="FFFFFF"/>
              </w:rPr>
              <w:t>pyriproxyfène</w:t>
            </w:r>
            <w:proofErr w:type="spellEnd"/>
            <w:r w:rsidR="009F0FCC" w:rsidRPr="00CA65D6">
              <w:rPr>
                <w:rFonts w:ascii="Calibri" w:eastAsia="Calibri" w:hAnsi="Calibri" w:cs="Calibri"/>
                <w:sz w:val="20"/>
                <w:shd w:val="clear" w:color="auto" w:fill="FFFFFF"/>
              </w:rPr>
              <w:t xml:space="preserve">, </w:t>
            </w:r>
            <w:proofErr w:type="spellStart"/>
            <w:r w:rsidR="009F0FCC" w:rsidRPr="00CA65D6">
              <w:rPr>
                <w:rFonts w:ascii="Calibri" w:eastAsia="Calibri" w:hAnsi="Calibri" w:cs="Calibri"/>
                <w:sz w:val="20"/>
                <w:shd w:val="clear" w:color="auto" w:fill="FFFFFF"/>
              </w:rPr>
              <w:t>thiophanate</w:t>
            </w:r>
            <w:proofErr w:type="spellEnd"/>
            <w:r w:rsidR="009F0FCC" w:rsidRPr="00CA65D6">
              <w:rPr>
                <w:rFonts w:ascii="Calibri" w:eastAsia="Calibri" w:hAnsi="Calibri" w:cs="Calibri"/>
                <w:sz w:val="20"/>
                <w:shd w:val="clear" w:color="auto" w:fill="FFFFFF"/>
              </w:rPr>
              <w:t xml:space="preserve">-méthyl, </w:t>
            </w:r>
            <w:proofErr w:type="spellStart"/>
            <w:r w:rsidR="009F0FCC" w:rsidRPr="00CA65D6">
              <w:rPr>
                <w:rFonts w:ascii="Calibri" w:eastAsia="Calibri" w:hAnsi="Calibri" w:cs="Calibri"/>
                <w:sz w:val="20"/>
                <w:shd w:val="clear" w:color="auto" w:fill="FFFFFF"/>
              </w:rPr>
              <w:t>triflusulfuron</w:t>
            </w:r>
            <w:proofErr w:type="spellEnd"/>
            <w:r w:rsidR="009F0FCC" w:rsidRPr="00CA65D6">
              <w:rPr>
                <w:rFonts w:ascii="Calibri" w:eastAsia="Calibri" w:hAnsi="Calibri" w:cs="Calibri"/>
                <w:sz w:val="20"/>
                <w:shd w:val="clear" w:color="auto" w:fill="FFFFFF"/>
              </w:rPr>
              <w:t xml:space="preserve"> et </w:t>
            </w:r>
            <w:proofErr w:type="spellStart"/>
            <w:r w:rsidR="009F0FCC" w:rsidRPr="00CA65D6">
              <w:rPr>
                <w:rFonts w:ascii="Calibri" w:eastAsia="Calibri" w:hAnsi="Calibri" w:cs="Calibri"/>
                <w:sz w:val="20"/>
                <w:shd w:val="clear" w:color="auto" w:fill="FFFFFF"/>
              </w:rPr>
              <w:t>tritosulfuron</w:t>
            </w:r>
            <w:proofErr w:type="spellEnd"/>
            <w:r w:rsidR="009F0FCC" w:rsidRPr="00CA65D6">
              <w:rPr>
                <w:rFonts w:ascii="Calibri" w:eastAsia="Calibri" w:hAnsi="Calibri" w:cs="Calibri"/>
                <w:sz w:val="20"/>
                <w:shd w:val="clear" w:color="auto" w:fill="FFFFFF"/>
              </w:rPr>
              <w:t xml:space="preserve"> (D062951/02 — 2019/2826(RSP)) (JOUE 28 mai 2021)</w:t>
            </w:r>
          </w:p>
          <w:p w:rsidR="009F0FCC" w:rsidRPr="00CA65D6" w:rsidRDefault="009F0FCC" w:rsidP="009F0FCC">
            <w:pPr>
              <w:widowControl w:val="0"/>
              <w:autoSpaceDE w:val="0"/>
              <w:autoSpaceDN w:val="0"/>
              <w:spacing w:after="0" w:line="240" w:lineRule="auto"/>
              <w:jc w:val="both"/>
              <w:rPr>
                <w:rFonts w:ascii="Calibri" w:eastAsia="Calibri" w:hAnsi="Calibri" w:cs="Calibri"/>
                <w:sz w:val="20"/>
                <w:shd w:val="clear" w:color="auto" w:fill="FFFFFF"/>
              </w:rPr>
            </w:pPr>
          </w:p>
          <w:p w:rsidR="009F0FCC" w:rsidRPr="00CA65D6" w:rsidRDefault="00873D98" w:rsidP="009F0FCC">
            <w:pPr>
              <w:widowControl w:val="0"/>
              <w:autoSpaceDE w:val="0"/>
              <w:autoSpaceDN w:val="0"/>
              <w:spacing w:after="0" w:line="240" w:lineRule="auto"/>
              <w:jc w:val="both"/>
              <w:rPr>
                <w:rFonts w:ascii="Calibri" w:eastAsia="Calibri" w:hAnsi="Calibri" w:cs="Calibri"/>
                <w:sz w:val="20"/>
                <w:shd w:val="clear" w:color="auto" w:fill="FFFFFF"/>
              </w:rPr>
            </w:pPr>
            <w:hyperlink r:id="rId30" w:history="1">
              <w:r w:rsidR="009F0FCC" w:rsidRPr="00CA65D6">
                <w:rPr>
                  <w:rFonts w:ascii="Calibri" w:eastAsia="Calibri" w:hAnsi="Calibri" w:cs="Calibri"/>
                  <w:b/>
                  <w:sz w:val="20"/>
                  <w:shd w:val="clear" w:color="auto" w:fill="FFFFFF"/>
                </w:rPr>
                <w:t>Règlement d’exécution (UE) 2021/853</w:t>
              </w:r>
            </w:hyperlink>
            <w:r w:rsidR="009F0FCC" w:rsidRPr="00CA65D6">
              <w:rPr>
                <w:rFonts w:ascii="Calibri" w:eastAsia="Calibri" w:hAnsi="Calibri" w:cs="Calibri"/>
                <w:b/>
                <w:sz w:val="20"/>
                <w:shd w:val="clear" w:color="auto" w:fill="FFFFFF"/>
              </w:rPr>
              <w:t xml:space="preserve"> de la Commission du 27 mai 2021</w:t>
            </w:r>
            <w:r w:rsidR="009F0FCC" w:rsidRPr="00CA65D6">
              <w:rPr>
                <w:rFonts w:ascii="Calibri" w:eastAsia="Calibri" w:hAnsi="Calibri" w:cs="Calibri"/>
                <w:sz w:val="20"/>
                <w:shd w:val="clear" w:color="auto" w:fill="FFFFFF"/>
              </w:rPr>
              <w:t xml:space="preserve"> </w:t>
            </w:r>
            <w:r w:rsidR="009F0FCC" w:rsidRPr="00CA65D6">
              <w:rPr>
                <w:rFonts w:ascii="Calibri" w:eastAsia="Calibri" w:hAnsi="Calibri" w:cs="Calibri"/>
                <w:b/>
                <w:sz w:val="20"/>
                <w:shd w:val="clear" w:color="auto" w:fill="FFFFFF"/>
              </w:rPr>
              <w:t>renouvelant l’approbation de la substance active «Streptomyces souche K61»</w:t>
            </w:r>
            <w:r w:rsidR="009F0FCC" w:rsidRPr="00CA65D6">
              <w:rPr>
                <w:rFonts w:ascii="Calibri" w:eastAsia="Calibri" w:hAnsi="Calibri" w:cs="Calibri"/>
                <w:sz w:val="20"/>
                <w:shd w:val="clear" w:color="auto" w:fill="FFFFFF"/>
              </w:rPr>
              <w:t>, conformément au règlement (CE) no 1107/2009 du Parlement européen et du Conseil concernant la mise sur le marché des produits phytopharmaceutiques, et modifiant l’annexe du règlement d’exécution (UE) no 540/2011 de la Commission (JOUE 28 mai 2021)</w:t>
            </w:r>
          </w:p>
          <w:p w:rsidR="00085C33" w:rsidRPr="00CA65D6" w:rsidRDefault="00085C33" w:rsidP="00085C33">
            <w:pPr>
              <w:spacing w:after="0" w:line="240" w:lineRule="auto"/>
              <w:jc w:val="both"/>
              <w:rPr>
                <w:sz w:val="20"/>
                <w:szCs w:val="20"/>
              </w:rPr>
            </w:pPr>
            <w:r w:rsidRPr="00CA65D6">
              <w:rPr>
                <w:sz w:val="20"/>
                <w:szCs w:val="20"/>
              </w:rPr>
              <w:t>Note de service </w:t>
            </w:r>
            <w:hyperlink r:id="rId31" w:history="1">
              <w:r w:rsidRPr="00CA65D6">
                <w:rPr>
                  <w:rStyle w:val="Lienhypertexte"/>
                  <w:color w:val="auto"/>
                  <w:sz w:val="20"/>
                  <w:szCs w:val="20"/>
                </w:rPr>
                <w:t>DGAL/SAS/2021-462</w:t>
              </w:r>
            </w:hyperlink>
            <w:r w:rsidRPr="00CA65D6">
              <w:rPr>
                <w:sz w:val="20"/>
                <w:szCs w:val="20"/>
              </w:rPr>
              <w:t xml:space="preserve"> du 15-06-2021- </w:t>
            </w:r>
            <w:r w:rsidRPr="00CA65D6">
              <w:rPr>
                <w:b/>
                <w:bCs/>
                <w:sz w:val="20"/>
                <w:szCs w:val="20"/>
              </w:rPr>
              <w:t>Liste des produits phytopharmaceutiques de biocontrôle</w:t>
            </w:r>
            <w:r w:rsidRPr="00CA65D6">
              <w:rPr>
                <w:sz w:val="20"/>
                <w:szCs w:val="20"/>
              </w:rPr>
              <w:t>, au titre des articles L.253-5 et L.253-7 du code rural et de la pêche maritime.</w:t>
            </w:r>
          </w:p>
          <w:p w:rsidR="00085C33" w:rsidRPr="00CA65D6" w:rsidRDefault="00085C33" w:rsidP="00085C33">
            <w:pPr>
              <w:spacing w:after="0" w:line="240" w:lineRule="auto"/>
              <w:jc w:val="both"/>
              <w:rPr>
                <w:sz w:val="20"/>
                <w:szCs w:val="20"/>
              </w:rPr>
            </w:pPr>
          </w:p>
          <w:p w:rsidR="00085C33" w:rsidRPr="00CA65D6" w:rsidRDefault="00873D98" w:rsidP="00085C33">
            <w:pPr>
              <w:spacing w:after="0" w:line="240" w:lineRule="auto"/>
              <w:jc w:val="both"/>
              <w:rPr>
                <w:b/>
                <w:bCs/>
                <w:sz w:val="20"/>
                <w:szCs w:val="20"/>
              </w:rPr>
            </w:pPr>
            <w:hyperlink r:id="rId32" w:history="1">
              <w:r w:rsidR="00085C33" w:rsidRPr="00CA65D6">
                <w:rPr>
                  <w:rStyle w:val="Lienhypertexte"/>
                  <w:b/>
                  <w:color w:val="auto"/>
                  <w:sz w:val="20"/>
                  <w:szCs w:val="20"/>
                  <w:shd w:val="clear" w:color="auto" w:fill="FFFFFF"/>
                </w:rPr>
                <w:t>Arrêté</w:t>
              </w:r>
            </w:hyperlink>
            <w:r w:rsidR="00085C33" w:rsidRPr="00CA65D6">
              <w:rPr>
                <w:rStyle w:val="Lienhypertexte"/>
                <w:b/>
                <w:color w:val="auto"/>
                <w:sz w:val="20"/>
                <w:szCs w:val="20"/>
                <w:shd w:val="clear" w:color="auto" w:fill="FFFFFF"/>
              </w:rPr>
              <w:t> du 29-06-2021</w:t>
            </w:r>
            <w:r w:rsidR="00085C33" w:rsidRPr="00CA65D6">
              <w:rPr>
                <w:b/>
                <w:sz w:val="20"/>
                <w:szCs w:val="20"/>
              </w:rPr>
              <w:t>-</w:t>
            </w:r>
            <w:r w:rsidR="00085C33" w:rsidRPr="00CA65D6">
              <w:rPr>
                <w:sz w:val="20"/>
                <w:szCs w:val="20"/>
              </w:rPr>
              <w:t xml:space="preserve"> Arrêté portant modification de l'arrêté du 9 mai 2017 définissant les </w:t>
            </w:r>
            <w:r w:rsidR="00085C33" w:rsidRPr="00CA65D6">
              <w:rPr>
                <w:b/>
                <w:bCs/>
                <w:sz w:val="20"/>
                <w:szCs w:val="20"/>
              </w:rPr>
              <w:t xml:space="preserve">actions standardisées d'économie de produits </w:t>
            </w:r>
            <w:proofErr w:type="spellStart"/>
            <w:r w:rsidR="00085C33" w:rsidRPr="00CA65D6">
              <w:rPr>
                <w:b/>
                <w:bCs/>
                <w:sz w:val="20"/>
                <w:szCs w:val="20"/>
              </w:rPr>
              <w:t>phytopharceutiques</w:t>
            </w:r>
            <w:proofErr w:type="spellEnd"/>
          </w:p>
          <w:p w:rsidR="00085C33" w:rsidRPr="00CA65D6" w:rsidRDefault="00085C33" w:rsidP="00085C33">
            <w:pPr>
              <w:spacing w:after="0" w:line="240" w:lineRule="auto"/>
              <w:jc w:val="both"/>
              <w:rPr>
                <w:rFonts w:eastAsia="Times New Roman"/>
                <w:sz w:val="20"/>
                <w:szCs w:val="20"/>
              </w:rPr>
            </w:pPr>
          </w:p>
          <w:p w:rsidR="00085C33" w:rsidRPr="00CA65D6" w:rsidRDefault="00873D98" w:rsidP="00085C33">
            <w:pPr>
              <w:spacing w:after="0" w:line="240" w:lineRule="auto"/>
              <w:jc w:val="both"/>
              <w:rPr>
                <w:sz w:val="20"/>
                <w:szCs w:val="20"/>
                <w:shd w:val="clear" w:color="auto" w:fill="FFFFFF"/>
              </w:rPr>
            </w:pPr>
            <w:hyperlink r:id="rId33" w:history="1">
              <w:r w:rsidR="00085C33" w:rsidRPr="00CA65D6">
                <w:rPr>
                  <w:rStyle w:val="Lienhypertexte"/>
                  <w:b/>
                  <w:color w:val="auto"/>
                  <w:sz w:val="20"/>
                  <w:szCs w:val="20"/>
                  <w:shd w:val="clear" w:color="auto" w:fill="FFFFFF"/>
                </w:rPr>
                <w:t>Règlement d’exécution (UE) 2021/917</w:t>
              </w:r>
            </w:hyperlink>
            <w:r w:rsidR="00085C33" w:rsidRPr="00CA65D6">
              <w:rPr>
                <w:b/>
                <w:sz w:val="20"/>
                <w:szCs w:val="20"/>
                <w:shd w:val="clear" w:color="auto" w:fill="FFFFFF"/>
              </w:rPr>
              <w:t xml:space="preserve"> de la Commission du 7 juin 2021</w:t>
            </w:r>
            <w:r w:rsidR="00085C33" w:rsidRPr="00CA65D6">
              <w:rPr>
                <w:sz w:val="20"/>
                <w:szCs w:val="20"/>
                <w:shd w:val="clear" w:color="auto" w:fill="FFFFFF"/>
              </w:rPr>
              <w:t xml:space="preserve"> portant approbation </w:t>
            </w:r>
            <w:r w:rsidR="00085C33" w:rsidRPr="00CA65D6">
              <w:rPr>
                <w:b/>
                <w:bCs/>
                <w:sz w:val="20"/>
                <w:szCs w:val="20"/>
                <w:shd w:val="clear" w:color="auto" w:fill="FFFFFF"/>
              </w:rPr>
              <w:t xml:space="preserve">du </w:t>
            </w:r>
            <w:proofErr w:type="spellStart"/>
            <w:r w:rsidR="00085C33" w:rsidRPr="00CA65D6">
              <w:rPr>
                <w:b/>
                <w:bCs/>
                <w:sz w:val="20"/>
                <w:szCs w:val="20"/>
                <w:shd w:val="clear" w:color="auto" w:fill="FFFFFF"/>
              </w:rPr>
              <w:t>Pepino</w:t>
            </w:r>
            <w:proofErr w:type="spellEnd"/>
            <w:r w:rsidR="00085C33" w:rsidRPr="00CA65D6">
              <w:rPr>
                <w:b/>
                <w:bCs/>
                <w:sz w:val="20"/>
                <w:szCs w:val="20"/>
                <w:shd w:val="clear" w:color="auto" w:fill="FFFFFF"/>
              </w:rPr>
              <w:t xml:space="preserve"> </w:t>
            </w:r>
            <w:proofErr w:type="spellStart"/>
            <w:r w:rsidR="00085C33" w:rsidRPr="00CA65D6">
              <w:rPr>
                <w:b/>
                <w:bCs/>
                <w:sz w:val="20"/>
                <w:szCs w:val="20"/>
                <w:shd w:val="clear" w:color="auto" w:fill="FFFFFF"/>
              </w:rPr>
              <w:t>Mosaic</w:t>
            </w:r>
            <w:proofErr w:type="spellEnd"/>
            <w:r w:rsidR="00085C33" w:rsidRPr="00CA65D6">
              <w:rPr>
                <w:b/>
                <w:bCs/>
                <w:sz w:val="20"/>
                <w:szCs w:val="20"/>
                <w:shd w:val="clear" w:color="auto" w:fill="FFFFFF"/>
              </w:rPr>
              <w:t xml:space="preserve"> Virus, souche EU, isolat abp1 peu virulent, et du </w:t>
            </w:r>
            <w:proofErr w:type="spellStart"/>
            <w:r w:rsidR="00085C33" w:rsidRPr="00CA65D6">
              <w:rPr>
                <w:b/>
                <w:bCs/>
                <w:sz w:val="20"/>
                <w:szCs w:val="20"/>
                <w:shd w:val="clear" w:color="auto" w:fill="FFFFFF"/>
              </w:rPr>
              <w:t>Pepino</w:t>
            </w:r>
            <w:proofErr w:type="spellEnd"/>
            <w:r w:rsidR="00085C33" w:rsidRPr="00CA65D6">
              <w:rPr>
                <w:b/>
                <w:bCs/>
                <w:sz w:val="20"/>
                <w:szCs w:val="20"/>
                <w:shd w:val="clear" w:color="auto" w:fill="FFFFFF"/>
              </w:rPr>
              <w:t xml:space="preserve"> </w:t>
            </w:r>
            <w:proofErr w:type="spellStart"/>
            <w:r w:rsidR="00085C33" w:rsidRPr="00CA65D6">
              <w:rPr>
                <w:b/>
                <w:bCs/>
                <w:sz w:val="20"/>
                <w:szCs w:val="20"/>
                <w:shd w:val="clear" w:color="auto" w:fill="FFFFFF"/>
              </w:rPr>
              <w:t>Mosaic</w:t>
            </w:r>
            <w:proofErr w:type="spellEnd"/>
            <w:r w:rsidR="00085C33" w:rsidRPr="00CA65D6">
              <w:rPr>
                <w:b/>
                <w:bCs/>
                <w:sz w:val="20"/>
                <w:szCs w:val="20"/>
                <w:shd w:val="clear" w:color="auto" w:fill="FFFFFF"/>
              </w:rPr>
              <w:t xml:space="preserve"> Virus, souche CH2, isolat abp2 peu virulent, en tant que substances actives à faible risque</w:t>
            </w:r>
            <w:r w:rsidR="00085C33" w:rsidRPr="00CA65D6">
              <w:rPr>
                <w:sz w:val="20"/>
                <w:szCs w:val="20"/>
                <w:shd w:val="clear" w:color="auto" w:fill="FFFFFF"/>
              </w:rPr>
              <w:t>, conformément au règlement (CE) no 1107/2009 du Parlement européen et du Conseil concernant la mise sur le marché des produits phytopharmaceutiques, et modifiant le règlement d’exécution (UE) no 540/2011 de la Commission (JOUE 08 juin 2021)</w:t>
            </w:r>
          </w:p>
          <w:p w:rsidR="00085C33" w:rsidRPr="00CA65D6" w:rsidRDefault="00085C33" w:rsidP="00085C33">
            <w:pPr>
              <w:spacing w:after="0" w:line="240" w:lineRule="auto"/>
              <w:jc w:val="both"/>
              <w:rPr>
                <w:sz w:val="20"/>
                <w:szCs w:val="20"/>
                <w:shd w:val="clear" w:color="auto" w:fill="FFFFFF"/>
              </w:rPr>
            </w:pPr>
            <w:r w:rsidRPr="00CA65D6">
              <w:rPr>
                <w:sz w:val="20"/>
                <w:szCs w:val="20"/>
                <w:shd w:val="clear" w:color="auto" w:fill="FFFFFF"/>
              </w:rPr>
              <w:br w:type="page"/>
            </w:r>
          </w:p>
          <w:p w:rsidR="00085C33" w:rsidRPr="00CA65D6" w:rsidRDefault="00873D98" w:rsidP="00085C33">
            <w:pPr>
              <w:spacing w:after="0" w:line="240" w:lineRule="auto"/>
              <w:jc w:val="both"/>
              <w:rPr>
                <w:sz w:val="20"/>
                <w:szCs w:val="20"/>
                <w:shd w:val="clear" w:color="auto" w:fill="FFFFFF"/>
              </w:rPr>
            </w:pPr>
            <w:hyperlink r:id="rId34" w:history="1">
              <w:r w:rsidR="00085C33" w:rsidRPr="00CA65D6">
                <w:rPr>
                  <w:rStyle w:val="Lienhypertexte"/>
                  <w:b/>
                  <w:color w:val="auto"/>
                  <w:sz w:val="20"/>
                  <w:szCs w:val="20"/>
                  <w:shd w:val="clear" w:color="auto" w:fill="FFFFFF"/>
                </w:rPr>
                <w:t>Règlement (UE) 2021/979</w:t>
              </w:r>
            </w:hyperlink>
            <w:r w:rsidR="00085C33" w:rsidRPr="00CA65D6">
              <w:rPr>
                <w:b/>
                <w:sz w:val="20"/>
                <w:szCs w:val="20"/>
                <w:shd w:val="clear" w:color="auto" w:fill="FFFFFF"/>
              </w:rPr>
              <w:t xml:space="preserve"> de la Commission du 17 juin 2021 </w:t>
            </w:r>
            <w:r w:rsidR="00085C33" w:rsidRPr="00CA65D6">
              <w:rPr>
                <w:sz w:val="20"/>
                <w:szCs w:val="20"/>
                <w:shd w:val="clear" w:color="auto" w:fill="FFFFFF"/>
              </w:rPr>
              <w:t xml:space="preserve">modifiant les annexes VII à XI du règlement (CE) no 1907/2006 du Parlement européen et du Conseil concernant </w:t>
            </w:r>
            <w:r w:rsidR="00085C33" w:rsidRPr="00CA65D6">
              <w:rPr>
                <w:b/>
                <w:bCs/>
                <w:sz w:val="20"/>
                <w:szCs w:val="20"/>
                <w:shd w:val="clear" w:color="auto" w:fill="FFFFFF"/>
              </w:rPr>
              <w:t>l’enregistrement, l’évaluation et l’autorisation des substances chimiques, ainsi que les restrictions applicables à ces substances</w:t>
            </w:r>
            <w:r w:rsidR="00085C33" w:rsidRPr="00CA65D6">
              <w:rPr>
                <w:sz w:val="20"/>
                <w:szCs w:val="20"/>
                <w:shd w:val="clear" w:color="auto" w:fill="FFFFFF"/>
              </w:rPr>
              <w:t xml:space="preserve"> (REACH) (JOUE 18 juin 2021)</w:t>
            </w:r>
          </w:p>
          <w:p w:rsidR="00085C33" w:rsidRPr="002B3FBB" w:rsidRDefault="00085C33" w:rsidP="00085C33">
            <w:pPr>
              <w:spacing w:after="0" w:line="240" w:lineRule="auto"/>
              <w:jc w:val="both"/>
              <w:rPr>
                <w:rStyle w:val="Lienhypertexte"/>
                <w:b/>
                <w:color w:val="auto"/>
                <w:sz w:val="20"/>
                <w:szCs w:val="20"/>
              </w:rPr>
            </w:pPr>
            <w:r w:rsidRPr="002B3FBB">
              <w:rPr>
                <w:b/>
                <w:sz w:val="20"/>
                <w:szCs w:val="20"/>
                <w:shd w:val="clear" w:color="auto" w:fill="FFFFFF"/>
              </w:rPr>
              <w:fldChar w:fldCharType="begin"/>
            </w:r>
            <w:r w:rsidRPr="002B3FBB">
              <w:rPr>
                <w:b/>
                <w:sz w:val="20"/>
                <w:szCs w:val="20"/>
                <w:shd w:val="clear" w:color="auto" w:fill="FFFFFF"/>
              </w:rPr>
              <w:instrText xml:space="preserve"> HYPERLINK "https://eur-lex.europa.eu/legal-content/FR/TXT/PDF/?uri=CELEX:32021R0978&amp;from=FR" </w:instrText>
            </w:r>
            <w:r w:rsidRPr="002B3FBB">
              <w:rPr>
                <w:b/>
                <w:sz w:val="20"/>
                <w:szCs w:val="20"/>
                <w:shd w:val="clear" w:color="auto" w:fill="FFFFFF"/>
              </w:rPr>
              <w:fldChar w:fldCharType="separate"/>
            </w:r>
          </w:p>
          <w:p w:rsidR="00085C33" w:rsidRPr="00CA65D6" w:rsidRDefault="00085C33" w:rsidP="00085C33">
            <w:pPr>
              <w:spacing w:after="0" w:line="240" w:lineRule="auto"/>
              <w:jc w:val="both"/>
              <w:rPr>
                <w:sz w:val="20"/>
                <w:szCs w:val="20"/>
                <w:shd w:val="clear" w:color="auto" w:fill="FFFFFF"/>
              </w:rPr>
            </w:pPr>
            <w:r w:rsidRPr="002B3FBB">
              <w:rPr>
                <w:rStyle w:val="Lienhypertexte"/>
                <w:b/>
                <w:color w:val="auto"/>
                <w:sz w:val="20"/>
                <w:szCs w:val="20"/>
                <w:shd w:val="clear" w:color="auto" w:fill="FFFFFF"/>
              </w:rPr>
              <w:t>Règlement d’exécution (UE) 2021/978</w:t>
            </w:r>
            <w:r w:rsidRPr="002B3FBB">
              <w:rPr>
                <w:b/>
                <w:sz w:val="20"/>
                <w:szCs w:val="20"/>
                <w:shd w:val="clear" w:color="auto" w:fill="FFFFFF"/>
              </w:rPr>
              <w:fldChar w:fldCharType="end"/>
            </w:r>
            <w:r w:rsidRPr="002B3FBB">
              <w:rPr>
                <w:b/>
                <w:sz w:val="20"/>
                <w:szCs w:val="20"/>
                <w:shd w:val="clear" w:color="auto" w:fill="FFFFFF"/>
              </w:rPr>
              <w:t xml:space="preserve"> de la Commission du 10 juin 2021</w:t>
            </w:r>
            <w:r w:rsidRPr="00CA65D6">
              <w:rPr>
                <w:sz w:val="20"/>
                <w:szCs w:val="20"/>
                <w:shd w:val="clear" w:color="auto" w:fill="FFFFFF"/>
              </w:rPr>
              <w:t xml:space="preserve"> </w:t>
            </w:r>
            <w:r w:rsidRPr="00CA65D6">
              <w:rPr>
                <w:b/>
                <w:bCs/>
                <w:sz w:val="20"/>
                <w:szCs w:val="20"/>
                <w:shd w:val="clear" w:color="auto" w:fill="FFFFFF"/>
              </w:rPr>
              <w:t>accordant une autorisation</w:t>
            </w:r>
            <w:r w:rsidRPr="00CA65D6">
              <w:rPr>
                <w:sz w:val="20"/>
                <w:szCs w:val="20"/>
                <w:shd w:val="clear" w:color="auto" w:fill="FFFFFF"/>
              </w:rPr>
              <w:t xml:space="preserve"> de l’Union pour la famille de produits biocides «</w:t>
            </w:r>
            <w:proofErr w:type="spellStart"/>
            <w:r w:rsidRPr="00CA65D6">
              <w:rPr>
                <w:b/>
                <w:bCs/>
                <w:sz w:val="20"/>
                <w:szCs w:val="20"/>
                <w:shd w:val="clear" w:color="auto" w:fill="FFFFFF"/>
              </w:rPr>
              <w:t>Lyso</w:t>
            </w:r>
            <w:proofErr w:type="spellEnd"/>
            <w:r w:rsidRPr="00CA65D6">
              <w:rPr>
                <w:b/>
                <w:bCs/>
                <w:sz w:val="20"/>
                <w:szCs w:val="20"/>
                <w:shd w:val="clear" w:color="auto" w:fill="FFFFFF"/>
              </w:rPr>
              <w:t xml:space="preserve"> IPA Surface </w:t>
            </w:r>
            <w:proofErr w:type="spellStart"/>
            <w:r w:rsidRPr="00CA65D6">
              <w:rPr>
                <w:b/>
                <w:bCs/>
                <w:sz w:val="20"/>
                <w:szCs w:val="20"/>
                <w:shd w:val="clear" w:color="auto" w:fill="FFFFFF"/>
              </w:rPr>
              <w:t>Disinfection</w:t>
            </w:r>
            <w:proofErr w:type="spellEnd"/>
            <w:r w:rsidRPr="00CA65D6">
              <w:rPr>
                <w:sz w:val="20"/>
                <w:szCs w:val="20"/>
                <w:shd w:val="clear" w:color="auto" w:fill="FFFFFF"/>
              </w:rPr>
              <w:t>»  (JOUE 18 juin 2021)</w:t>
            </w:r>
          </w:p>
          <w:p w:rsidR="00085C33" w:rsidRPr="00CA65D6" w:rsidRDefault="00085C33" w:rsidP="00085C33">
            <w:pPr>
              <w:spacing w:after="0" w:line="240" w:lineRule="auto"/>
              <w:jc w:val="both"/>
              <w:rPr>
                <w:sz w:val="20"/>
                <w:szCs w:val="20"/>
                <w:shd w:val="clear" w:color="auto" w:fill="FFFFFF"/>
              </w:rPr>
            </w:pPr>
          </w:p>
          <w:p w:rsidR="00085C33" w:rsidRPr="00CA65D6" w:rsidRDefault="00873D98" w:rsidP="00085C33">
            <w:pPr>
              <w:spacing w:after="0" w:line="240" w:lineRule="auto"/>
              <w:jc w:val="both"/>
              <w:rPr>
                <w:sz w:val="20"/>
                <w:szCs w:val="20"/>
                <w:shd w:val="clear" w:color="auto" w:fill="FFFFFF"/>
              </w:rPr>
            </w:pPr>
            <w:hyperlink r:id="rId35" w:history="1">
              <w:r w:rsidR="00085C33" w:rsidRPr="002B3FBB">
                <w:rPr>
                  <w:rStyle w:val="Lienhypertexte"/>
                  <w:b/>
                  <w:color w:val="auto"/>
                  <w:sz w:val="20"/>
                  <w:szCs w:val="20"/>
                  <w:shd w:val="clear" w:color="auto" w:fill="FFFFFF"/>
                </w:rPr>
                <w:t>Règlement d’exécution (UE) 2021/977</w:t>
              </w:r>
            </w:hyperlink>
            <w:r w:rsidR="00085C33" w:rsidRPr="002B3FBB">
              <w:rPr>
                <w:b/>
                <w:sz w:val="20"/>
                <w:szCs w:val="20"/>
                <w:shd w:val="clear" w:color="auto" w:fill="FFFFFF"/>
              </w:rPr>
              <w:t xml:space="preserve"> de la Commission du 7 juin 2021</w:t>
            </w:r>
            <w:r w:rsidR="00085C33" w:rsidRPr="00CA65D6">
              <w:rPr>
                <w:sz w:val="20"/>
                <w:szCs w:val="20"/>
                <w:shd w:val="clear" w:color="auto" w:fill="FFFFFF"/>
              </w:rPr>
              <w:t xml:space="preserve"> modifiant le règlement d’exécution (UE) 2019/1844 en vue d’apporter des modifications administratives à l’autorisation de l’Union pour la famille de produits biocides dénommée </w:t>
            </w:r>
            <w:r w:rsidR="00085C33" w:rsidRPr="00CA65D6">
              <w:rPr>
                <w:b/>
                <w:bCs/>
                <w:sz w:val="20"/>
                <w:szCs w:val="20"/>
                <w:shd w:val="clear" w:color="auto" w:fill="FFFFFF"/>
              </w:rPr>
              <w:t>«</w:t>
            </w:r>
            <w:proofErr w:type="spellStart"/>
            <w:r w:rsidR="00085C33" w:rsidRPr="00CA65D6">
              <w:rPr>
                <w:b/>
                <w:bCs/>
                <w:sz w:val="20"/>
                <w:szCs w:val="20"/>
                <w:shd w:val="clear" w:color="auto" w:fill="FFFFFF"/>
              </w:rPr>
              <w:t>BPF_Iodine_VET</w:t>
            </w:r>
            <w:proofErr w:type="spellEnd"/>
            <w:r w:rsidR="00085C33" w:rsidRPr="00CA65D6">
              <w:rPr>
                <w:b/>
                <w:bCs/>
                <w:sz w:val="20"/>
                <w:szCs w:val="20"/>
                <w:shd w:val="clear" w:color="auto" w:fill="FFFFFF"/>
              </w:rPr>
              <w:t>»</w:t>
            </w:r>
            <w:r w:rsidR="00085C33" w:rsidRPr="00CA65D6">
              <w:rPr>
                <w:sz w:val="20"/>
                <w:szCs w:val="20"/>
                <w:shd w:val="clear" w:color="auto" w:fill="FFFFFF"/>
              </w:rPr>
              <w:t xml:space="preserve"> (JOUE 18 juin 2021)</w:t>
            </w:r>
          </w:p>
          <w:p w:rsidR="00085C33" w:rsidRPr="00CA65D6" w:rsidRDefault="00085C33" w:rsidP="00085C33">
            <w:pPr>
              <w:spacing w:after="0" w:line="240" w:lineRule="auto"/>
              <w:jc w:val="both"/>
              <w:rPr>
                <w:sz w:val="20"/>
                <w:szCs w:val="20"/>
                <w:shd w:val="clear" w:color="auto" w:fill="FFFFFF"/>
              </w:rPr>
            </w:pPr>
          </w:p>
          <w:p w:rsidR="00085C33" w:rsidRPr="00CA65D6" w:rsidRDefault="00873D98" w:rsidP="00085C33">
            <w:pPr>
              <w:spacing w:after="0" w:line="240" w:lineRule="auto"/>
              <w:jc w:val="both"/>
              <w:rPr>
                <w:sz w:val="20"/>
                <w:szCs w:val="20"/>
                <w:shd w:val="clear" w:color="auto" w:fill="FFFFFF"/>
              </w:rPr>
            </w:pPr>
            <w:hyperlink r:id="rId36" w:history="1">
              <w:r w:rsidR="00085C33" w:rsidRPr="002B3FBB">
                <w:rPr>
                  <w:rStyle w:val="Lienhypertexte"/>
                  <w:b/>
                  <w:color w:val="auto"/>
                  <w:sz w:val="20"/>
                  <w:szCs w:val="20"/>
                  <w:shd w:val="clear" w:color="auto" w:fill="FFFFFF"/>
                </w:rPr>
                <w:t>Règlement d’exécution (UE) 2021/1045</w:t>
              </w:r>
            </w:hyperlink>
            <w:r w:rsidR="00085C33" w:rsidRPr="002B3FBB">
              <w:rPr>
                <w:b/>
                <w:sz w:val="20"/>
                <w:szCs w:val="20"/>
                <w:shd w:val="clear" w:color="auto" w:fill="FFFFFF"/>
              </w:rPr>
              <w:t xml:space="preserve"> de la Commission du 24 juin 2021</w:t>
            </w:r>
            <w:r w:rsidR="00085C33" w:rsidRPr="00CA65D6">
              <w:rPr>
                <w:sz w:val="20"/>
                <w:szCs w:val="20"/>
                <w:shd w:val="clear" w:color="auto" w:fill="FFFFFF"/>
              </w:rPr>
              <w:t xml:space="preserve"> </w:t>
            </w:r>
            <w:r w:rsidR="00085C33" w:rsidRPr="00CA65D6">
              <w:rPr>
                <w:b/>
                <w:bCs/>
                <w:sz w:val="20"/>
                <w:szCs w:val="20"/>
                <w:shd w:val="clear" w:color="auto" w:fill="FFFFFF"/>
              </w:rPr>
              <w:t xml:space="preserve">approuvant le chlorure de </w:t>
            </w:r>
            <w:proofErr w:type="spellStart"/>
            <w:r w:rsidR="00085C33" w:rsidRPr="00CA65D6">
              <w:rPr>
                <w:b/>
                <w:bCs/>
                <w:sz w:val="20"/>
                <w:szCs w:val="20"/>
                <w:shd w:val="clear" w:color="auto" w:fill="FFFFFF"/>
              </w:rPr>
              <w:t>didécyldiméthylammonium</w:t>
            </w:r>
            <w:proofErr w:type="spellEnd"/>
            <w:r w:rsidR="00085C33" w:rsidRPr="00CA65D6">
              <w:rPr>
                <w:b/>
                <w:bCs/>
                <w:sz w:val="20"/>
                <w:szCs w:val="20"/>
                <w:shd w:val="clear" w:color="auto" w:fill="FFFFFF"/>
              </w:rPr>
              <w:t xml:space="preserve"> en tant que substance active</w:t>
            </w:r>
            <w:r w:rsidR="00085C33" w:rsidRPr="00CA65D6">
              <w:rPr>
                <w:sz w:val="20"/>
                <w:szCs w:val="20"/>
                <w:shd w:val="clear" w:color="auto" w:fill="FFFFFF"/>
              </w:rPr>
              <w:t xml:space="preserve"> destinée à être utilisée dans les produits biocides relevant des types de produits 3 et 4 (JOUE 25 juin 2021)</w:t>
            </w:r>
          </w:p>
          <w:p w:rsidR="00085C33" w:rsidRPr="00CA65D6" w:rsidRDefault="00085C33" w:rsidP="00085C33">
            <w:pPr>
              <w:spacing w:after="0" w:line="240" w:lineRule="auto"/>
              <w:jc w:val="both"/>
              <w:rPr>
                <w:sz w:val="20"/>
                <w:szCs w:val="20"/>
                <w:shd w:val="clear" w:color="auto" w:fill="FFFFFF"/>
              </w:rPr>
            </w:pPr>
          </w:p>
          <w:p w:rsidR="00085C33" w:rsidRPr="00CA65D6" w:rsidRDefault="00873D98" w:rsidP="00085C33">
            <w:pPr>
              <w:spacing w:after="0" w:line="240" w:lineRule="auto"/>
              <w:jc w:val="both"/>
              <w:rPr>
                <w:sz w:val="20"/>
                <w:szCs w:val="20"/>
                <w:shd w:val="clear" w:color="auto" w:fill="FFFFFF"/>
              </w:rPr>
            </w:pPr>
            <w:hyperlink r:id="rId37" w:history="1">
              <w:r w:rsidR="00085C33" w:rsidRPr="002B3FBB">
                <w:rPr>
                  <w:rStyle w:val="Lienhypertexte"/>
                  <w:b/>
                  <w:color w:val="auto"/>
                  <w:sz w:val="20"/>
                  <w:szCs w:val="20"/>
                  <w:shd w:val="clear" w:color="auto" w:fill="FFFFFF"/>
                </w:rPr>
                <w:t>Règlement d’exécution (UE) 2021/1044</w:t>
              </w:r>
            </w:hyperlink>
            <w:r w:rsidR="00085C33" w:rsidRPr="002B3FBB">
              <w:rPr>
                <w:b/>
                <w:sz w:val="20"/>
                <w:szCs w:val="20"/>
                <w:shd w:val="clear" w:color="auto" w:fill="FFFFFF"/>
              </w:rPr>
              <w:t xml:space="preserve"> de la Commission du 22 juin 2021</w:t>
            </w:r>
            <w:r w:rsidR="00085C33" w:rsidRPr="00CA65D6">
              <w:rPr>
                <w:sz w:val="20"/>
                <w:szCs w:val="20"/>
                <w:shd w:val="clear" w:color="auto" w:fill="FFFFFF"/>
              </w:rPr>
              <w:t xml:space="preserve"> </w:t>
            </w:r>
            <w:r w:rsidR="00085C33" w:rsidRPr="00CA65D6">
              <w:rPr>
                <w:b/>
                <w:bCs/>
                <w:sz w:val="20"/>
                <w:szCs w:val="20"/>
                <w:shd w:val="clear" w:color="auto" w:fill="FFFFFF"/>
              </w:rPr>
              <w:t>octroyant une autorisation</w:t>
            </w:r>
            <w:r w:rsidR="00085C33" w:rsidRPr="00CA65D6">
              <w:rPr>
                <w:sz w:val="20"/>
                <w:szCs w:val="20"/>
                <w:shd w:val="clear" w:color="auto" w:fill="FFFFFF"/>
              </w:rPr>
              <w:t xml:space="preserve"> de l’Union pour le produit biocide unique dénommé «</w:t>
            </w:r>
            <w:proofErr w:type="spellStart"/>
            <w:r w:rsidR="00085C33" w:rsidRPr="00CA65D6">
              <w:rPr>
                <w:b/>
                <w:bCs/>
                <w:sz w:val="20"/>
                <w:szCs w:val="20"/>
                <w:shd w:val="clear" w:color="auto" w:fill="FFFFFF"/>
              </w:rPr>
              <w:t>Pesguard</w:t>
            </w:r>
            <w:proofErr w:type="spellEnd"/>
            <w:r w:rsidR="00085C33" w:rsidRPr="00CA65D6">
              <w:rPr>
                <w:b/>
                <w:bCs/>
                <w:sz w:val="20"/>
                <w:szCs w:val="20"/>
                <w:shd w:val="clear" w:color="auto" w:fill="FFFFFF"/>
              </w:rPr>
              <w:t>® Gel</w:t>
            </w:r>
            <w:r w:rsidR="00085C33" w:rsidRPr="00CA65D6">
              <w:rPr>
                <w:sz w:val="20"/>
                <w:szCs w:val="20"/>
                <w:shd w:val="clear" w:color="auto" w:fill="FFFFFF"/>
              </w:rPr>
              <w:t>» (JOUE 25 juin 2021)</w:t>
            </w:r>
          </w:p>
          <w:p w:rsidR="00085C33" w:rsidRPr="00CA65D6" w:rsidRDefault="00085C33" w:rsidP="00085C33">
            <w:pPr>
              <w:spacing w:after="0" w:line="240" w:lineRule="auto"/>
              <w:jc w:val="both"/>
              <w:rPr>
                <w:sz w:val="20"/>
                <w:szCs w:val="20"/>
              </w:rPr>
            </w:pPr>
          </w:p>
          <w:p w:rsidR="00A81CDB" w:rsidRPr="0091416B" w:rsidRDefault="00A81CDB" w:rsidP="0091416B">
            <w:pPr>
              <w:widowControl w:val="0"/>
              <w:autoSpaceDE w:val="0"/>
              <w:autoSpaceDN w:val="0"/>
              <w:spacing w:after="0" w:line="240" w:lineRule="auto"/>
              <w:jc w:val="both"/>
              <w:rPr>
                <w:rFonts w:ascii="Trebuchet MS" w:eastAsia="Calibri" w:hAnsi="Trebuchet MS" w:cs="Calibri"/>
                <w:sz w:val="20"/>
                <w:szCs w:val="20"/>
              </w:rPr>
            </w:pPr>
          </w:p>
          <w:p w:rsidR="00D025D4" w:rsidRPr="00A232B3" w:rsidRDefault="00D025D4" w:rsidP="007354AA">
            <w:pPr>
              <w:shd w:val="clear" w:color="auto" w:fill="D9D9D9" w:themeFill="background1" w:themeFillShade="D9"/>
              <w:spacing w:after="0" w:line="240" w:lineRule="auto"/>
              <w:jc w:val="both"/>
              <w:rPr>
                <w:rFonts w:ascii="Trebuchet MS" w:hAnsi="Trebuchet MS"/>
                <w:b/>
              </w:rPr>
            </w:pPr>
            <w:r w:rsidRPr="00A232B3">
              <w:rPr>
                <w:rFonts w:ascii="Trebuchet MS" w:hAnsi="Trebuchet MS"/>
                <w:b/>
                <w:color w:val="833C0B" w:themeColor="accent2" w:themeShade="80"/>
                <w:sz w:val="24"/>
              </w:rPr>
              <w:t>CONTAMINANTS</w:t>
            </w:r>
          </w:p>
          <w:p w:rsidR="00085C33" w:rsidRPr="002B3FBB" w:rsidRDefault="00873D98" w:rsidP="00085C33">
            <w:pPr>
              <w:spacing w:after="0" w:line="240" w:lineRule="auto"/>
              <w:jc w:val="both"/>
              <w:rPr>
                <w:rStyle w:val="Lienhypertexte"/>
                <w:color w:val="auto"/>
                <w:sz w:val="20"/>
                <w:szCs w:val="20"/>
              </w:rPr>
            </w:pPr>
            <w:hyperlink r:id="rId38" w:history="1">
              <w:r w:rsidR="00085C33" w:rsidRPr="002B3FBB">
                <w:rPr>
                  <w:rStyle w:val="Lienhypertexte"/>
                  <w:color w:val="auto"/>
                  <w:sz w:val="20"/>
                  <w:szCs w:val="20"/>
                </w:rPr>
                <w:t>Annexe d'arrêté</w:t>
              </w:r>
            </w:hyperlink>
            <w:r w:rsidR="00085C33" w:rsidRPr="002B3FBB">
              <w:rPr>
                <w:rStyle w:val="Lienhypertexte"/>
                <w:color w:val="auto"/>
                <w:sz w:val="20"/>
                <w:szCs w:val="20"/>
              </w:rPr>
              <w:t> du 17-06-2021</w:t>
            </w:r>
          </w:p>
          <w:p w:rsidR="00085C33" w:rsidRPr="002B3FBB" w:rsidRDefault="00085C33" w:rsidP="00085C33">
            <w:pPr>
              <w:spacing w:after="0" w:line="240" w:lineRule="auto"/>
              <w:jc w:val="both"/>
              <w:rPr>
                <w:sz w:val="20"/>
                <w:szCs w:val="20"/>
              </w:rPr>
            </w:pPr>
            <w:r w:rsidRPr="002B3FBB">
              <w:rPr>
                <w:sz w:val="20"/>
                <w:szCs w:val="20"/>
              </w:rPr>
              <w:t xml:space="preserve">Cahier des charges relatif </w:t>
            </w:r>
            <w:r w:rsidRPr="002B3FBB">
              <w:rPr>
                <w:b/>
                <w:bCs/>
                <w:sz w:val="20"/>
                <w:szCs w:val="20"/>
              </w:rPr>
              <w:t>aux préparations naturelles peu préoccupantes</w:t>
            </w:r>
            <w:r w:rsidRPr="002B3FBB">
              <w:rPr>
                <w:sz w:val="20"/>
                <w:szCs w:val="20"/>
              </w:rPr>
              <w:t xml:space="preserve"> composées de substances naturelles à usage biostimulant issues de parties consommables de plantes utilisées en alimentation animale ou humaine, et autorisant ces substances homologuées par l'arrêté du 14 juin 2021 paru au JO du 17 juin 2021</w:t>
            </w:r>
          </w:p>
          <w:p w:rsidR="00085C33" w:rsidRPr="002B3FBB" w:rsidRDefault="00085C33" w:rsidP="00085C33">
            <w:pPr>
              <w:spacing w:after="0" w:line="240" w:lineRule="auto"/>
              <w:jc w:val="both"/>
              <w:rPr>
                <w:sz w:val="20"/>
                <w:szCs w:val="20"/>
              </w:rPr>
            </w:pPr>
          </w:p>
          <w:p w:rsidR="00085C33" w:rsidRPr="002B3FBB" w:rsidRDefault="00873D98" w:rsidP="00085C33">
            <w:pPr>
              <w:spacing w:after="0" w:line="240" w:lineRule="auto"/>
              <w:jc w:val="both"/>
              <w:rPr>
                <w:rFonts w:eastAsia="Times New Roman"/>
                <w:sz w:val="20"/>
                <w:szCs w:val="20"/>
                <w:lang w:eastAsia="fr-FR"/>
              </w:rPr>
            </w:pPr>
            <w:hyperlink r:id="rId39" w:history="1">
              <w:r w:rsidR="00085C33" w:rsidRPr="002B3FBB">
                <w:rPr>
                  <w:rStyle w:val="Lienhypertexte"/>
                  <w:color w:val="auto"/>
                  <w:sz w:val="20"/>
                  <w:szCs w:val="20"/>
                </w:rPr>
                <w:t>Arrêté du 14 juin 2021</w:t>
              </w:r>
            </w:hyperlink>
            <w:r w:rsidR="00085C33" w:rsidRPr="002B3FBB">
              <w:rPr>
                <w:sz w:val="20"/>
                <w:szCs w:val="20"/>
              </w:rPr>
              <w:t xml:space="preserve"> approuvant </w:t>
            </w:r>
            <w:r w:rsidR="00085C33" w:rsidRPr="002B3FBB">
              <w:rPr>
                <w:b/>
                <w:bCs/>
                <w:sz w:val="20"/>
                <w:szCs w:val="20"/>
              </w:rPr>
              <w:t>un cahier des charges pour la mise sur le marché et l'utilisation de préparations naturelles peu préoccupantes</w:t>
            </w:r>
            <w:r w:rsidR="00085C33" w:rsidRPr="002B3FBB">
              <w:rPr>
                <w:sz w:val="20"/>
                <w:szCs w:val="20"/>
              </w:rPr>
              <w:t xml:space="preserve"> composées de substances naturelles à usage biostimulant issues de parties consommables de plantes utilisées en alimentation animale ou humaine, et autorisant ces substances </w:t>
            </w:r>
            <w:r w:rsidR="00085C33" w:rsidRPr="002B3FBB">
              <w:rPr>
                <w:rFonts w:eastAsia="Times New Roman"/>
                <w:sz w:val="20"/>
                <w:szCs w:val="20"/>
                <w:lang w:eastAsia="fr-FR"/>
              </w:rPr>
              <w:t>(JORF 17 juin 2021)</w:t>
            </w:r>
          </w:p>
          <w:p w:rsidR="009624B8" w:rsidRDefault="009624B8" w:rsidP="009624B8">
            <w:pPr>
              <w:spacing w:after="0" w:line="240" w:lineRule="auto"/>
              <w:ind w:left="284" w:hanging="142"/>
              <w:jc w:val="both"/>
              <w:rPr>
                <w:rFonts w:ascii="Trebuchet MS" w:hAnsi="Trebuchet MS"/>
                <w:color w:val="C45911" w:themeColor="accent2" w:themeShade="BF"/>
                <w:sz w:val="20"/>
                <w:szCs w:val="20"/>
              </w:rPr>
            </w:pPr>
            <w:r w:rsidRPr="009624B8">
              <w:rPr>
                <w:rFonts w:ascii="Trebuchet MS" w:hAnsi="Trebuchet MS"/>
                <w:color w:val="C45911" w:themeColor="accent2" w:themeShade="BF"/>
                <w:sz w:val="20"/>
                <w:szCs w:val="20"/>
              </w:rPr>
              <w:t xml:space="preserve">Médicaments vétérinaires </w:t>
            </w:r>
          </w:p>
          <w:p w:rsidR="00EC63FD" w:rsidRPr="002B3FBB" w:rsidRDefault="00873D98" w:rsidP="00EC63FD">
            <w:pPr>
              <w:widowControl w:val="0"/>
              <w:autoSpaceDE w:val="0"/>
              <w:autoSpaceDN w:val="0"/>
              <w:spacing w:after="0" w:line="240" w:lineRule="auto"/>
              <w:jc w:val="both"/>
              <w:rPr>
                <w:rFonts w:ascii="Calibri" w:eastAsia="Calibri" w:hAnsi="Calibri" w:cs="Calibri"/>
                <w:sz w:val="20"/>
                <w:shd w:val="clear" w:color="auto" w:fill="FFFFFF"/>
              </w:rPr>
            </w:pPr>
            <w:hyperlink r:id="rId40" w:history="1">
              <w:r w:rsidR="00EC63FD" w:rsidRPr="002B3FBB">
                <w:rPr>
                  <w:rFonts w:ascii="Calibri" w:eastAsia="Calibri" w:hAnsi="Calibri" w:cs="Calibri"/>
                  <w:sz w:val="20"/>
                  <w:shd w:val="clear" w:color="auto" w:fill="FFFFFF"/>
                </w:rPr>
                <w:t>Rectificatif</w:t>
              </w:r>
            </w:hyperlink>
            <w:r w:rsidR="00EC63FD" w:rsidRPr="002B3FBB">
              <w:rPr>
                <w:rFonts w:ascii="Calibri" w:eastAsia="Calibri" w:hAnsi="Calibri" w:cs="Calibri"/>
                <w:sz w:val="20"/>
                <w:shd w:val="clear" w:color="auto" w:fill="FFFFFF"/>
              </w:rPr>
              <w:t xml:space="preserve"> au règlement d’exécution (UE) 2019/238 de la Commission du 8 février 2019 modifiant le règlement (UE) no 37/2010 afin de </w:t>
            </w:r>
            <w:r w:rsidR="00EC63FD" w:rsidRPr="002B3FBB">
              <w:rPr>
                <w:rFonts w:ascii="Calibri" w:eastAsia="Calibri" w:hAnsi="Calibri" w:cs="Calibri"/>
                <w:b/>
                <w:sz w:val="20"/>
                <w:shd w:val="clear" w:color="auto" w:fill="FFFFFF"/>
              </w:rPr>
              <w:t>classifier la substance ovotransferrine</w:t>
            </w:r>
            <w:r w:rsidR="00EC63FD" w:rsidRPr="002B3FBB">
              <w:rPr>
                <w:rFonts w:ascii="Calibri" w:eastAsia="Calibri" w:hAnsi="Calibri" w:cs="Calibri"/>
                <w:sz w:val="20"/>
                <w:shd w:val="clear" w:color="auto" w:fill="FFFFFF"/>
              </w:rPr>
              <w:t xml:space="preserve"> en ce qui concerne sa limite maximale de résidus (JOUE 27 mai 2021)</w:t>
            </w:r>
          </w:p>
          <w:p w:rsidR="00EC63FD" w:rsidRPr="00085C33" w:rsidRDefault="00873D98" w:rsidP="009624B8">
            <w:pPr>
              <w:spacing w:after="0" w:line="240" w:lineRule="auto"/>
              <w:ind w:left="284" w:hanging="142"/>
              <w:jc w:val="both"/>
              <w:rPr>
                <w:rFonts w:ascii="Trebuchet MS" w:hAnsi="Trebuchet MS"/>
                <w:sz w:val="18"/>
                <w:szCs w:val="20"/>
              </w:rPr>
            </w:pPr>
            <w:hyperlink r:id="rId41" w:history="1">
              <w:r w:rsidR="00085C33" w:rsidRPr="00085C33">
                <w:rPr>
                  <w:rStyle w:val="Lienhypertexte"/>
                  <w:color w:val="auto"/>
                  <w:sz w:val="20"/>
                  <w:szCs w:val="20"/>
                </w:rPr>
                <w:t>Décision n° 2021-118</w:t>
              </w:r>
            </w:hyperlink>
            <w:r w:rsidR="00085C33" w:rsidRPr="00085C33">
              <w:rPr>
                <w:sz w:val="20"/>
                <w:szCs w:val="20"/>
              </w:rPr>
              <w:t xml:space="preserve"> du 27 mai 2021 relative aux </w:t>
            </w:r>
            <w:r w:rsidR="00085C33" w:rsidRPr="00085C33">
              <w:rPr>
                <w:b/>
                <w:bCs/>
                <w:sz w:val="20"/>
                <w:szCs w:val="20"/>
              </w:rPr>
              <w:t>bonnes pratiques de fabrication des médicaments vétérinaires</w:t>
            </w:r>
            <w:r w:rsidR="00085C33" w:rsidRPr="00085C33">
              <w:rPr>
                <w:sz w:val="20"/>
                <w:szCs w:val="20"/>
              </w:rPr>
              <w:t xml:space="preserve"> (JORF 18 juin 2021)</w:t>
            </w:r>
          </w:p>
          <w:p w:rsidR="009624B8" w:rsidRDefault="009624B8" w:rsidP="009624B8">
            <w:pPr>
              <w:spacing w:after="0" w:line="240" w:lineRule="auto"/>
              <w:ind w:left="284" w:hanging="142"/>
              <w:jc w:val="both"/>
              <w:rPr>
                <w:rFonts w:ascii="Trebuchet MS" w:hAnsi="Trebuchet MS"/>
                <w:color w:val="C45911" w:themeColor="accent2" w:themeShade="BF"/>
                <w:sz w:val="20"/>
                <w:szCs w:val="20"/>
              </w:rPr>
            </w:pPr>
            <w:r w:rsidRPr="009624B8">
              <w:rPr>
                <w:rFonts w:ascii="Trebuchet MS" w:hAnsi="Trebuchet MS"/>
                <w:color w:val="C45911" w:themeColor="accent2" w:themeShade="BF"/>
                <w:sz w:val="20"/>
                <w:szCs w:val="20"/>
              </w:rPr>
              <w:t>Pesticides</w:t>
            </w:r>
            <w:r w:rsidRPr="009624B8">
              <w:rPr>
                <w:rFonts w:ascii="Trebuchet MS" w:hAnsi="Trebuchet MS"/>
                <w:color w:val="C45911" w:themeColor="accent2" w:themeShade="BF"/>
                <w:sz w:val="20"/>
                <w:szCs w:val="20"/>
              </w:rPr>
              <w:tab/>
              <w:t xml:space="preserve">  </w:t>
            </w:r>
          </w:p>
          <w:p w:rsidR="00E86733" w:rsidRPr="002B3FBB" w:rsidRDefault="00873D98" w:rsidP="00E86733">
            <w:pPr>
              <w:spacing w:after="0" w:line="240" w:lineRule="auto"/>
              <w:jc w:val="both"/>
              <w:rPr>
                <w:rFonts w:eastAsia="Times New Roman"/>
                <w:sz w:val="20"/>
                <w:szCs w:val="20"/>
                <w:lang w:eastAsia="fr-FR"/>
              </w:rPr>
            </w:pPr>
            <w:hyperlink r:id="rId42" w:history="1">
              <w:r w:rsidR="00E86733" w:rsidRPr="002B3FBB">
                <w:rPr>
                  <w:rStyle w:val="Lienhypertexte"/>
                  <w:b/>
                  <w:color w:val="auto"/>
                  <w:sz w:val="20"/>
                  <w:szCs w:val="20"/>
                  <w:shd w:val="clear" w:color="auto" w:fill="FFFFFF"/>
                </w:rPr>
                <w:t>Règlement (UE) 2021/976</w:t>
              </w:r>
            </w:hyperlink>
            <w:r w:rsidR="00E86733" w:rsidRPr="002B3FBB">
              <w:rPr>
                <w:b/>
                <w:sz w:val="20"/>
                <w:szCs w:val="20"/>
                <w:shd w:val="clear" w:color="auto" w:fill="FFFFFF"/>
              </w:rPr>
              <w:t xml:space="preserve"> de la Commission du 4 juin 2021 </w:t>
            </w:r>
            <w:r w:rsidR="00E86733" w:rsidRPr="002B3FBB">
              <w:rPr>
                <w:sz w:val="20"/>
                <w:szCs w:val="20"/>
                <w:shd w:val="clear" w:color="auto" w:fill="FFFFFF"/>
              </w:rPr>
              <w:t xml:space="preserve">modifiant les annexes II, III et IV du règlement (CE) no 396/2005 du Parlement européen et du Conseil en ce qui </w:t>
            </w:r>
            <w:r w:rsidR="00E86733" w:rsidRPr="002B3FBB">
              <w:rPr>
                <w:b/>
                <w:bCs/>
                <w:sz w:val="20"/>
                <w:szCs w:val="20"/>
                <w:shd w:val="clear" w:color="auto" w:fill="FFFFFF"/>
              </w:rPr>
              <w:t xml:space="preserve">concerne les limites maximales applicables aux résidus de </w:t>
            </w:r>
            <w:proofErr w:type="spellStart"/>
            <w:r w:rsidR="00E86733" w:rsidRPr="002B3FBB">
              <w:rPr>
                <w:b/>
                <w:bCs/>
                <w:sz w:val="20"/>
                <w:szCs w:val="20"/>
                <w:shd w:val="clear" w:color="auto" w:fill="FFFFFF"/>
              </w:rPr>
              <w:t>cycloxydim</w:t>
            </w:r>
            <w:proofErr w:type="spellEnd"/>
            <w:r w:rsidR="00E86733" w:rsidRPr="002B3FBB">
              <w:rPr>
                <w:b/>
                <w:bCs/>
                <w:sz w:val="20"/>
                <w:szCs w:val="20"/>
                <w:shd w:val="clear" w:color="auto" w:fill="FFFFFF"/>
              </w:rPr>
              <w:t xml:space="preserve">, de </w:t>
            </w:r>
            <w:proofErr w:type="spellStart"/>
            <w:r w:rsidR="00E86733" w:rsidRPr="002B3FBB">
              <w:rPr>
                <w:b/>
                <w:bCs/>
                <w:sz w:val="20"/>
                <w:szCs w:val="20"/>
                <w:shd w:val="clear" w:color="auto" w:fill="FFFFFF"/>
              </w:rPr>
              <w:t>mépiquat</w:t>
            </w:r>
            <w:proofErr w:type="spellEnd"/>
            <w:r w:rsidR="00E86733" w:rsidRPr="002B3FBB">
              <w:rPr>
                <w:b/>
                <w:bCs/>
                <w:sz w:val="20"/>
                <w:szCs w:val="20"/>
                <w:shd w:val="clear" w:color="auto" w:fill="FFFFFF"/>
              </w:rPr>
              <w:t xml:space="preserve">, de </w:t>
            </w:r>
            <w:proofErr w:type="spellStart"/>
            <w:r w:rsidR="00E86733" w:rsidRPr="002B3FBB">
              <w:rPr>
                <w:b/>
                <w:bCs/>
                <w:sz w:val="20"/>
                <w:szCs w:val="20"/>
                <w:shd w:val="clear" w:color="auto" w:fill="FFFFFF"/>
              </w:rPr>
              <w:t>Metschnikowia</w:t>
            </w:r>
            <w:proofErr w:type="spellEnd"/>
            <w:r w:rsidR="00E86733" w:rsidRPr="002B3FBB">
              <w:rPr>
                <w:b/>
                <w:bCs/>
                <w:sz w:val="20"/>
                <w:szCs w:val="20"/>
                <w:shd w:val="clear" w:color="auto" w:fill="FFFFFF"/>
              </w:rPr>
              <w:t xml:space="preserve"> </w:t>
            </w:r>
            <w:proofErr w:type="spellStart"/>
            <w:r w:rsidR="00E86733" w:rsidRPr="002B3FBB">
              <w:rPr>
                <w:b/>
                <w:bCs/>
                <w:sz w:val="20"/>
                <w:szCs w:val="20"/>
                <w:shd w:val="clear" w:color="auto" w:fill="FFFFFF"/>
              </w:rPr>
              <w:t>fructicola</w:t>
            </w:r>
            <w:proofErr w:type="spellEnd"/>
            <w:r w:rsidR="00E86733" w:rsidRPr="002B3FBB">
              <w:rPr>
                <w:sz w:val="20"/>
                <w:szCs w:val="20"/>
                <w:shd w:val="clear" w:color="auto" w:fill="FFFFFF"/>
              </w:rPr>
              <w:t xml:space="preserve"> — souche NRRL Y-27328 et de </w:t>
            </w:r>
            <w:proofErr w:type="spellStart"/>
            <w:r w:rsidR="00E86733" w:rsidRPr="002B3FBB">
              <w:rPr>
                <w:sz w:val="20"/>
                <w:szCs w:val="20"/>
                <w:shd w:val="clear" w:color="auto" w:fill="FFFFFF"/>
              </w:rPr>
              <w:t>prohexadione</w:t>
            </w:r>
            <w:proofErr w:type="spellEnd"/>
            <w:r w:rsidR="00E86733" w:rsidRPr="002B3FBB">
              <w:rPr>
                <w:sz w:val="20"/>
                <w:szCs w:val="20"/>
                <w:shd w:val="clear" w:color="auto" w:fill="FFFFFF"/>
              </w:rPr>
              <w:t xml:space="preserve"> présents dans ou sur certains produits (JOUE 18 juin 2021)</w:t>
            </w:r>
          </w:p>
          <w:p w:rsidR="007354AA" w:rsidRDefault="007354AA" w:rsidP="00E34D1E">
            <w:pPr>
              <w:spacing w:after="0" w:line="240" w:lineRule="auto"/>
              <w:jc w:val="both"/>
              <w:rPr>
                <w:rFonts w:ascii="Trebuchet MS" w:hAnsi="Trebuchet MS"/>
                <w:color w:val="C45911" w:themeColor="accent2" w:themeShade="BF"/>
                <w:sz w:val="20"/>
                <w:szCs w:val="20"/>
              </w:rPr>
            </w:pPr>
          </w:p>
          <w:p w:rsidR="002B3FBB" w:rsidRPr="00A232B3" w:rsidRDefault="002B3FBB" w:rsidP="00E34D1E">
            <w:pPr>
              <w:spacing w:after="0" w:line="240" w:lineRule="auto"/>
              <w:jc w:val="both"/>
              <w:rPr>
                <w:rFonts w:ascii="Trebuchet MS" w:hAnsi="Trebuchet MS"/>
                <w:color w:val="C45911" w:themeColor="accent2" w:themeShade="BF"/>
                <w:sz w:val="20"/>
                <w:szCs w:val="20"/>
              </w:rPr>
            </w:pPr>
          </w:p>
          <w:p w:rsidR="00D025D4" w:rsidRPr="00A232B3" w:rsidRDefault="00D025D4" w:rsidP="00E34D1E">
            <w:pPr>
              <w:shd w:val="clear" w:color="auto" w:fill="D9D9D9" w:themeFill="background1" w:themeFillShade="D9"/>
              <w:spacing w:after="0" w:line="240" w:lineRule="auto"/>
              <w:ind w:left="142" w:hanging="142"/>
              <w:jc w:val="both"/>
              <w:rPr>
                <w:rFonts w:ascii="Trebuchet MS" w:hAnsi="Trebuchet MS"/>
                <w:b/>
                <w:sz w:val="24"/>
                <w:szCs w:val="24"/>
              </w:rPr>
            </w:pPr>
            <w:r w:rsidRPr="00A232B3">
              <w:rPr>
                <w:rFonts w:ascii="Trebuchet MS" w:hAnsi="Trebuchet MS"/>
                <w:b/>
                <w:color w:val="833C0B" w:themeColor="accent2" w:themeShade="80"/>
                <w:sz w:val="24"/>
                <w:szCs w:val="24"/>
                <w:shd w:val="clear" w:color="auto" w:fill="D9D9D9" w:themeFill="background1" w:themeFillShade="D9"/>
              </w:rPr>
              <w:t>ETIQUETAGE</w:t>
            </w:r>
            <w:r w:rsidRPr="00A232B3">
              <w:rPr>
                <w:rFonts w:ascii="Trebuchet MS" w:hAnsi="Trebuchet MS"/>
                <w:b/>
                <w:sz w:val="24"/>
                <w:szCs w:val="24"/>
              </w:rPr>
              <w:t xml:space="preserve"> </w:t>
            </w:r>
          </w:p>
          <w:p w:rsidR="0079258E" w:rsidRPr="00A232B3" w:rsidRDefault="00D025D4" w:rsidP="00E34D1E">
            <w:pPr>
              <w:widowControl w:val="0"/>
              <w:spacing w:after="0" w:line="240" w:lineRule="auto"/>
              <w:jc w:val="both"/>
              <w:rPr>
                <w:rFonts w:ascii="Trebuchet MS" w:hAnsi="Trebuchet MS"/>
                <w:color w:val="C45911" w:themeColor="accent2" w:themeShade="BF"/>
                <w:sz w:val="20"/>
              </w:rPr>
            </w:pPr>
            <w:r w:rsidRPr="00A232B3">
              <w:rPr>
                <w:rFonts w:ascii="Trebuchet MS" w:hAnsi="Trebuchet MS"/>
                <w:color w:val="C45911" w:themeColor="accent2" w:themeShade="BF"/>
                <w:sz w:val="20"/>
              </w:rPr>
              <w:t>Nutritionnel</w:t>
            </w:r>
          </w:p>
          <w:p w:rsidR="00E915A1" w:rsidRPr="000D671C" w:rsidRDefault="00873D98" w:rsidP="00E915A1">
            <w:pPr>
              <w:spacing w:after="0" w:line="240" w:lineRule="auto"/>
              <w:jc w:val="both"/>
              <w:rPr>
                <w:rStyle w:val="publie"/>
                <w:color w:val="00B050"/>
                <w:sz w:val="20"/>
                <w:szCs w:val="20"/>
                <w:bdr w:val="none" w:sz="0" w:space="0" w:color="auto" w:frame="1"/>
                <w:shd w:val="clear" w:color="auto" w:fill="FFFFFF"/>
              </w:rPr>
            </w:pPr>
            <w:hyperlink r:id="rId43" w:tgtFrame="_blank" w:history="1">
              <w:r w:rsidR="00E915A1" w:rsidRPr="00E915A1">
                <w:rPr>
                  <w:rStyle w:val="Lienhypertexte"/>
                  <w:color w:val="FF0000"/>
                  <w:sz w:val="20"/>
                  <w:szCs w:val="20"/>
                  <w:bdr w:val="none" w:sz="0" w:space="0" w:color="auto" w:frame="1"/>
                  <w:shd w:val="clear" w:color="auto" w:fill="FFFFFF"/>
                </w:rPr>
                <w:t xml:space="preserve">NOTE AST de l'Anses relative aux </w:t>
              </w:r>
              <w:r w:rsidR="00E915A1" w:rsidRPr="00E915A1">
                <w:rPr>
                  <w:rStyle w:val="Lienhypertexte"/>
                  <w:b/>
                  <w:bCs/>
                  <w:color w:val="FF0000"/>
                  <w:sz w:val="20"/>
                  <w:szCs w:val="20"/>
                  <w:bdr w:val="none" w:sz="0" w:space="0" w:color="auto" w:frame="1"/>
                  <w:shd w:val="clear" w:color="auto" w:fill="FFFFFF"/>
                </w:rPr>
                <w:t xml:space="preserve">recommandations nutritionnelles sur le petit-déjeuner </w:t>
              </w:r>
              <w:r w:rsidR="00E915A1" w:rsidRPr="00E915A1">
                <w:rPr>
                  <w:rStyle w:val="Lienhypertexte"/>
                  <w:color w:val="FF0000"/>
                  <w:sz w:val="20"/>
                  <w:szCs w:val="20"/>
                  <w:bdr w:val="none" w:sz="0" w:space="0" w:color="auto" w:frame="1"/>
                  <w:shd w:val="clear" w:color="auto" w:fill="FFFFFF"/>
                </w:rPr>
                <w:t>et l'impact attendu sur la distribution de petits-déjeuners dans les écoles</w:t>
              </w:r>
            </w:hyperlink>
            <w:r w:rsidR="00E915A1" w:rsidRPr="00E915A1">
              <w:rPr>
                <w:rStyle w:val="Lienhypertexte"/>
                <w:color w:val="FF0000"/>
                <w:sz w:val="20"/>
                <w:szCs w:val="20"/>
                <w:bdr w:val="none" w:sz="0" w:space="0" w:color="auto" w:frame="1"/>
                <w:shd w:val="clear" w:color="auto" w:fill="FFFFFF"/>
              </w:rPr>
              <w:t xml:space="preserve"> </w:t>
            </w:r>
            <w:r w:rsidR="00E915A1" w:rsidRPr="00E915A1">
              <w:rPr>
                <w:rStyle w:val="publie"/>
                <w:color w:val="FF0000"/>
                <w:sz w:val="20"/>
                <w:szCs w:val="20"/>
                <w:bdr w:val="none" w:sz="0" w:space="0" w:color="auto" w:frame="1"/>
                <w:shd w:val="clear" w:color="auto" w:fill="FFFFFF"/>
              </w:rPr>
              <w:t>Avis signé le 04/06/2021</w:t>
            </w:r>
          </w:p>
          <w:p w:rsidR="00180414" w:rsidRDefault="00180414" w:rsidP="00180414">
            <w:pPr>
              <w:spacing w:after="0" w:line="240" w:lineRule="auto"/>
              <w:ind w:left="284" w:hanging="142"/>
              <w:jc w:val="both"/>
              <w:rPr>
                <w:rFonts w:ascii="Trebuchet MS" w:hAnsi="Trebuchet MS"/>
                <w:color w:val="C00000"/>
                <w:sz w:val="20"/>
              </w:rPr>
            </w:pPr>
          </w:p>
          <w:p w:rsidR="00A81CDB" w:rsidRPr="00180414" w:rsidRDefault="00A81CDB" w:rsidP="00180414">
            <w:pPr>
              <w:spacing w:after="0" w:line="240" w:lineRule="auto"/>
              <w:ind w:left="284" w:hanging="142"/>
              <w:jc w:val="both"/>
              <w:rPr>
                <w:rFonts w:ascii="Trebuchet MS" w:hAnsi="Trebuchet MS"/>
                <w:color w:val="C00000"/>
                <w:sz w:val="20"/>
              </w:rPr>
            </w:pPr>
          </w:p>
          <w:p w:rsidR="00D025D4" w:rsidRPr="00A232B3" w:rsidRDefault="00D025D4" w:rsidP="00E34D1E">
            <w:pPr>
              <w:shd w:val="clear" w:color="auto" w:fill="D9D9D9" w:themeFill="background1" w:themeFillShade="D9"/>
              <w:spacing w:after="0" w:line="240" w:lineRule="auto"/>
              <w:ind w:left="142" w:hanging="142"/>
              <w:jc w:val="both"/>
              <w:rPr>
                <w:rFonts w:ascii="Trebuchet MS" w:hAnsi="Trebuchet MS"/>
                <w:b/>
              </w:rPr>
            </w:pPr>
            <w:r w:rsidRPr="00A232B3">
              <w:rPr>
                <w:rFonts w:ascii="Trebuchet MS" w:hAnsi="Trebuchet MS"/>
                <w:b/>
                <w:color w:val="833C0B" w:themeColor="accent2" w:themeShade="80"/>
                <w:sz w:val="24"/>
                <w:szCs w:val="24"/>
              </w:rPr>
              <w:t>HYGIENE ALIMENTAIRE</w:t>
            </w:r>
            <w:r w:rsidRPr="00A232B3">
              <w:rPr>
                <w:rFonts w:ascii="Trebuchet MS" w:hAnsi="Trebuchet MS"/>
                <w:b/>
              </w:rPr>
              <w:t xml:space="preserve"> </w:t>
            </w:r>
          </w:p>
          <w:p w:rsidR="00A81CDB" w:rsidRPr="009B661A" w:rsidRDefault="00A81CDB" w:rsidP="00AC6CB1">
            <w:pPr>
              <w:pStyle w:val="NormalWeb"/>
              <w:shd w:val="clear" w:color="auto" w:fill="FFFFFF"/>
              <w:spacing w:before="0" w:beforeAutospacing="0" w:after="0" w:afterAutospacing="0"/>
              <w:jc w:val="both"/>
              <w:rPr>
                <w:rFonts w:ascii="Trebuchet MS" w:hAnsi="Trebuchet MS" w:cs="Helvetica"/>
                <w:sz w:val="20"/>
                <w:szCs w:val="20"/>
              </w:rPr>
            </w:pPr>
          </w:p>
          <w:p w:rsidR="003012D4" w:rsidRPr="003012D4" w:rsidRDefault="00873D98" w:rsidP="003012D4">
            <w:pPr>
              <w:widowControl w:val="0"/>
              <w:tabs>
                <w:tab w:val="left" w:pos="1807"/>
              </w:tabs>
              <w:autoSpaceDE w:val="0"/>
              <w:autoSpaceDN w:val="0"/>
              <w:spacing w:after="0" w:line="240" w:lineRule="auto"/>
              <w:jc w:val="both"/>
              <w:rPr>
                <w:rFonts w:ascii="Calibri" w:eastAsia="Calibri" w:hAnsi="Calibri" w:cs="Calibri"/>
                <w:color w:val="FF0000"/>
                <w:sz w:val="20"/>
                <w:bdr w:val="none" w:sz="0" w:space="0" w:color="auto" w:frame="1"/>
                <w:shd w:val="clear" w:color="auto" w:fill="FFFFFF"/>
              </w:rPr>
            </w:pPr>
            <w:hyperlink r:id="rId44" w:tgtFrame="_blank" w:history="1">
              <w:r w:rsidR="003012D4" w:rsidRPr="003012D4">
                <w:rPr>
                  <w:rFonts w:ascii="Calibri" w:eastAsia="Calibri" w:hAnsi="Calibri" w:cs="Calibri"/>
                  <w:bCs/>
                  <w:color w:val="FF0000"/>
                  <w:sz w:val="20"/>
                  <w:bdr w:val="none" w:sz="0" w:space="0" w:color="auto" w:frame="1"/>
                  <w:shd w:val="clear" w:color="auto" w:fill="FFFFFF"/>
                </w:rPr>
                <w:t xml:space="preserve">AVIS de l'Anses relatif à la mise à jour d’une fiche de description de </w:t>
              </w:r>
              <w:r w:rsidR="003012D4" w:rsidRPr="003012D4">
                <w:rPr>
                  <w:rFonts w:ascii="Calibri" w:eastAsia="Calibri" w:hAnsi="Calibri" w:cs="Calibri"/>
                  <w:b/>
                  <w:bCs/>
                  <w:color w:val="FF0000"/>
                  <w:sz w:val="20"/>
                  <w:bdr w:val="none" w:sz="0" w:space="0" w:color="auto" w:frame="1"/>
                  <w:shd w:val="clear" w:color="auto" w:fill="FFFFFF"/>
                </w:rPr>
                <w:t>danger biologique transmissible</w:t>
              </w:r>
              <w:r w:rsidR="003012D4" w:rsidRPr="003012D4">
                <w:rPr>
                  <w:rFonts w:ascii="Calibri" w:eastAsia="Calibri" w:hAnsi="Calibri" w:cs="Calibri"/>
                  <w:bCs/>
                  <w:color w:val="FF0000"/>
                  <w:sz w:val="20"/>
                  <w:bdr w:val="none" w:sz="0" w:space="0" w:color="auto" w:frame="1"/>
                  <w:shd w:val="clear" w:color="auto" w:fill="FFFFFF"/>
                </w:rPr>
                <w:t xml:space="preserve"> par les aliments, relative à </w:t>
              </w:r>
              <w:r w:rsidR="003012D4" w:rsidRPr="003012D4">
                <w:rPr>
                  <w:rFonts w:ascii="Calibri" w:eastAsia="Calibri" w:hAnsi="Calibri" w:cs="Calibri"/>
                  <w:b/>
                  <w:bCs/>
                  <w:color w:val="FF0000"/>
                  <w:sz w:val="20"/>
                  <w:bdr w:val="none" w:sz="0" w:space="0" w:color="auto" w:frame="1"/>
                  <w:shd w:val="clear" w:color="auto" w:fill="FFFFFF"/>
                </w:rPr>
                <w:t>Bacillus cereus</w:t>
              </w:r>
            </w:hyperlink>
            <w:r w:rsidR="003012D4" w:rsidRPr="003012D4">
              <w:rPr>
                <w:rFonts w:ascii="Calibri" w:eastAsia="Calibri" w:hAnsi="Calibri" w:cs="Calibri"/>
                <w:bCs/>
                <w:color w:val="FF0000"/>
                <w:sz w:val="20"/>
                <w:bdr w:val="none" w:sz="0" w:space="0" w:color="auto" w:frame="1"/>
                <w:shd w:val="clear" w:color="auto" w:fill="FFFFFF"/>
              </w:rPr>
              <w:t xml:space="preserve"> </w:t>
            </w:r>
            <w:r w:rsidR="003012D4" w:rsidRPr="003012D4">
              <w:rPr>
                <w:rFonts w:ascii="Calibri" w:eastAsia="Calibri" w:hAnsi="Calibri" w:cs="Calibri"/>
                <w:color w:val="FF0000"/>
                <w:sz w:val="20"/>
                <w:bdr w:val="none" w:sz="0" w:space="0" w:color="auto" w:frame="1"/>
                <w:shd w:val="clear" w:color="auto" w:fill="FFFFFF"/>
              </w:rPr>
              <w:t>Avis signé le 05/05/2021</w:t>
            </w:r>
          </w:p>
          <w:p w:rsidR="003012D4" w:rsidRPr="003012D4" w:rsidRDefault="003012D4" w:rsidP="003012D4">
            <w:pPr>
              <w:widowControl w:val="0"/>
              <w:tabs>
                <w:tab w:val="left" w:pos="1807"/>
              </w:tabs>
              <w:autoSpaceDE w:val="0"/>
              <w:autoSpaceDN w:val="0"/>
              <w:spacing w:after="0" w:line="240" w:lineRule="auto"/>
              <w:jc w:val="both"/>
              <w:rPr>
                <w:rFonts w:ascii="Calibri" w:eastAsia="Calibri" w:hAnsi="Calibri" w:cs="Calibri"/>
                <w:color w:val="FF0000"/>
                <w:sz w:val="20"/>
                <w:bdr w:val="none" w:sz="0" w:space="0" w:color="auto" w:frame="1"/>
                <w:shd w:val="clear" w:color="auto" w:fill="FFFFFF"/>
              </w:rPr>
            </w:pPr>
          </w:p>
          <w:p w:rsidR="003012D4" w:rsidRPr="003012D4" w:rsidRDefault="00873D98" w:rsidP="003012D4">
            <w:pPr>
              <w:widowControl w:val="0"/>
              <w:tabs>
                <w:tab w:val="left" w:pos="1807"/>
              </w:tabs>
              <w:autoSpaceDE w:val="0"/>
              <w:autoSpaceDN w:val="0"/>
              <w:spacing w:after="0" w:line="240" w:lineRule="auto"/>
              <w:jc w:val="both"/>
              <w:rPr>
                <w:rFonts w:ascii="Calibri" w:eastAsia="Calibri" w:hAnsi="Calibri" w:cs="Calibri"/>
                <w:color w:val="FF0000"/>
                <w:sz w:val="20"/>
                <w:bdr w:val="none" w:sz="0" w:space="0" w:color="auto" w:frame="1"/>
                <w:shd w:val="clear" w:color="auto" w:fill="FFFFFF"/>
              </w:rPr>
            </w:pPr>
            <w:hyperlink r:id="rId45" w:tgtFrame="_blank" w:history="1">
              <w:r w:rsidR="003012D4" w:rsidRPr="003012D4">
                <w:rPr>
                  <w:rFonts w:ascii="Calibri" w:eastAsia="Calibri" w:hAnsi="Calibri" w:cs="Calibri"/>
                  <w:bCs/>
                  <w:color w:val="FF0000"/>
                  <w:sz w:val="20"/>
                  <w:bdr w:val="none" w:sz="0" w:space="0" w:color="auto" w:frame="1"/>
                  <w:shd w:val="clear" w:color="auto" w:fill="FFFFFF"/>
                </w:rPr>
                <w:t xml:space="preserve">AVIS de l'Anses relatif à la mise à jour d’une fiche de description de danger biologique transmissible par les aliments, relative à </w:t>
              </w:r>
              <w:proofErr w:type="spellStart"/>
              <w:r w:rsidR="003012D4" w:rsidRPr="002B3FBB">
                <w:rPr>
                  <w:rFonts w:ascii="Calibri" w:eastAsia="Calibri" w:hAnsi="Calibri" w:cs="Calibri"/>
                  <w:bCs/>
                  <w:color w:val="FF0000"/>
                  <w:sz w:val="20"/>
                  <w:bdr w:val="none" w:sz="0" w:space="0" w:color="auto" w:frame="1"/>
                  <w:shd w:val="clear" w:color="auto" w:fill="FFFFFF"/>
                </w:rPr>
                <w:t>Ec</w:t>
              </w:r>
              <w:r w:rsidR="003012D4" w:rsidRPr="002B3FBB">
                <w:rPr>
                  <w:rFonts w:ascii="Calibri" w:eastAsia="Calibri" w:hAnsi="Calibri" w:cs="Calibri"/>
                  <w:b/>
                  <w:bCs/>
                  <w:color w:val="FF0000"/>
                  <w:sz w:val="20"/>
                  <w:bdr w:val="none" w:sz="0" w:space="0" w:color="auto" w:frame="1"/>
                  <w:shd w:val="clear" w:color="auto" w:fill="FFFFFF"/>
                </w:rPr>
                <w:t>hinococcus</w:t>
              </w:r>
              <w:proofErr w:type="spellEnd"/>
              <w:r w:rsidR="003012D4" w:rsidRPr="002B3FBB">
                <w:rPr>
                  <w:rFonts w:ascii="Calibri" w:eastAsia="Calibri" w:hAnsi="Calibri" w:cs="Calibri"/>
                  <w:b/>
                  <w:bCs/>
                  <w:color w:val="FF0000"/>
                  <w:sz w:val="20"/>
                  <w:bdr w:val="none" w:sz="0" w:space="0" w:color="auto" w:frame="1"/>
                  <w:shd w:val="clear" w:color="auto" w:fill="FFFFFF"/>
                </w:rPr>
                <w:t xml:space="preserve"> </w:t>
              </w:r>
              <w:proofErr w:type="spellStart"/>
              <w:r w:rsidR="003012D4" w:rsidRPr="002B3FBB">
                <w:rPr>
                  <w:rFonts w:ascii="Calibri" w:eastAsia="Calibri" w:hAnsi="Calibri" w:cs="Calibri"/>
                  <w:b/>
                  <w:bCs/>
                  <w:color w:val="FF0000"/>
                  <w:sz w:val="20"/>
                  <w:bdr w:val="none" w:sz="0" w:space="0" w:color="auto" w:frame="1"/>
                  <w:shd w:val="clear" w:color="auto" w:fill="FFFFFF"/>
                </w:rPr>
                <w:t>multilocularis</w:t>
              </w:r>
              <w:proofErr w:type="spellEnd"/>
            </w:hyperlink>
            <w:r w:rsidR="003012D4" w:rsidRPr="003012D4">
              <w:rPr>
                <w:rFonts w:ascii="Calibri" w:eastAsia="Calibri" w:hAnsi="Calibri" w:cs="Calibri"/>
                <w:bCs/>
                <w:color w:val="FF0000"/>
                <w:sz w:val="20"/>
                <w:bdr w:val="none" w:sz="0" w:space="0" w:color="auto" w:frame="1"/>
                <w:shd w:val="clear" w:color="auto" w:fill="FFFFFF"/>
              </w:rPr>
              <w:t xml:space="preserve"> </w:t>
            </w:r>
            <w:r w:rsidR="003012D4" w:rsidRPr="003012D4">
              <w:rPr>
                <w:rFonts w:ascii="Calibri" w:eastAsia="Calibri" w:hAnsi="Calibri" w:cs="Calibri"/>
                <w:color w:val="FF0000"/>
                <w:sz w:val="20"/>
                <w:bdr w:val="none" w:sz="0" w:space="0" w:color="auto" w:frame="1"/>
                <w:shd w:val="clear" w:color="auto" w:fill="FFFFFF"/>
              </w:rPr>
              <w:t>Avis signé le 05/05/2021</w:t>
            </w:r>
          </w:p>
          <w:p w:rsidR="003012D4" w:rsidRDefault="003012D4" w:rsidP="009624B8">
            <w:pPr>
              <w:spacing w:after="0" w:line="240" w:lineRule="auto"/>
              <w:ind w:left="284" w:hanging="142"/>
              <w:jc w:val="both"/>
              <w:rPr>
                <w:rFonts w:ascii="Trebuchet MS" w:hAnsi="Trebuchet MS"/>
                <w:color w:val="C45911" w:themeColor="accent2" w:themeShade="BF"/>
                <w:sz w:val="20"/>
              </w:rPr>
            </w:pPr>
          </w:p>
          <w:p w:rsidR="002B3FBB" w:rsidRDefault="00873D98" w:rsidP="002B3FBB">
            <w:pPr>
              <w:spacing w:after="0" w:line="240" w:lineRule="auto"/>
              <w:jc w:val="both"/>
              <w:rPr>
                <w:rStyle w:val="publie"/>
                <w:color w:val="FF0000"/>
                <w:sz w:val="20"/>
                <w:szCs w:val="20"/>
                <w:bdr w:val="none" w:sz="0" w:space="0" w:color="auto" w:frame="1"/>
                <w:shd w:val="clear" w:color="auto" w:fill="FFFFFF"/>
              </w:rPr>
            </w:pPr>
            <w:hyperlink r:id="rId46" w:tgtFrame="_blank" w:history="1">
              <w:r w:rsidR="002B3FBB" w:rsidRPr="00414AD7">
                <w:rPr>
                  <w:rStyle w:val="Lienhypertexte"/>
                  <w:color w:val="FF0000"/>
                  <w:sz w:val="20"/>
                  <w:szCs w:val="20"/>
                  <w:bdr w:val="none" w:sz="0" w:space="0" w:color="auto" w:frame="1"/>
                  <w:shd w:val="clear" w:color="auto" w:fill="FFFFFF"/>
                </w:rPr>
                <w:t xml:space="preserve">AVIS de l'Anses relatif à la </w:t>
              </w:r>
              <w:r w:rsidR="002B3FBB" w:rsidRPr="00414AD7">
                <w:rPr>
                  <w:rStyle w:val="Lienhypertexte"/>
                  <w:b/>
                  <w:bCs/>
                  <w:color w:val="FF0000"/>
                  <w:sz w:val="20"/>
                  <w:szCs w:val="20"/>
                  <w:bdr w:val="none" w:sz="0" w:space="0" w:color="auto" w:frame="1"/>
                  <w:shd w:val="clear" w:color="auto" w:fill="FFFFFF"/>
                </w:rPr>
                <w:t xml:space="preserve">mise à jour d’une fiche de description de danger biologique </w:t>
              </w:r>
              <w:r w:rsidR="002B3FBB" w:rsidRPr="00414AD7">
                <w:rPr>
                  <w:rStyle w:val="Lienhypertexte"/>
                  <w:color w:val="FF0000"/>
                  <w:sz w:val="20"/>
                  <w:szCs w:val="20"/>
                  <w:bdr w:val="none" w:sz="0" w:space="0" w:color="auto" w:frame="1"/>
                  <w:shd w:val="clear" w:color="auto" w:fill="FFFFFF"/>
                </w:rPr>
                <w:t xml:space="preserve">transmissible par les aliments, relative à </w:t>
              </w:r>
              <w:r w:rsidR="002B3FBB" w:rsidRPr="00414AD7">
                <w:rPr>
                  <w:rStyle w:val="Lienhypertexte"/>
                  <w:b/>
                  <w:bCs/>
                  <w:color w:val="FF0000"/>
                  <w:sz w:val="20"/>
                  <w:szCs w:val="20"/>
                  <w:bdr w:val="none" w:sz="0" w:space="0" w:color="auto" w:frame="1"/>
                  <w:shd w:val="clear" w:color="auto" w:fill="FFFFFF"/>
                </w:rPr>
                <w:t xml:space="preserve">Giardia </w:t>
              </w:r>
              <w:proofErr w:type="spellStart"/>
              <w:r w:rsidR="002B3FBB" w:rsidRPr="00414AD7">
                <w:rPr>
                  <w:rStyle w:val="Lienhypertexte"/>
                  <w:b/>
                  <w:bCs/>
                  <w:color w:val="FF0000"/>
                  <w:sz w:val="20"/>
                  <w:szCs w:val="20"/>
                  <w:bdr w:val="none" w:sz="0" w:space="0" w:color="auto" w:frame="1"/>
                  <w:shd w:val="clear" w:color="auto" w:fill="FFFFFF"/>
                </w:rPr>
                <w:t>duodenalis</w:t>
              </w:r>
              <w:proofErr w:type="spellEnd"/>
            </w:hyperlink>
            <w:r w:rsidR="002B3FBB" w:rsidRPr="00414AD7">
              <w:rPr>
                <w:rStyle w:val="Lienhypertexte"/>
                <w:color w:val="FF0000"/>
                <w:sz w:val="20"/>
                <w:szCs w:val="20"/>
                <w:bdr w:val="none" w:sz="0" w:space="0" w:color="auto" w:frame="1"/>
                <w:shd w:val="clear" w:color="auto" w:fill="FFFFFF"/>
              </w:rPr>
              <w:t xml:space="preserve"> </w:t>
            </w:r>
            <w:r w:rsidR="002B3FBB" w:rsidRPr="00414AD7">
              <w:rPr>
                <w:rStyle w:val="publie"/>
                <w:color w:val="FF0000"/>
                <w:sz w:val="20"/>
                <w:szCs w:val="20"/>
                <w:bdr w:val="none" w:sz="0" w:space="0" w:color="auto" w:frame="1"/>
                <w:shd w:val="clear" w:color="auto" w:fill="FFFFFF"/>
              </w:rPr>
              <w:t>Avis signé le 26/05/2021</w:t>
            </w:r>
          </w:p>
          <w:p w:rsidR="002B3FBB" w:rsidRPr="00414AD7" w:rsidRDefault="002B3FBB" w:rsidP="002B3FBB">
            <w:pPr>
              <w:spacing w:after="0" w:line="240" w:lineRule="auto"/>
              <w:jc w:val="both"/>
              <w:rPr>
                <w:rStyle w:val="publie"/>
                <w:color w:val="FF0000"/>
                <w:sz w:val="20"/>
                <w:szCs w:val="20"/>
                <w:bdr w:val="none" w:sz="0" w:space="0" w:color="auto" w:frame="1"/>
                <w:shd w:val="clear" w:color="auto" w:fill="FFFFFF"/>
              </w:rPr>
            </w:pPr>
          </w:p>
          <w:p w:rsidR="00414AD7" w:rsidRPr="002B3FBB" w:rsidRDefault="00873D98" w:rsidP="00414AD7">
            <w:pPr>
              <w:spacing w:after="0" w:line="240" w:lineRule="auto"/>
              <w:jc w:val="both"/>
              <w:rPr>
                <w:color w:val="FF0000"/>
                <w:sz w:val="20"/>
                <w:szCs w:val="20"/>
                <w:bdr w:val="none" w:sz="0" w:space="0" w:color="auto" w:frame="1"/>
                <w:shd w:val="clear" w:color="auto" w:fill="FFFFFF"/>
              </w:rPr>
            </w:pPr>
            <w:hyperlink r:id="rId47" w:tgtFrame="_blank" w:history="1">
              <w:r w:rsidR="00414AD7" w:rsidRPr="00414AD7">
                <w:rPr>
                  <w:rStyle w:val="Lienhypertexte"/>
                  <w:color w:val="FF0000"/>
                  <w:sz w:val="20"/>
                  <w:szCs w:val="20"/>
                  <w:bdr w:val="none" w:sz="0" w:space="0" w:color="auto" w:frame="1"/>
                  <w:shd w:val="clear" w:color="auto" w:fill="FFFFFF"/>
                </w:rPr>
                <w:t xml:space="preserve">AVIS de l'Anses relatif à un projet de guide de </w:t>
              </w:r>
              <w:r w:rsidR="00414AD7" w:rsidRPr="00414AD7">
                <w:rPr>
                  <w:rStyle w:val="Lienhypertexte"/>
                  <w:b/>
                  <w:bCs/>
                  <w:color w:val="FF0000"/>
                  <w:sz w:val="20"/>
                  <w:szCs w:val="20"/>
                  <w:bdr w:val="none" w:sz="0" w:space="0" w:color="auto" w:frame="1"/>
                  <w:shd w:val="clear" w:color="auto" w:fill="FFFFFF"/>
                </w:rPr>
                <w:t xml:space="preserve">bonnes pratiques d'hygiène et d'application des principes HACCP </w:t>
              </w:r>
              <w:r w:rsidR="00414AD7" w:rsidRPr="00414AD7">
                <w:rPr>
                  <w:rStyle w:val="Lienhypertexte"/>
                  <w:color w:val="FF0000"/>
                  <w:sz w:val="20"/>
                  <w:szCs w:val="20"/>
                  <w:bdr w:val="none" w:sz="0" w:space="0" w:color="auto" w:frame="1"/>
                  <w:shd w:val="clear" w:color="auto" w:fill="FFFFFF"/>
                </w:rPr>
                <w:t>pour la collecte, le traitement, la transformation des écarts de production agroalimentaires et valorisation en tant qu'aliment pour animaux producteurs de denrées alimentaires</w:t>
              </w:r>
            </w:hyperlink>
            <w:r w:rsidR="00414AD7" w:rsidRPr="00414AD7">
              <w:rPr>
                <w:rStyle w:val="Lienhypertexte"/>
                <w:color w:val="FF0000"/>
                <w:sz w:val="20"/>
                <w:szCs w:val="20"/>
                <w:bdr w:val="none" w:sz="0" w:space="0" w:color="auto" w:frame="1"/>
                <w:shd w:val="clear" w:color="auto" w:fill="FFFFFF"/>
              </w:rPr>
              <w:t xml:space="preserve"> </w:t>
            </w:r>
            <w:r w:rsidR="002B3FBB">
              <w:rPr>
                <w:rStyle w:val="publie"/>
                <w:color w:val="FF0000"/>
                <w:sz w:val="20"/>
                <w:szCs w:val="20"/>
                <w:bdr w:val="none" w:sz="0" w:space="0" w:color="auto" w:frame="1"/>
                <w:shd w:val="clear" w:color="auto" w:fill="FFFFFF"/>
              </w:rPr>
              <w:t>Avis signé le 28/04/2021</w:t>
            </w:r>
          </w:p>
          <w:p w:rsidR="00414AD7" w:rsidRPr="000D671C" w:rsidRDefault="00414AD7" w:rsidP="00414AD7">
            <w:pPr>
              <w:spacing w:after="0" w:line="240" w:lineRule="auto"/>
              <w:jc w:val="both"/>
              <w:rPr>
                <w:color w:val="00B050"/>
                <w:sz w:val="20"/>
                <w:szCs w:val="20"/>
                <w:shd w:val="clear" w:color="auto" w:fill="FFFFFF"/>
              </w:rPr>
            </w:pPr>
          </w:p>
          <w:p w:rsidR="00414AD7" w:rsidRPr="002B3FBB" w:rsidRDefault="00873D98" w:rsidP="00414AD7">
            <w:pPr>
              <w:spacing w:after="0" w:line="240" w:lineRule="auto"/>
              <w:jc w:val="both"/>
              <w:rPr>
                <w:rFonts w:eastAsia="SimSun"/>
                <w:sz w:val="20"/>
                <w:szCs w:val="20"/>
                <w:lang w:eastAsia="zh-CN"/>
              </w:rPr>
            </w:pPr>
            <w:hyperlink r:id="rId48" w:history="1">
              <w:r w:rsidR="00414AD7" w:rsidRPr="002B3FBB">
                <w:rPr>
                  <w:rStyle w:val="Lienhypertexte"/>
                  <w:color w:val="auto"/>
                  <w:sz w:val="20"/>
                  <w:szCs w:val="20"/>
                  <w:lang w:eastAsia="zh-CN"/>
                </w:rPr>
                <w:t>Bulletin épidémiologique</w:t>
              </w:r>
            </w:hyperlink>
            <w:r w:rsidR="00414AD7" w:rsidRPr="002B3FBB">
              <w:rPr>
                <w:sz w:val="20"/>
                <w:szCs w:val="20"/>
                <w:lang w:eastAsia="zh-CN"/>
              </w:rPr>
              <w:t>, numéro 9</w:t>
            </w:r>
            <w:r w:rsidR="00414AD7" w:rsidRPr="002B3FBB">
              <w:rPr>
                <w:rFonts w:eastAsia="SimSun"/>
                <w:sz w:val="20"/>
                <w:szCs w:val="20"/>
                <w:lang w:eastAsia="zh-CN"/>
              </w:rPr>
              <w:t>1</w:t>
            </w:r>
            <w:r w:rsidR="00414AD7" w:rsidRPr="002B3FBB">
              <w:rPr>
                <w:sz w:val="20"/>
                <w:szCs w:val="20"/>
                <w:lang w:eastAsia="zh-CN"/>
              </w:rPr>
              <w:t xml:space="preserve">, </w:t>
            </w:r>
            <w:r w:rsidR="00414AD7" w:rsidRPr="002B3FBB">
              <w:rPr>
                <w:rFonts w:eastAsia="SimSun"/>
                <w:b/>
                <w:bCs/>
                <w:sz w:val="20"/>
                <w:szCs w:val="20"/>
                <w:lang w:eastAsia="zh-CN"/>
              </w:rPr>
              <w:t>spécial maladies animales réglementées et émergentes</w:t>
            </w:r>
            <w:r w:rsidR="00414AD7" w:rsidRPr="002B3FBB">
              <w:rPr>
                <w:rFonts w:eastAsia="SimSun"/>
                <w:sz w:val="20"/>
                <w:szCs w:val="20"/>
                <w:lang w:eastAsia="zh-CN"/>
              </w:rPr>
              <w:t xml:space="preserve"> (MRE), décembre 2020</w:t>
            </w:r>
          </w:p>
          <w:p w:rsidR="00414AD7" w:rsidRPr="002B3FBB" w:rsidRDefault="00873D98" w:rsidP="00414AD7">
            <w:pPr>
              <w:spacing w:after="0" w:line="240" w:lineRule="auto"/>
              <w:jc w:val="both"/>
              <w:rPr>
                <w:rFonts w:eastAsia="SimSun"/>
                <w:sz w:val="20"/>
                <w:szCs w:val="20"/>
                <w:lang w:eastAsia="zh-CN"/>
              </w:rPr>
            </w:pPr>
            <w:hyperlink r:id="rId49" w:history="1">
              <w:r w:rsidR="00414AD7" w:rsidRPr="002B3FBB">
                <w:rPr>
                  <w:rStyle w:val="Lienhypertexte"/>
                  <w:color w:val="auto"/>
                  <w:sz w:val="20"/>
                  <w:szCs w:val="20"/>
                  <w:lang w:eastAsia="zh-CN"/>
                </w:rPr>
                <w:t>Bulletin épidémiologique</w:t>
              </w:r>
            </w:hyperlink>
            <w:r w:rsidR="00414AD7" w:rsidRPr="002B3FBB">
              <w:rPr>
                <w:sz w:val="20"/>
                <w:szCs w:val="20"/>
                <w:lang w:eastAsia="zh-CN"/>
              </w:rPr>
              <w:t>, numéro 9</w:t>
            </w:r>
            <w:r w:rsidR="00414AD7" w:rsidRPr="002B3FBB">
              <w:rPr>
                <w:rFonts w:eastAsia="SimSun"/>
                <w:sz w:val="20"/>
                <w:szCs w:val="20"/>
                <w:lang w:eastAsia="zh-CN"/>
              </w:rPr>
              <w:t>2</w:t>
            </w:r>
            <w:r w:rsidR="00414AD7" w:rsidRPr="002B3FBB">
              <w:rPr>
                <w:sz w:val="20"/>
                <w:szCs w:val="20"/>
                <w:lang w:eastAsia="zh-CN"/>
              </w:rPr>
              <w:t xml:space="preserve">, </w:t>
            </w:r>
            <w:r w:rsidR="00414AD7" w:rsidRPr="002B3FBB">
              <w:rPr>
                <w:rFonts w:eastAsia="SimSun"/>
                <w:sz w:val="20"/>
                <w:szCs w:val="20"/>
                <w:lang w:eastAsia="zh-CN"/>
              </w:rPr>
              <w:t>janvier 2021</w:t>
            </w:r>
          </w:p>
          <w:p w:rsidR="00414AD7" w:rsidRPr="002B3FBB" w:rsidRDefault="00873D98" w:rsidP="00414AD7">
            <w:pPr>
              <w:spacing w:after="0" w:line="240" w:lineRule="auto"/>
              <w:jc w:val="both"/>
              <w:rPr>
                <w:rFonts w:eastAsia="SimSun"/>
                <w:sz w:val="20"/>
                <w:szCs w:val="20"/>
                <w:lang w:eastAsia="zh-CN"/>
              </w:rPr>
            </w:pPr>
            <w:hyperlink r:id="rId50" w:history="1">
              <w:r w:rsidR="00414AD7" w:rsidRPr="002B3FBB">
                <w:rPr>
                  <w:rStyle w:val="Lienhypertexte"/>
                  <w:color w:val="auto"/>
                  <w:sz w:val="20"/>
                  <w:szCs w:val="20"/>
                  <w:lang w:eastAsia="zh-CN"/>
                </w:rPr>
                <w:t>Bulletin épidémiologique</w:t>
              </w:r>
            </w:hyperlink>
            <w:r w:rsidR="00414AD7" w:rsidRPr="002B3FBB">
              <w:rPr>
                <w:sz w:val="20"/>
                <w:szCs w:val="20"/>
                <w:lang w:eastAsia="zh-CN"/>
              </w:rPr>
              <w:t>, numéro 9</w:t>
            </w:r>
            <w:r w:rsidR="00414AD7" w:rsidRPr="002B3FBB">
              <w:rPr>
                <w:rFonts w:eastAsia="SimSun"/>
                <w:sz w:val="20"/>
                <w:szCs w:val="20"/>
                <w:lang w:eastAsia="zh-CN"/>
              </w:rPr>
              <w:t>3</w:t>
            </w:r>
            <w:r w:rsidR="00414AD7" w:rsidRPr="002B3FBB">
              <w:rPr>
                <w:sz w:val="20"/>
                <w:szCs w:val="20"/>
                <w:lang w:eastAsia="zh-CN"/>
              </w:rPr>
              <w:t xml:space="preserve">, </w:t>
            </w:r>
            <w:r w:rsidR="00414AD7" w:rsidRPr="002B3FBB">
              <w:rPr>
                <w:rFonts w:eastAsia="SimSun"/>
                <w:b/>
                <w:bCs/>
                <w:sz w:val="20"/>
                <w:szCs w:val="20"/>
                <w:lang w:eastAsia="zh-CN"/>
              </w:rPr>
              <w:t>spécial sécurité sanitaire des aliments</w:t>
            </w:r>
            <w:r w:rsidR="00414AD7" w:rsidRPr="002B3FBB">
              <w:rPr>
                <w:rFonts w:eastAsia="SimSun"/>
                <w:sz w:val="20"/>
                <w:szCs w:val="20"/>
                <w:lang w:eastAsia="zh-CN"/>
              </w:rPr>
              <w:t xml:space="preserve"> (SSA)</w:t>
            </w:r>
            <w:r w:rsidR="00414AD7" w:rsidRPr="002B3FBB">
              <w:rPr>
                <w:sz w:val="20"/>
                <w:szCs w:val="20"/>
                <w:lang w:eastAsia="zh-CN"/>
              </w:rPr>
              <w:t xml:space="preserve">, </w:t>
            </w:r>
            <w:r w:rsidR="00414AD7" w:rsidRPr="002B3FBB">
              <w:rPr>
                <w:rFonts w:eastAsia="SimSun"/>
                <w:sz w:val="20"/>
                <w:szCs w:val="20"/>
                <w:lang w:eastAsia="zh-CN"/>
              </w:rPr>
              <w:t>janvier 2021</w:t>
            </w:r>
          </w:p>
          <w:p w:rsidR="00414AD7" w:rsidRPr="002B3FBB" w:rsidRDefault="00873D98" w:rsidP="00414AD7">
            <w:pPr>
              <w:spacing w:after="0" w:line="240" w:lineRule="auto"/>
              <w:jc w:val="both"/>
              <w:rPr>
                <w:rFonts w:eastAsia="SimSun"/>
                <w:sz w:val="20"/>
                <w:szCs w:val="20"/>
                <w:lang w:eastAsia="zh-CN"/>
              </w:rPr>
            </w:pPr>
            <w:hyperlink r:id="rId51" w:history="1">
              <w:r w:rsidR="00414AD7" w:rsidRPr="002B3FBB">
                <w:rPr>
                  <w:rStyle w:val="Lienhypertexte"/>
                  <w:color w:val="auto"/>
                  <w:sz w:val="20"/>
                  <w:szCs w:val="20"/>
                  <w:lang w:eastAsia="zh-CN"/>
                </w:rPr>
                <w:t>Bulletin épidémiologique</w:t>
              </w:r>
            </w:hyperlink>
            <w:r w:rsidR="00414AD7" w:rsidRPr="002B3FBB">
              <w:rPr>
                <w:sz w:val="20"/>
                <w:szCs w:val="20"/>
                <w:lang w:eastAsia="zh-CN"/>
              </w:rPr>
              <w:t>, numéro 9</w:t>
            </w:r>
            <w:r w:rsidR="00414AD7" w:rsidRPr="002B3FBB">
              <w:rPr>
                <w:rFonts w:eastAsia="SimSun"/>
                <w:sz w:val="20"/>
                <w:szCs w:val="20"/>
                <w:lang w:eastAsia="zh-CN"/>
              </w:rPr>
              <w:t>4</w:t>
            </w:r>
            <w:r w:rsidR="00414AD7" w:rsidRPr="002B3FBB">
              <w:rPr>
                <w:sz w:val="20"/>
                <w:szCs w:val="20"/>
                <w:lang w:eastAsia="zh-CN"/>
              </w:rPr>
              <w:t xml:space="preserve">, </w:t>
            </w:r>
            <w:r w:rsidR="00414AD7" w:rsidRPr="002B3FBB">
              <w:rPr>
                <w:rFonts w:eastAsia="SimSun"/>
                <w:sz w:val="20"/>
                <w:szCs w:val="20"/>
                <w:lang w:eastAsia="zh-CN"/>
              </w:rPr>
              <w:t xml:space="preserve">spécial </w:t>
            </w:r>
            <w:r w:rsidR="00414AD7" w:rsidRPr="002B3FBB">
              <w:rPr>
                <w:rFonts w:eastAsia="SimSun"/>
                <w:b/>
                <w:bCs/>
                <w:sz w:val="20"/>
                <w:szCs w:val="20"/>
                <w:lang w:eastAsia="zh-CN"/>
              </w:rPr>
              <w:t>maladies animales réglementées et émergentes</w:t>
            </w:r>
            <w:r w:rsidR="00414AD7" w:rsidRPr="002B3FBB">
              <w:rPr>
                <w:rFonts w:eastAsia="SimSun"/>
                <w:sz w:val="20"/>
                <w:szCs w:val="20"/>
                <w:lang w:eastAsia="zh-CN"/>
              </w:rPr>
              <w:t xml:space="preserve"> (MRE), janvier 2021</w:t>
            </w:r>
          </w:p>
          <w:p w:rsidR="00414AD7" w:rsidRPr="002B3FBB" w:rsidRDefault="00873D98" w:rsidP="00414AD7">
            <w:pPr>
              <w:spacing w:after="0" w:line="240" w:lineRule="auto"/>
              <w:jc w:val="both"/>
              <w:rPr>
                <w:sz w:val="20"/>
                <w:szCs w:val="20"/>
              </w:rPr>
            </w:pPr>
            <w:hyperlink r:id="rId52" w:history="1">
              <w:r w:rsidR="00414AD7" w:rsidRPr="002B3FBB">
                <w:rPr>
                  <w:rStyle w:val="Lienhypertexte"/>
                  <w:color w:val="auto"/>
                  <w:sz w:val="20"/>
                  <w:szCs w:val="20"/>
                </w:rPr>
                <w:t>Bulletin des vigilances</w:t>
              </w:r>
            </w:hyperlink>
            <w:r w:rsidR="00414AD7" w:rsidRPr="002B3FBB">
              <w:rPr>
                <w:sz w:val="20"/>
                <w:szCs w:val="20"/>
              </w:rPr>
              <w:t xml:space="preserve">, numéro 14, juin 2021 </w:t>
            </w:r>
          </w:p>
          <w:p w:rsidR="00414AD7" w:rsidRPr="000D671C" w:rsidRDefault="00414AD7" w:rsidP="00414AD7">
            <w:pPr>
              <w:spacing w:after="0" w:line="240" w:lineRule="auto"/>
              <w:jc w:val="both"/>
              <w:rPr>
                <w:color w:val="000000"/>
                <w:sz w:val="20"/>
                <w:szCs w:val="20"/>
              </w:rPr>
            </w:pPr>
          </w:p>
          <w:p w:rsidR="009624B8" w:rsidRDefault="009624B8" w:rsidP="009624B8">
            <w:pPr>
              <w:spacing w:after="0" w:line="240" w:lineRule="auto"/>
              <w:ind w:left="284" w:hanging="142"/>
              <w:jc w:val="both"/>
              <w:rPr>
                <w:rFonts w:ascii="Trebuchet MS" w:hAnsi="Trebuchet MS"/>
                <w:color w:val="C45911" w:themeColor="accent2" w:themeShade="BF"/>
                <w:sz w:val="20"/>
              </w:rPr>
            </w:pPr>
            <w:r w:rsidRPr="00BC0B46">
              <w:rPr>
                <w:rFonts w:ascii="Trebuchet MS" w:hAnsi="Trebuchet MS"/>
                <w:color w:val="C45911" w:themeColor="accent2" w:themeShade="BF"/>
                <w:sz w:val="20"/>
              </w:rPr>
              <w:t>Fraudes – Gestion des alertes</w:t>
            </w:r>
            <w:r w:rsidRPr="009624B8">
              <w:rPr>
                <w:rFonts w:ascii="Trebuchet MS" w:hAnsi="Trebuchet MS"/>
                <w:color w:val="C45911" w:themeColor="accent2" w:themeShade="BF"/>
                <w:sz w:val="20"/>
              </w:rPr>
              <w:t xml:space="preserve"> </w:t>
            </w:r>
          </w:p>
          <w:p w:rsidR="003012D4" w:rsidRPr="00414AD7" w:rsidRDefault="00873D98" w:rsidP="003012D4">
            <w:pPr>
              <w:spacing w:after="0" w:line="240" w:lineRule="auto"/>
              <w:ind w:left="284" w:hanging="142"/>
              <w:jc w:val="both"/>
              <w:rPr>
                <w:sz w:val="20"/>
                <w:szCs w:val="20"/>
              </w:rPr>
            </w:pPr>
            <w:hyperlink r:id="rId53" w:history="1">
              <w:r w:rsidR="003012D4" w:rsidRPr="00414AD7">
                <w:rPr>
                  <w:rStyle w:val="Lienhypertexte"/>
                  <w:color w:val="auto"/>
                  <w:sz w:val="20"/>
                  <w:szCs w:val="20"/>
                </w:rPr>
                <w:t>Newsletter avril 2021</w:t>
              </w:r>
            </w:hyperlink>
            <w:r w:rsidR="003012D4" w:rsidRPr="00414AD7">
              <w:rPr>
                <w:sz w:val="20"/>
                <w:szCs w:val="20"/>
              </w:rPr>
              <w:t xml:space="preserve">, </w:t>
            </w:r>
            <w:r w:rsidR="003012D4" w:rsidRPr="00414AD7">
              <w:rPr>
                <w:b/>
                <w:sz w:val="20"/>
                <w:szCs w:val="20"/>
              </w:rPr>
              <w:t>Fraudes alimentaires</w:t>
            </w:r>
            <w:r w:rsidR="003012D4" w:rsidRPr="00414AD7">
              <w:rPr>
                <w:sz w:val="20"/>
                <w:szCs w:val="20"/>
              </w:rPr>
              <w:t>, Commission européenne</w:t>
            </w:r>
          </w:p>
          <w:p w:rsidR="003012D4" w:rsidRPr="00414AD7" w:rsidRDefault="00873D98" w:rsidP="003012D4">
            <w:pPr>
              <w:spacing w:after="0" w:line="240" w:lineRule="auto"/>
              <w:ind w:left="284" w:hanging="142"/>
              <w:jc w:val="both"/>
              <w:rPr>
                <w:sz w:val="20"/>
                <w:szCs w:val="20"/>
              </w:rPr>
            </w:pPr>
            <w:hyperlink r:id="rId54" w:history="1">
              <w:r w:rsidR="003012D4" w:rsidRPr="00414AD7">
                <w:rPr>
                  <w:rStyle w:val="Lienhypertexte"/>
                  <w:color w:val="auto"/>
                  <w:sz w:val="20"/>
                  <w:szCs w:val="20"/>
                </w:rPr>
                <w:t>Newsletter mai 2021</w:t>
              </w:r>
            </w:hyperlink>
            <w:r w:rsidR="003012D4" w:rsidRPr="00414AD7">
              <w:rPr>
                <w:sz w:val="20"/>
                <w:szCs w:val="20"/>
              </w:rPr>
              <w:t xml:space="preserve">, </w:t>
            </w:r>
            <w:r w:rsidR="003012D4" w:rsidRPr="00414AD7">
              <w:rPr>
                <w:b/>
                <w:sz w:val="20"/>
                <w:szCs w:val="20"/>
              </w:rPr>
              <w:t>Fraudes alimentaires</w:t>
            </w:r>
            <w:r w:rsidR="003012D4" w:rsidRPr="00414AD7">
              <w:rPr>
                <w:sz w:val="20"/>
                <w:szCs w:val="20"/>
              </w:rPr>
              <w:t>, Commission européenne</w:t>
            </w:r>
          </w:p>
          <w:p w:rsidR="00414AD7" w:rsidRPr="000D671C" w:rsidRDefault="00873D98" w:rsidP="00414AD7">
            <w:pPr>
              <w:spacing w:after="0" w:line="240" w:lineRule="auto"/>
              <w:ind w:left="142"/>
              <w:jc w:val="both"/>
              <w:rPr>
                <w:sz w:val="20"/>
                <w:szCs w:val="20"/>
              </w:rPr>
            </w:pPr>
            <w:hyperlink r:id="rId55" w:history="1">
              <w:r w:rsidR="00414AD7" w:rsidRPr="00414AD7">
                <w:rPr>
                  <w:rStyle w:val="Lienhypertexte"/>
                  <w:color w:val="auto"/>
                  <w:sz w:val="20"/>
                  <w:szCs w:val="20"/>
                </w:rPr>
                <w:t>Newsletter mai 2021</w:t>
              </w:r>
            </w:hyperlink>
            <w:r w:rsidR="00414AD7" w:rsidRPr="000D671C">
              <w:rPr>
                <w:sz w:val="20"/>
                <w:szCs w:val="20"/>
              </w:rPr>
              <w:t xml:space="preserve">, </w:t>
            </w:r>
            <w:r w:rsidR="00414AD7" w:rsidRPr="000D671C">
              <w:rPr>
                <w:b/>
                <w:bCs/>
                <w:sz w:val="20"/>
                <w:szCs w:val="20"/>
              </w:rPr>
              <w:t>Fraudes alimentaires</w:t>
            </w:r>
            <w:r w:rsidR="00414AD7" w:rsidRPr="000D671C">
              <w:rPr>
                <w:sz w:val="20"/>
                <w:szCs w:val="20"/>
              </w:rPr>
              <w:t>, Commission européenne</w:t>
            </w:r>
          </w:p>
          <w:p w:rsidR="003012D4" w:rsidRPr="003012D4" w:rsidRDefault="003012D4" w:rsidP="003012D4">
            <w:pPr>
              <w:spacing w:after="0" w:line="240" w:lineRule="auto"/>
              <w:ind w:left="284" w:hanging="142"/>
              <w:jc w:val="both"/>
              <w:rPr>
                <w:rFonts w:ascii="Trebuchet MS" w:hAnsi="Trebuchet MS"/>
                <w:sz w:val="20"/>
              </w:rPr>
            </w:pPr>
          </w:p>
          <w:p w:rsidR="003012D4" w:rsidRPr="00414AD7" w:rsidRDefault="00873D98" w:rsidP="003012D4">
            <w:pPr>
              <w:spacing w:after="0" w:line="240" w:lineRule="auto"/>
              <w:ind w:left="284" w:hanging="142"/>
              <w:jc w:val="both"/>
              <w:rPr>
                <w:sz w:val="20"/>
                <w:szCs w:val="20"/>
              </w:rPr>
            </w:pPr>
            <w:hyperlink r:id="rId56" w:history="1">
              <w:proofErr w:type="spellStart"/>
              <w:r w:rsidR="003012D4" w:rsidRPr="00414AD7">
                <w:rPr>
                  <w:rStyle w:val="Lienhypertexte"/>
                  <w:color w:val="auto"/>
                  <w:sz w:val="20"/>
                  <w:szCs w:val="20"/>
                </w:rPr>
                <w:t>BuSCA</w:t>
              </w:r>
              <w:proofErr w:type="spellEnd"/>
              <w:r w:rsidR="003012D4" w:rsidRPr="00414AD7">
                <w:rPr>
                  <w:rStyle w:val="Lienhypertexte"/>
                  <w:color w:val="auto"/>
                  <w:sz w:val="20"/>
                  <w:szCs w:val="20"/>
                </w:rPr>
                <w:t xml:space="preserve"> n°41</w:t>
              </w:r>
            </w:hyperlink>
            <w:r w:rsidR="003012D4" w:rsidRPr="00414AD7">
              <w:rPr>
                <w:sz w:val="20"/>
                <w:szCs w:val="20"/>
              </w:rPr>
              <w:t xml:space="preserve"> – 20 mai 2021, Plateforme de </w:t>
            </w:r>
            <w:r w:rsidR="003012D4" w:rsidRPr="00414AD7">
              <w:rPr>
                <w:b/>
                <w:sz w:val="20"/>
                <w:szCs w:val="20"/>
              </w:rPr>
              <w:t>surveillance de la chaîne alimentaire</w:t>
            </w:r>
            <w:r w:rsidR="003012D4" w:rsidRPr="00414AD7">
              <w:rPr>
                <w:sz w:val="20"/>
                <w:szCs w:val="20"/>
              </w:rPr>
              <w:t xml:space="preserve"> </w:t>
            </w:r>
          </w:p>
          <w:p w:rsidR="003012D4" w:rsidRDefault="00873D98" w:rsidP="003012D4">
            <w:pPr>
              <w:spacing w:after="0" w:line="240" w:lineRule="auto"/>
              <w:ind w:left="284" w:hanging="142"/>
              <w:jc w:val="both"/>
              <w:rPr>
                <w:rFonts w:ascii="Trebuchet MS" w:hAnsi="Trebuchet MS"/>
                <w:sz w:val="20"/>
              </w:rPr>
            </w:pPr>
            <w:hyperlink r:id="rId57" w:history="1">
              <w:proofErr w:type="spellStart"/>
              <w:r w:rsidR="003012D4" w:rsidRPr="00414AD7">
                <w:rPr>
                  <w:rStyle w:val="Lienhypertexte"/>
                  <w:color w:val="auto"/>
                  <w:sz w:val="20"/>
                  <w:szCs w:val="20"/>
                </w:rPr>
                <w:t>BuSCA</w:t>
              </w:r>
              <w:proofErr w:type="spellEnd"/>
              <w:r w:rsidR="003012D4" w:rsidRPr="00414AD7">
                <w:rPr>
                  <w:rStyle w:val="Lienhypertexte"/>
                  <w:color w:val="auto"/>
                  <w:sz w:val="20"/>
                  <w:szCs w:val="20"/>
                </w:rPr>
                <w:t xml:space="preserve"> n°42</w:t>
              </w:r>
            </w:hyperlink>
            <w:r w:rsidR="003012D4" w:rsidRPr="00414AD7">
              <w:rPr>
                <w:sz w:val="20"/>
                <w:szCs w:val="20"/>
              </w:rPr>
              <w:t xml:space="preserve"> – 3 juin 2021, Plateforme de </w:t>
            </w:r>
            <w:r w:rsidR="003012D4" w:rsidRPr="00414AD7">
              <w:rPr>
                <w:b/>
                <w:sz w:val="20"/>
                <w:szCs w:val="20"/>
              </w:rPr>
              <w:t xml:space="preserve">surveillance de la chaîne </w:t>
            </w:r>
            <w:r w:rsidR="003012D4" w:rsidRPr="003012D4">
              <w:rPr>
                <w:rFonts w:ascii="Trebuchet MS" w:hAnsi="Trebuchet MS"/>
                <w:b/>
                <w:sz w:val="20"/>
              </w:rPr>
              <w:t>alimentaire</w:t>
            </w:r>
            <w:r w:rsidR="003012D4" w:rsidRPr="003012D4">
              <w:rPr>
                <w:rFonts w:ascii="Trebuchet MS" w:hAnsi="Trebuchet MS"/>
                <w:sz w:val="20"/>
              </w:rPr>
              <w:t xml:space="preserve"> </w:t>
            </w:r>
          </w:p>
          <w:p w:rsidR="00414AD7" w:rsidRPr="00414AD7" w:rsidRDefault="00873D98" w:rsidP="00414AD7">
            <w:pPr>
              <w:spacing w:after="0" w:line="240" w:lineRule="auto"/>
              <w:ind w:left="142"/>
              <w:jc w:val="both"/>
              <w:rPr>
                <w:sz w:val="20"/>
                <w:szCs w:val="20"/>
              </w:rPr>
            </w:pPr>
            <w:hyperlink r:id="rId58" w:history="1">
              <w:proofErr w:type="spellStart"/>
              <w:r w:rsidR="00414AD7" w:rsidRPr="00414AD7">
                <w:rPr>
                  <w:rStyle w:val="Lienhypertexte"/>
                  <w:color w:val="auto"/>
                  <w:sz w:val="20"/>
                  <w:szCs w:val="20"/>
                </w:rPr>
                <w:t>BuSCA</w:t>
              </w:r>
              <w:proofErr w:type="spellEnd"/>
              <w:r w:rsidR="00414AD7" w:rsidRPr="00414AD7">
                <w:rPr>
                  <w:rStyle w:val="Lienhypertexte"/>
                  <w:color w:val="auto"/>
                  <w:sz w:val="20"/>
                  <w:szCs w:val="20"/>
                </w:rPr>
                <w:t xml:space="preserve"> n°43</w:t>
              </w:r>
            </w:hyperlink>
            <w:r w:rsidR="00414AD7" w:rsidRPr="00414AD7">
              <w:rPr>
                <w:sz w:val="20"/>
                <w:szCs w:val="20"/>
              </w:rPr>
              <w:t xml:space="preserve"> – 16 juin 2021, Plateforme de </w:t>
            </w:r>
            <w:r w:rsidR="00414AD7" w:rsidRPr="00414AD7">
              <w:rPr>
                <w:b/>
                <w:bCs/>
                <w:sz w:val="20"/>
                <w:szCs w:val="20"/>
              </w:rPr>
              <w:t>surveillance de la chaîne alimentaire</w:t>
            </w:r>
            <w:r w:rsidR="00414AD7" w:rsidRPr="00414AD7">
              <w:rPr>
                <w:sz w:val="20"/>
                <w:szCs w:val="20"/>
              </w:rPr>
              <w:t xml:space="preserve"> </w:t>
            </w:r>
          </w:p>
          <w:p w:rsidR="00414AD7" w:rsidRPr="00414AD7" w:rsidRDefault="00873D98" w:rsidP="00414AD7">
            <w:pPr>
              <w:spacing w:after="0" w:line="240" w:lineRule="auto"/>
              <w:ind w:left="142"/>
              <w:jc w:val="both"/>
              <w:rPr>
                <w:sz w:val="20"/>
                <w:szCs w:val="20"/>
              </w:rPr>
            </w:pPr>
            <w:hyperlink r:id="rId59" w:history="1">
              <w:proofErr w:type="spellStart"/>
              <w:r w:rsidR="00414AD7" w:rsidRPr="00414AD7">
                <w:rPr>
                  <w:rStyle w:val="Lienhypertexte"/>
                  <w:color w:val="auto"/>
                  <w:sz w:val="20"/>
                  <w:szCs w:val="20"/>
                </w:rPr>
                <w:t>BuSCA</w:t>
              </w:r>
              <w:proofErr w:type="spellEnd"/>
              <w:r w:rsidR="00414AD7" w:rsidRPr="00414AD7">
                <w:rPr>
                  <w:rStyle w:val="Lienhypertexte"/>
                  <w:color w:val="auto"/>
                  <w:sz w:val="20"/>
                  <w:szCs w:val="20"/>
                </w:rPr>
                <w:t xml:space="preserve"> n°44</w:t>
              </w:r>
            </w:hyperlink>
            <w:r w:rsidR="00414AD7" w:rsidRPr="00414AD7">
              <w:rPr>
                <w:sz w:val="20"/>
                <w:szCs w:val="20"/>
              </w:rPr>
              <w:t xml:space="preserve"> – 30 juin 2021, Plateforme de </w:t>
            </w:r>
            <w:r w:rsidR="00414AD7" w:rsidRPr="00414AD7">
              <w:rPr>
                <w:b/>
                <w:bCs/>
                <w:sz w:val="20"/>
                <w:szCs w:val="20"/>
              </w:rPr>
              <w:t>surveillance de la chaîne alimentaire</w:t>
            </w:r>
            <w:r w:rsidR="00414AD7" w:rsidRPr="00414AD7">
              <w:rPr>
                <w:sz w:val="20"/>
                <w:szCs w:val="20"/>
              </w:rPr>
              <w:t xml:space="preserve"> </w:t>
            </w:r>
          </w:p>
          <w:p w:rsidR="00C608BC" w:rsidRPr="00D347DD" w:rsidRDefault="00C608BC" w:rsidP="00C608BC">
            <w:pPr>
              <w:spacing w:after="0" w:line="240" w:lineRule="auto"/>
              <w:jc w:val="both"/>
              <w:rPr>
                <w:rFonts w:ascii="Trebuchet MS" w:hAnsi="Trebuchet MS"/>
                <w:color w:val="444444"/>
                <w:sz w:val="20"/>
                <w:szCs w:val="20"/>
                <w:shd w:val="clear" w:color="auto" w:fill="FFFFFF"/>
              </w:rPr>
            </w:pPr>
          </w:p>
          <w:p w:rsidR="00D025D4" w:rsidRPr="00A232B3" w:rsidRDefault="00D025D4" w:rsidP="00CE5A31">
            <w:pPr>
              <w:spacing w:after="0" w:line="240" w:lineRule="auto"/>
              <w:jc w:val="both"/>
              <w:rPr>
                <w:rFonts w:ascii="Trebuchet MS" w:hAnsi="Trebuchet MS"/>
                <w:sz w:val="18"/>
              </w:rPr>
            </w:pPr>
          </w:p>
          <w:p w:rsidR="00D025D4" w:rsidRPr="00A232B3" w:rsidRDefault="00D025D4" w:rsidP="00CE5A31">
            <w:pPr>
              <w:shd w:val="clear" w:color="auto" w:fill="D9D9D9" w:themeFill="background1" w:themeFillShade="D9"/>
              <w:spacing w:after="0" w:line="240" w:lineRule="auto"/>
              <w:jc w:val="both"/>
              <w:rPr>
                <w:rFonts w:ascii="Trebuchet MS" w:hAnsi="Trebuchet MS"/>
                <w:b/>
                <w:color w:val="833C0B" w:themeColor="accent2" w:themeShade="80"/>
                <w:sz w:val="24"/>
                <w:szCs w:val="24"/>
              </w:rPr>
            </w:pPr>
            <w:r w:rsidRPr="00A232B3">
              <w:rPr>
                <w:rFonts w:ascii="Trebuchet MS" w:hAnsi="Trebuchet MS"/>
                <w:b/>
                <w:color w:val="833C0B" w:themeColor="accent2" w:themeShade="80"/>
                <w:sz w:val="24"/>
                <w:szCs w:val="24"/>
              </w:rPr>
              <w:t>INGREDIENTS ET NOUVEAUX INGREDIENTS</w:t>
            </w:r>
            <w:r w:rsidRPr="00A232B3">
              <w:rPr>
                <w:rFonts w:ascii="Trebuchet MS" w:hAnsi="Trebuchet MS"/>
                <w:b/>
                <w:color w:val="833C0B" w:themeColor="accent2" w:themeShade="80"/>
                <w:sz w:val="24"/>
                <w:szCs w:val="24"/>
              </w:rPr>
              <w:tab/>
            </w:r>
          </w:p>
          <w:p w:rsidR="00E07CBA" w:rsidRPr="00E07CBA" w:rsidRDefault="00873D98" w:rsidP="00E07CBA">
            <w:pPr>
              <w:widowControl w:val="0"/>
              <w:autoSpaceDE w:val="0"/>
              <w:autoSpaceDN w:val="0"/>
              <w:spacing w:after="0" w:line="240" w:lineRule="auto"/>
              <w:jc w:val="both"/>
              <w:rPr>
                <w:rFonts w:ascii="Calibri" w:eastAsia="Calibri" w:hAnsi="Calibri" w:cs="Calibri"/>
                <w:color w:val="FF0000"/>
                <w:sz w:val="20"/>
                <w:bdr w:val="none" w:sz="0" w:space="0" w:color="auto" w:frame="1"/>
                <w:shd w:val="clear" w:color="auto" w:fill="FFFFFF"/>
              </w:rPr>
            </w:pPr>
            <w:hyperlink r:id="rId60" w:tgtFrame="_blank" w:history="1">
              <w:r w:rsidR="00E07CBA" w:rsidRPr="002B3FBB">
                <w:rPr>
                  <w:rFonts w:ascii="Calibri" w:eastAsia="Calibri" w:hAnsi="Calibri" w:cs="Calibri"/>
                  <w:b/>
                  <w:bCs/>
                  <w:color w:val="FF0000"/>
                  <w:sz w:val="20"/>
                  <w:bdr w:val="none" w:sz="0" w:space="0" w:color="auto" w:frame="1"/>
                  <w:shd w:val="clear" w:color="auto" w:fill="FFFFFF"/>
                </w:rPr>
                <w:t>AVIS de l'Anses</w:t>
              </w:r>
              <w:r w:rsidR="00E07CBA" w:rsidRPr="00E07CBA">
                <w:rPr>
                  <w:rFonts w:ascii="Calibri" w:eastAsia="Calibri" w:hAnsi="Calibri" w:cs="Calibri"/>
                  <w:bCs/>
                  <w:color w:val="FF0000"/>
                  <w:sz w:val="20"/>
                  <w:bdr w:val="none" w:sz="0" w:space="0" w:color="auto" w:frame="1"/>
                  <w:shd w:val="clear" w:color="auto" w:fill="FFFFFF"/>
                </w:rPr>
                <w:t xml:space="preserve"> relatif à l’évaluation du risque d’hépatotoxicité lié à la teneur en </w:t>
              </w:r>
              <w:r w:rsidR="00E07CBA" w:rsidRPr="002B3FBB">
                <w:rPr>
                  <w:rFonts w:ascii="Calibri" w:eastAsia="Calibri" w:hAnsi="Calibri" w:cs="Calibri"/>
                  <w:b/>
                  <w:bCs/>
                  <w:color w:val="FF0000"/>
                  <w:sz w:val="20"/>
                  <w:bdr w:val="none" w:sz="0" w:space="0" w:color="auto" w:frame="1"/>
                  <w:shd w:val="clear" w:color="auto" w:fill="FFFFFF"/>
                </w:rPr>
                <w:t>coumarine</w:t>
              </w:r>
              <w:r w:rsidR="00E07CBA" w:rsidRPr="00E07CBA">
                <w:rPr>
                  <w:rFonts w:ascii="Calibri" w:eastAsia="Calibri" w:hAnsi="Calibri" w:cs="Calibri"/>
                  <w:bCs/>
                  <w:color w:val="FF0000"/>
                  <w:sz w:val="20"/>
                  <w:bdr w:val="none" w:sz="0" w:space="0" w:color="auto" w:frame="1"/>
                  <w:shd w:val="clear" w:color="auto" w:fill="FFFFFF"/>
                </w:rPr>
                <w:t xml:space="preserve"> de certaines plantes pouvant être consommées dans les compléments alimentaires ou dans d’autres denrées alimentaires</w:t>
              </w:r>
            </w:hyperlink>
            <w:r w:rsidR="002B3FBB">
              <w:rPr>
                <w:rFonts w:ascii="Calibri" w:eastAsia="Calibri" w:hAnsi="Calibri" w:cs="Calibri"/>
                <w:bCs/>
                <w:color w:val="FF0000"/>
                <w:sz w:val="20"/>
                <w:bdr w:val="none" w:sz="0" w:space="0" w:color="auto" w:frame="1"/>
                <w:shd w:val="clear" w:color="auto" w:fill="FFFFFF"/>
              </w:rPr>
              <w:t xml:space="preserve"> </w:t>
            </w:r>
            <w:r w:rsidR="00E07CBA" w:rsidRPr="00E07CBA">
              <w:rPr>
                <w:rFonts w:ascii="Calibri" w:eastAsia="Calibri" w:hAnsi="Calibri" w:cs="Calibri"/>
                <w:color w:val="FF0000"/>
                <w:sz w:val="20"/>
                <w:bdr w:val="none" w:sz="0" w:space="0" w:color="auto" w:frame="1"/>
                <w:shd w:val="clear" w:color="auto" w:fill="FFFFFF"/>
              </w:rPr>
              <w:t>Avis signé le 30/03/2021</w:t>
            </w:r>
          </w:p>
          <w:p w:rsidR="00E07CBA" w:rsidRPr="00E07CBA" w:rsidRDefault="00E07CBA" w:rsidP="00E07CBA">
            <w:pPr>
              <w:widowControl w:val="0"/>
              <w:autoSpaceDE w:val="0"/>
              <w:autoSpaceDN w:val="0"/>
              <w:spacing w:after="0" w:line="240" w:lineRule="auto"/>
              <w:jc w:val="both"/>
              <w:rPr>
                <w:rFonts w:ascii="Calibri" w:eastAsia="Calibri" w:hAnsi="Calibri" w:cs="Calibri"/>
                <w:color w:val="FF0000"/>
                <w:sz w:val="20"/>
                <w:bdr w:val="none" w:sz="0" w:space="0" w:color="auto" w:frame="1"/>
                <w:shd w:val="clear" w:color="auto" w:fill="FFFFFF"/>
              </w:rPr>
            </w:pPr>
          </w:p>
          <w:p w:rsidR="00E07CBA" w:rsidRPr="002B3FBB" w:rsidRDefault="00873D98" w:rsidP="00E07CBA">
            <w:pPr>
              <w:widowControl w:val="0"/>
              <w:autoSpaceDE w:val="0"/>
              <w:autoSpaceDN w:val="0"/>
              <w:spacing w:after="0" w:line="240" w:lineRule="auto"/>
              <w:jc w:val="both"/>
              <w:rPr>
                <w:rFonts w:ascii="Calibri" w:eastAsia="Calibri" w:hAnsi="Calibri" w:cs="Calibri"/>
                <w:sz w:val="20"/>
              </w:rPr>
            </w:pPr>
            <w:hyperlink r:id="rId61" w:history="1">
              <w:r w:rsidR="00E07CBA" w:rsidRPr="002B3FBB">
                <w:rPr>
                  <w:rFonts w:ascii="Calibri" w:eastAsia="Calibri" w:hAnsi="Calibri" w:cs="Calibri"/>
                  <w:b/>
                  <w:sz w:val="20"/>
                  <w:shd w:val="clear" w:color="auto" w:fill="FFFFFF"/>
                </w:rPr>
                <w:t>Règlement d’exécution (UE) 2021/842</w:t>
              </w:r>
            </w:hyperlink>
            <w:r w:rsidR="00E07CBA" w:rsidRPr="002B3FBB">
              <w:rPr>
                <w:rFonts w:ascii="Calibri" w:eastAsia="Calibri" w:hAnsi="Calibri" w:cs="Calibri"/>
                <w:b/>
                <w:sz w:val="20"/>
                <w:shd w:val="clear" w:color="auto" w:fill="FFFFFF"/>
              </w:rPr>
              <w:t xml:space="preserve"> de la Commission du 26 mai 2021 </w:t>
            </w:r>
            <w:r w:rsidR="00E07CBA" w:rsidRPr="002B3FBB">
              <w:rPr>
                <w:rFonts w:ascii="Calibri" w:eastAsia="Calibri" w:hAnsi="Calibri" w:cs="Calibri"/>
                <w:sz w:val="20"/>
                <w:shd w:val="clear" w:color="auto" w:fill="FFFFFF"/>
              </w:rPr>
              <w:t xml:space="preserve">modifiant le règlement d’exécution (UE) no 307/2012 en ce qui </w:t>
            </w:r>
            <w:r w:rsidR="00E07CBA" w:rsidRPr="002B3FBB">
              <w:rPr>
                <w:rFonts w:ascii="Calibri" w:eastAsia="Calibri" w:hAnsi="Calibri" w:cs="Calibri"/>
                <w:b/>
                <w:sz w:val="20"/>
                <w:shd w:val="clear" w:color="auto" w:fill="FFFFFF"/>
              </w:rPr>
              <w:t>concerne les exigences de transparence et de confidentialité relatives à l’évaluation</w:t>
            </w:r>
            <w:r w:rsidR="00E07CBA" w:rsidRPr="002B3FBB">
              <w:rPr>
                <w:rFonts w:ascii="Calibri" w:eastAsia="Calibri" w:hAnsi="Calibri" w:cs="Calibri"/>
                <w:sz w:val="20"/>
                <w:shd w:val="clear" w:color="auto" w:fill="FFFFFF"/>
              </w:rPr>
              <w:t>, par l’Union, des risques des substances sous contrôle [Substances ajoutées dans les denrées – Règlement 1925/2006] (JOUE 27 mai 2021)</w:t>
            </w:r>
          </w:p>
          <w:p w:rsidR="00E07CBA" w:rsidRPr="002B3FBB" w:rsidRDefault="00873D98" w:rsidP="00E07CBA">
            <w:pPr>
              <w:widowControl w:val="0"/>
              <w:autoSpaceDE w:val="0"/>
              <w:autoSpaceDN w:val="0"/>
              <w:spacing w:after="0" w:line="240" w:lineRule="auto"/>
              <w:jc w:val="both"/>
              <w:rPr>
                <w:rFonts w:ascii="Calibri" w:eastAsia="Calibri" w:hAnsi="Calibri" w:cs="Calibri"/>
                <w:sz w:val="20"/>
                <w:shd w:val="clear" w:color="auto" w:fill="FFFFFF"/>
              </w:rPr>
            </w:pPr>
            <w:hyperlink r:id="rId62" w:history="1">
              <w:r w:rsidR="00E07CBA" w:rsidRPr="002B3FBB">
                <w:rPr>
                  <w:rFonts w:ascii="Calibri" w:eastAsia="Calibri" w:hAnsi="Calibri" w:cs="Calibri"/>
                  <w:b/>
                  <w:sz w:val="20"/>
                  <w:shd w:val="clear" w:color="auto" w:fill="FFFFFF"/>
                </w:rPr>
                <w:t>Règlement d’exécution (UE) 2021/882</w:t>
              </w:r>
            </w:hyperlink>
            <w:r w:rsidR="00E07CBA" w:rsidRPr="002B3FBB">
              <w:rPr>
                <w:rFonts w:ascii="Calibri" w:eastAsia="Calibri" w:hAnsi="Calibri" w:cs="Calibri"/>
                <w:b/>
                <w:sz w:val="20"/>
                <w:shd w:val="clear" w:color="auto" w:fill="FFFFFF"/>
              </w:rPr>
              <w:t xml:space="preserve"> de la Commission du 1er juin 2021</w:t>
            </w:r>
            <w:r w:rsidR="00E07CBA" w:rsidRPr="002B3FBB">
              <w:rPr>
                <w:rFonts w:ascii="Calibri" w:eastAsia="Calibri" w:hAnsi="Calibri" w:cs="Calibri"/>
                <w:sz w:val="20"/>
                <w:shd w:val="clear" w:color="auto" w:fill="FFFFFF"/>
              </w:rPr>
              <w:t xml:space="preserve"> </w:t>
            </w:r>
            <w:r w:rsidR="00E07CBA" w:rsidRPr="002B3FBB">
              <w:rPr>
                <w:rFonts w:ascii="Calibri" w:eastAsia="Calibri" w:hAnsi="Calibri" w:cs="Calibri"/>
                <w:b/>
                <w:sz w:val="20"/>
                <w:shd w:val="clear" w:color="auto" w:fill="FFFFFF"/>
              </w:rPr>
              <w:t xml:space="preserve">autorisant la mise sur le marché de larves séchées de </w:t>
            </w:r>
            <w:proofErr w:type="spellStart"/>
            <w:r w:rsidR="00E07CBA" w:rsidRPr="002B3FBB">
              <w:rPr>
                <w:rFonts w:ascii="Calibri" w:eastAsia="Calibri" w:hAnsi="Calibri" w:cs="Calibri"/>
                <w:b/>
                <w:sz w:val="20"/>
                <w:shd w:val="clear" w:color="auto" w:fill="FFFFFF"/>
              </w:rPr>
              <w:t>Tenebrio</w:t>
            </w:r>
            <w:proofErr w:type="spellEnd"/>
            <w:r w:rsidR="00E07CBA" w:rsidRPr="002B3FBB">
              <w:rPr>
                <w:rFonts w:ascii="Calibri" w:eastAsia="Calibri" w:hAnsi="Calibri" w:cs="Calibri"/>
                <w:b/>
                <w:sz w:val="20"/>
                <w:shd w:val="clear" w:color="auto" w:fill="FFFFFF"/>
              </w:rPr>
              <w:t xml:space="preserve"> </w:t>
            </w:r>
            <w:proofErr w:type="spellStart"/>
            <w:r w:rsidR="00E07CBA" w:rsidRPr="002B3FBB">
              <w:rPr>
                <w:rFonts w:ascii="Calibri" w:eastAsia="Calibri" w:hAnsi="Calibri" w:cs="Calibri"/>
                <w:b/>
                <w:sz w:val="20"/>
                <w:shd w:val="clear" w:color="auto" w:fill="FFFFFF"/>
              </w:rPr>
              <w:t>molitor</w:t>
            </w:r>
            <w:proofErr w:type="spellEnd"/>
            <w:r w:rsidR="00E07CBA" w:rsidRPr="002B3FBB">
              <w:rPr>
                <w:rFonts w:ascii="Calibri" w:eastAsia="Calibri" w:hAnsi="Calibri" w:cs="Calibri"/>
                <w:b/>
                <w:sz w:val="20"/>
                <w:shd w:val="clear" w:color="auto" w:fill="FFFFFF"/>
              </w:rPr>
              <w:t xml:space="preserve"> en</w:t>
            </w:r>
            <w:r w:rsidR="00E07CBA" w:rsidRPr="002B3FBB">
              <w:rPr>
                <w:rFonts w:ascii="Calibri" w:eastAsia="Calibri" w:hAnsi="Calibri" w:cs="Calibri"/>
                <w:sz w:val="20"/>
                <w:shd w:val="clear" w:color="auto" w:fill="FFFFFF"/>
              </w:rPr>
              <w:t xml:space="preserve"> </w:t>
            </w:r>
            <w:r w:rsidR="00E07CBA" w:rsidRPr="002B3FBB">
              <w:rPr>
                <w:rFonts w:ascii="Calibri" w:eastAsia="Calibri" w:hAnsi="Calibri" w:cs="Calibri"/>
                <w:b/>
                <w:sz w:val="20"/>
                <w:shd w:val="clear" w:color="auto" w:fill="FFFFFF"/>
              </w:rPr>
              <w:t>tant que nouvel aliment</w:t>
            </w:r>
            <w:r w:rsidR="00E07CBA" w:rsidRPr="002B3FBB">
              <w:rPr>
                <w:rFonts w:ascii="Calibri" w:eastAsia="Calibri" w:hAnsi="Calibri" w:cs="Calibri"/>
                <w:sz w:val="20"/>
                <w:shd w:val="clear" w:color="auto" w:fill="FFFFFF"/>
              </w:rPr>
              <w:t xml:space="preserve"> en application du règlement (UE) 2015/2283 du Parlement européen et du Conseil et modifiant le règlement d’exécution (UE) 2017/2470 de la Commission (JOUE 02 juin 2021)</w:t>
            </w:r>
          </w:p>
          <w:p w:rsidR="00E07CBA" w:rsidRPr="002B3FBB" w:rsidRDefault="00E07CBA" w:rsidP="00E07CBA">
            <w:pPr>
              <w:widowControl w:val="0"/>
              <w:autoSpaceDE w:val="0"/>
              <w:autoSpaceDN w:val="0"/>
              <w:spacing w:after="0" w:line="240" w:lineRule="auto"/>
              <w:jc w:val="both"/>
              <w:rPr>
                <w:rFonts w:ascii="Calibri" w:eastAsia="Calibri" w:hAnsi="Calibri" w:cs="Calibri"/>
                <w:sz w:val="20"/>
                <w:shd w:val="clear" w:color="auto" w:fill="FFFFFF"/>
              </w:rPr>
            </w:pPr>
          </w:p>
          <w:p w:rsidR="00AC6CB1" w:rsidRPr="002B3FBB" w:rsidRDefault="00873D98" w:rsidP="00E07CBA">
            <w:pPr>
              <w:adjustRightInd w:val="0"/>
              <w:spacing w:after="0" w:line="240" w:lineRule="auto"/>
              <w:jc w:val="both"/>
              <w:rPr>
                <w:rFonts w:ascii="Calibri" w:eastAsia="Calibri" w:hAnsi="Calibri" w:cs="Calibri"/>
                <w:sz w:val="20"/>
                <w:shd w:val="clear" w:color="auto" w:fill="FFFFFF"/>
              </w:rPr>
            </w:pPr>
            <w:hyperlink r:id="rId63" w:history="1">
              <w:r w:rsidR="00E07CBA" w:rsidRPr="002B3FBB">
                <w:rPr>
                  <w:rFonts w:ascii="Calibri" w:eastAsia="Calibri" w:hAnsi="Calibri" w:cs="Calibri"/>
                  <w:b/>
                  <w:sz w:val="20"/>
                  <w:shd w:val="clear" w:color="auto" w:fill="FFFFFF"/>
                </w:rPr>
                <w:t>Règlement d’exécution (UE) 2021/900</w:t>
              </w:r>
            </w:hyperlink>
            <w:r w:rsidR="00E07CBA" w:rsidRPr="002B3FBB">
              <w:rPr>
                <w:rFonts w:ascii="Calibri" w:eastAsia="Calibri" w:hAnsi="Calibri" w:cs="Calibri"/>
                <w:b/>
                <w:sz w:val="20"/>
                <w:shd w:val="clear" w:color="auto" w:fill="FFFFFF"/>
              </w:rPr>
              <w:t xml:space="preserve"> de la Commission du 3 juin 2021</w:t>
            </w:r>
            <w:r w:rsidR="00E07CBA" w:rsidRPr="002B3FBB">
              <w:rPr>
                <w:rFonts w:ascii="Calibri" w:eastAsia="Calibri" w:hAnsi="Calibri" w:cs="Calibri"/>
                <w:sz w:val="20"/>
                <w:shd w:val="clear" w:color="auto" w:fill="FFFFFF"/>
              </w:rPr>
              <w:t xml:space="preserve"> </w:t>
            </w:r>
            <w:r w:rsidR="00E07CBA" w:rsidRPr="002B3FBB">
              <w:rPr>
                <w:rFonts w:ascii="Calibri" w:eastAsia="Calibri" w:hAnsi="Calibri" w:cs="Calibri"/>
                <w:b/>
                <w:sz w:val="20"/>
                <w:shd w:val="clear" w:color="auto" w:fill="FFFFFF"/>
              </w:rPr>
              <w:t>autorisant une modification des conditions d’utilisation du nouvel aliment «</w:t>
            </w:r>
            <w:proofErr w:type="spellStart"/>
            <w:r w:rsidR="00E07CBA" w:rsidRPr="002B3FBB">
              <w:rPr>
                <w:rFonts w:ascii="Calibri" w:eastAsia="Calibri" w:hAnsi="Calibri" w:cs="Calibri"/>
                <w:b/>
                <w:sz w:val="20"/>
                <w:shd w:val="clear" w:color="auto" w:fill="FFFFFF"/>
              </w:rPr>
              <w:t>galacto</w:t>
            </w:r>
            <w:proofErr w:type="spellEnd"/>
            <w:r w:rsidR="00E07CBA" w:rsidRPr="002B3FBB">
              <w:rPr>
                <w:rFonts w:ascii="Calibri" w:eastAsia="Calibri" w:hAnsi="Calibri" w:cs="Calibri"/>
                <w:b/>
                <w:sz w:val="20"/>
                <w:shd w:val="clear" w:color="auto" w:fill="FFFFFF"/>
              </w:rPr>
              <w:t>-oligosaccharide»</w:t>
            </w:r>
            <w:r w:rsidR="00E07CBA" w:rsidRPr="002B3FBB">
              <w:rPr>
                <w:rFonts w:ascii="Calibri" w:eastAsia="Calibri" w:hAnsi="Calibri" w:cs="Calibri"/>
                <w:sz w:val="20"/>
                <w:shd w:val="clear" w:color="auto" w:fill="FFFFFF"/>
              </w:rPr>
              <w:t xml:space="preserve"> en vertu du règlement (UE) 2015/2283 du Parlement européen et du Conseil et modifiant le règlement d’exécution (UE) 2017/2470 de la Commission (JOUE 04 juin 2021)</w:t>
            </w:r>
          </w:p>
          <w:p w:rsidR="00E915A1" w:rsidRPr="002B3FBB" w:rsidRDefault="00E915A1" w:rsidP="00E07CBA">
            <w:pPr>
              <w:adjustRightInd w:val="0"/>
              <w:spacing w:after="0" w:line="240" w:lineRule="auto"/>
              <w:jc w:val="both"/>
              <w:rPr>
                <w:rFonts w:ascii="Calibri" w:eastAsia="Calibri" w:hAnsi="Calibri" w:cs="Calibri"/>
                <w:sz w:val="20"/>
                <w:shd w:val="clear" w:color="auto" w:fill="FFFFFF"/>
              </w:rPr>
            </w:pPr>
          </w:p>
          <w:p w:rsidR="00E915A1" w:rsidRPr="002B3FBB" w:rsidRDefault="00873D98" w:rsidP="00E915A1">
            <w:pPr>
              <w:spacing w:after="0" w:line="240" w:lineRule="auto"/>
              <w:jc w:val="both"/>
              <w:rPr>
                <w:rStyle w:val="publie"/>
                <w:sz w:val="20"/>
                <w:szCs w:val="20"/>
                <w:bdr w:val="none" w:sz="0" w:space="0" w:color="auto" w:frame="1"/>
                <w:shd w:val="clear" w:color="auto" w:fill="FFFFFF"/>
              </w:rPr>
            </w:pPr>
            <w:hyperlink r:id="rId64" w:history="1">
              <w:r w:rsidR="00E915A1" w:rsidRPr="002B3FBB">
                <w:rPr>
                  <w:rStyle w:val="Lienhypertexte"/>
                  <w:b/>
                  <w:color w:val="auto"/>
                  <w:sz w:val="20"/>
                  <w:szCs w:val="20"/>
                </w:rPr>
                <w:t>Règlement d’exécution (UE) 2021/912</w:t>
              </w:r>
            </w:hyperlink>
            <w:r w:rsidR="00E915A1" w:rsidRPr="002B3FBB">
              <w:rPr>
                <w:b/>
                <w:sz w:val="20"/>
                <w:szCs w:val="20"/>
              </w:rPr>
              <w:t xml:space="preserve"> de la Commission du 4 juin 2021 </w:t>
            </w:r>
            <w:r w:rsidR="00E915A1" w:rsidRPr="002B3FBB">
              <w:rPr>
                <w:sz w:val="20"/>
                <w:szCs w:val="20"/>
              </w:rPr>
              <w:t xml:space="preserve">autorisant des modifications des spécifications du </w:t>
            </w:r>
            <w:r w:rsidR="00E915A1" w:rsidRPr="002B3FBB">
              <w:rPr>
                <w:b/>
                <w:bCs/>
                <w:sz w:val="20"/>
                <w:szCs w:val="20"/>
              </w:rPr>
              <w:t xml:space="preserve">nouvel aliment </w:t>
            </w:r>
            <w:proofErr w:type="spellStart"/>
            <w:r w:rsidR="00E915A1" w:rsidRPr="002B3FBB">
              <w:rPr>
                <w:b/>
                <w:bCs/>
                <w:sz w:val="20"/>
                <w:szCs w:val="20"/>
              </w:rPr>
              <w:t>lacto</w:t>
            </w:r>
            <w:proofErr w:type="spellEnd"/>
            <w:r w:rsidR="00E915A1" w:rsidRPr="002B3FBB">
              <w:rPr>
                <w:b/>
                <w:bCs/>
                <w:sz w:val="20"/>
                <w:szCs w:val="20"/>
              </w:rPr>
              <w:t>-N-</w:t>
            </w:r>
            <w:proofErr w:type="spellStart"/>
            <w:r w:rsidR="00E915A1" w:rsidRPr="002B3FBB">
              <w:rPr>
                <w:b/>
                <w:bCs/>
                <w:sz w:val="20"/>
                <w:szCs w:val="20"/>
              </w:rPr>
              <w:t>néotétraose</w:t>
            </w:r>
            <w:proofErr w:type="spellEnd"/>
            <w:r w:rsidR="00E915A1" w:rsidRPr="002B3FBB">
              <w:rPr>
                <w:sz w:val="20"/>
                <w:szCs w:val="20"/>
              </w:rPr>
              <w:t xml:space="preserve"> (de source microbienne) et modifiant le règlement d’exécution (UE) 2017/2470  (JOUE 07 juin 2021)</w:t>
            </w:r>
          </w:p>
          <w:p w:rsidR="00E915A1" w:rsidRDefault="00E915A1" w:rsidP="00E07CBA">
            <w:pPr>
              <w:adjustRightInd w:val="0"/>
              <w:spacing w:after="0" w:line="240" w:lineRule="auto"/>
              <w:jc w:val="both"/>
              <w:rPr>
                <w:rFonts w:ascii="Calibri" w:eastAsia="Calibri" w:hAnsi="Calibri" w:cs="Calibri"/>
                <w:sz w:val="20"/>
                <w:shd w:val="clear" w:color="auto" w:fill="FFFFFF"/>
              </w:rPr>
            </w:pPr>
          </w:p>
          <w:p w:rsidR="00E07CBA" w:rsidRPr="00E07CBA" w:rsidRDefault="00E07CBA" w:rsidP="00E07CBA">
            <w:pPr>
              <w:adjustRightInd w:val="0"/>
              <w:spacing w:after="0" w:line="240" w:lineRule="auto"/>
              <w:jc w:val="both"/>
              <w:rPr>
                <w:rFonts w:ascii="Trebuchet MS" w:hAnsi="Trebuchet MS"/>
                <w:sz w:val="18"/>
                <w:szCs w:val="20"/>
                <w:shd w:val="clear" w:color="auto" w:fill="FFFFFF"/>
              </w:rPr>
            </w:pPr>
          </w:p>
          <w:p w:rsidR="00EC63FD" w:rsidRDefault="00EC63FD" w:rsidP="00EC63FD">
            <w:pPr>
              <w:widowControl w:val="0"/>
              <w:shd w:val="clear" w:color="auto" w:fill="D9D9D9" w:themeFill="background1" w:themeFillShade="D9"/>
              <w:autoSpaceDE w:val="0"/>
              <w:autoSpaceDN w:val="0"/>
              <w:spacing w:after="0" w:line="240" w:lineRule="auto"/>
              <w:jc w:val="both"/>
              <w:rPr>
                <w:rFonts w:ascii="Calibri" w:eastAsia="Calibri" w:hAnsi="Calibri" w:cs="Calibri"/>
              </w:rPr>
            </w:pPr>
            <w:r>
              <w:rPr>
                <w:rFonts w:ascii="Trebuchet MS" w:hAnsi="Trebuchet MS"/>
                <w:b/>
                <w:color w:val="833C0B" w:themeColor="accent2" w:themeShade="80"/>
                <w:sz w:val="24"/>
                <w:szCs w:val="24"/>
              </w:rPr>
              <w:t>MARCHE</w:t>
            </w:r>
            <w:r w:rsidR="00E86733">
              <w:rPr>
                <w:rFonts w:ascii="Trebuchet MS" w:hAnsi="Trebuchet MS"/>
                <w:b/>
                <w:color w:val="833C0B" w:themeColor="accent2" w:themeShade="80"/>
                <w:sz w:val="24"/>
                <w:szCs w:val="24"/>
              </w:rPr>
              <w:t xml:space="preserve"> - EXPORT</w:t>
            </w:r>
          </w:p>
          <w:p w:rsidR="00EC63FD" w:rsidRPr="00EC63FD" w:rsidRDefault="00873D98" w:rsidP="00EC63FD">
            <w:pPr>
              <w:widowControl w:val="0"/>
              <w:autoSpaceDE w:val="0"/>
              <w:autoSpaceDN w:val="0"/>
              <w:spacing w:after="0" w:line="240" w:lineRule="auto"/>
              <w:jc w:val="both"/>
              <w:rPr>
                <w:rFonts w:ascii="Calibri" w:eastAsia="Calibri" w:hAnsi="Calibri" w:cs="Calibri"/>
                <w:sz w:val="20"/>
                <w:shd w:val="clear" w:color="auto" w:fill="FFFFFF"/>
              </w:rPr>
            </w:pPr>
            <w:hyperlink r:id="rId65" w:history="1">
              <w:r w:rsidR="00EC63FD" w:rsidRPr="002B3FBB">
                <w:rPr>
                  <w:rFonts w:ascii="Calibri" w:eastAsia="Calibri" w:hAnsi="Calibri" w:cs="Calibri"/>
                  <w:b/>
                  <w:sz w:val="20"/>
                  <w:shd w:val="clear" w:color="auto" w:fill="FFFFFF"/>
                </w:rPr>
                <w:t>Règlement d’exécution (UE) 2021/775</w:t>
              </w:r>
            </w:hyperlink>
            <w:r w:rsidR="00EC63FD" w:rsidRPr="002B3FBB">
              <w:rPr>
                <w:rFonts w:ascii="Calibri" w:eastAsia="Calibri" w:hAnsi="Calibri" w:cs="Calibri"/>
                <w:b/>
                <w:sz w:val="20"/>
                <w:shd w:val="clear" w:color="auto" w:fill="FFFFFF"/>
              </w:rPr>
              <w:t xml:space="preserve"> de la Commission du 11 mai 2021 </w:t>
            </w:r>
            <w:r w:rsidR="00EC63FD" w:rsidRPr="00EC63FD">
              <w:rPr>
                <w:rFonts w:ascii="Calibri" w:eastAsia="Calibri" w:hAnsi="Calibri" w:cs="Calibri"/>
                <w:sz w:val="20"/>
                <w:shd w:val="clear" w:color="auto" w:fill="FFFFFF"/>
              </w:rPr>
              <w:t xml:space="preserve">établissant les règles d’application du règlement (UE) no 952/2013 du Parlement européen et du Conseil en ce qui </w:t>
            </w:r>
            <w:r w:rsidR="00EC63FD" w:rsidRPr="00EC63FD">
              <w:rPr>
                <w:rFonts w:ascii="Calibri" w:eastAsia="Calibri" w:hAnsi="Calibri" w:cs="Calibri"/>
                <w:b/>
                <w:sz w:val="20"/>
                <w:shd w:val="clear" w:color="auto" w:fill="FFFFFF"/>
              </w:rPr>
              <w:t xml:space="preserve">concerne les dérogations aux règles relatives aux «produits originaires» </w:t>
            </w:r>
            <w:r w:rsidR="00EC63FD" w:rsidRPr="00EC63FD">
              <w:rPr>
                <w:rFonts w:ascii="Calibri" w:eastAsia="Calibri" w:hAnsi="Calibri" w:cs="Calibri"/>
                <w:sz w:val="20"/>
                <w:shd w:val="clear" w:color="auto" w:fill="FFFFFF"/>
              </w:rPr>
              <w:t>prévues dans l’accord de commerce et de coopération entre l’Union européenne et le Royaume-Uni de Grande-Bretagne et d’Irlande du Nord (JOUE 12 mai 2021)</w:t>
            </w:r>
          </w:p>
          <w:p w:rsidR="00EC63FD" w:rsidRPr="00EC63FD" w:rsidRDefault="00EC63FD" w:rsidP="00EC63FD">
            <w:pPr>
              <w:widowControl w:val="0"/>
              <w:autoSpaceDE w:val="0"/>
              <w:autoSpaceDN w:val="0"/>
              <w:spacing w:after="0" w:line="240" w:lineRule="auto"/>
              <w:jc w:val="both"/>
              <w:rPr>
                <w:rFonts w:ascii="Calibri" w:eastAsia="Calibri" w:hAnsi="Calibri" w:cs="Calibri"/>
                <w:sz w:val="20"/>
                <w:shd w:val="clear" w:color="auto" w:fill="FFFFFF"/>
              </w:rPr>
            </w:pPr>
          </w:p>
          <w:p w:rsidR="00EC63FD" w:rsidRPr="00EC63FD" w:rsidRDefault="00873D98" w:rsidP="00EC63FD">
            <w:pPr>
              <w:widowControl w:val="0"/>
              <w:autoSpaceDE w:val="0"/>
              <w:autoSpaceDN w:val="0"/>
              <w:spacing w:after="0" w:line="240" w:lineRule="auto"/>
              <w:jc w:val="both"/>
              <w:rPr>
                <w:rFonts w:ascii="Calibri" w:eastAsia="Calibri" w:hAnsi="Calibri" w:cs="Calibri"/>
                <w:sz w:val="20"/>
                <w:shd w:val="clear" w:color="auto" w:fill="FFFFFF"/>
              </w:rPr>
            </w:pPr>
            <w:hyperlink r:id="rId66" w:history="1">
              <w:r w:rsidR="00EC63FD" w:rsidRPr="002B3FBB">
                <w:rPr>
                  <w:rFonts w:ascii="Calibri" w:eastAsia="Calibri" w:hAnsi="Calibri" w:cs="Calibri"/>
                  <w:b/>
                  <w:sz w:val="20"/>
                  <w:shd w:val="clear" w:color="auto" w:fill="FFFFFF"/>
                </w:rPr>
                <w:t>Règlement d’exécution (UE) 2021/852</w:t>
              </w:r>
            </w:hyperlink>
            <w:r w:rsidR="00EC63FD" w:rsidRPr="002B3FBB">
              <w:rPr>
                <w:rFonts w:ascii="Calibri" w:eastAsia="Calibri" w:hAnsi="Calibri" w:cs="Calibri"/>
                <w:b/>
                <w:sz w:val="20"/>
                <w:shd w:val="clear" w:color="auto" w:fill="FFFFFF"/>
              </w:rPr>
              <w:t xml:space="preserve"> de la Commission du 27 mai 2021 </w:t>
            </w:r>
            <w:r w:rsidR="00EC63FD" w:rsidRPr="00EC63FD">
              <w:rPr>
                <w:rFonts w:ascii="Calibri" w:eastAsia="Calibri" w:hAnsi="Calibri" w:cs="Calibri"/>
                <w:sz w:val="20"/>
                <w:shd w:val="clear" w:color="auto" w:fill="FFFFFF"/>
              </w:rPr>
              <w:t xml:space="preserve">modifiant le règlement (CE) no 32/2000 du Conseil et le règlement (CE) no 847/2006 de la Commission en ce qui concerne </w:t>
            </w:r>
            <w:r w:rsidR="00EC63FD" w:rsidRPr="00EC63FD">
              <w:rPr>
                <w:rFonts w:ascii="Calibri" w:eastAsia="Calibri" w:hAnsi="Calibri" w:cs="Calibri"/>
                <w:b/>
                <w:sz w:val="20"/>
                <w:shd w:val="clear" w:color="auto" w:fill="FFFFFF"/>
              </w:rPr>
              <w:t>l’exclusion d’importations de produits originaires du Royaume-Uni des contingents tarifaires</w:t>
            </w:r>
            <w:r w:rsidR="00EC63FD" w:rsidRPr="00EC63FD">
              <w:rPr>
                <w:rFonts w:ascii="Calibri" w:eastAsia="Calibri" w:hAnsi="Calibri" w:cs="Calibri"/>
                <w:sz w:val="20"/>
                <w:shd w:val="clear" w:color="auto" w:fill="FFFFFF"/>
              </w:rPr>
              <w:t xml:space="preserve"> (JOUE 28 mai 2021)</w:t>
            </w:r>
          </w:p>
          <w:p w:rsidR="00EC63FD" w:rsidRPr="00EC63FD" w:rsidRDefault="00EC63FD" w:rsidP="00EC63FD">
            <w:pPr>
              <w:widowControl w:val="0"/>
              <w:autoSpaceDE w:val="0"/>
              <w:autoSpaceDN w:val="0"/>
              <w:spacing w:after="0" w:line="240" w:lineRule="auto"/>
              <w:jc w:val="both"/>
              <w:rPr>
                <w:rFonts w:ascii="Calibri" w:eastAsia="Calibri" w:hAnsi="Calibri" w:cs="Calibri"/>
                <w:sz w:val="20"/>
                <w:shd w:val="clear" w:color="auto" w:fill="FFFFFF"/>
              </w:rPr>
            </w:pPr>
          </w:p>
          <w:p w:rsidR="00EC63FD" w:rsidRPr="00EC63FD" w:rsidRDefault="00873D98" w:rsidP="00EC63FD">
            <w:pPr>
              <w:widowControl w:val="0"/>
              <w:autoSpaceDE w:val="0"/>
              <w:autoSpaceDN w:val="0"/>
              <w:spacing w:after="0" w:line="240" w:lineRule="auto"/>
              <w:jc w:val="both"/>
              <w:rPr>
                <w:rFonts w:ascii="Calibri" w:eastAsia="Calibri" w:hAnsi="Calibri" w:cs="Calibri"/>
                <w:sz w:val="20"/>
                <w:shd w:val="clear" w:color="auto" w:fill="FFFFFF"/>
              </w:rPr>
            </w:pPr>
            <w:hyperlink r:id="rId67" w:history="1">
              <w:r w:rsidR="00EC63FD" w:rsidRPr="002B3FBB">
                <w:rPr>
                  <w:rFonts w:ascii="Calibri" w:eastAsia="Calibri" w:hAnsi="Calibri" w:cs="Calibri"/>
                  <w:b/>
                  <w:sz w:val="20"/>
                  <w:shd w:val="clear" w:color="auto" w:fill="FFFFFF"/>
                </w:rPr>
                <w:t>Règlement d’exécution (UE) 2021/866</w:t>
              </w:r>
            </w:hyperlink>
            <w:r w:rsidR="00EC63FD" w:rsidRPr="002B3FBB">
              <w:rPr>
                <w:rFonts w:ascii="Calibri" w:eastAsia="Calibri" w:hAnsi="Calibri" w:cs="Calibri"/>
                <w:b/>
                <w:sz w:val="20"/>
                <w:shd w:val="clear" w:color="auto" w:fill="FFFFFF"/>
              </w:rPr>
              <w:t xml:space="preserve"> de la Commission du 28 mai 2021 </w:t>
            </w:r>
            <w:r w:rsidR="00EC63FD" w:rsidRPr="00EC63FD">
              <w:rPr>
                <w:rFonts w:ascii="Calibri" w:eastAsia="Calibri" w:hAnsi="Calibri" w:cs="Calibri"/>
                <w:sz w:val="20"/>
                <w:shd w:val="clear" w:color="auto" w:fill="FFFFFF"/>
              </w:rPr>
              <w:t xml:space="preserve">suspendant les mesures de politique commerciale visant certains </w:t>
            </w:r>
            <w:r w:rsidR="00EC63FD" w:rsidRPr="00EC63FD">
              <w:rPr>
                <w:rFonts w:ascii="Calibri" w:eastAsia="Calibri" w:hAnsi="Calibri" w:cs="Calibri"/>
                <w:b/>
                <w:sz w:val="20"/>
                <w:shd w:val="clear" w:color="auto" w:fill="FFFFFF"/>
              </w:rPr>
              <w:t>produits originaires des États-Unis d’Amérique instituées par le règlement d’exécution</w:t>
            </w:r>
            <w:r w:rsidR="00EC63FD" w:rsidRPr="00EC63FD">
              <w:rPr>
                <w:rFonts w:ascii="Calibri" w:eastAsia="Calibri" w:hAnsi="Calibri" w:cs="Calibri"/>
                <w:sz w:val="20"/>
                <w:shd w:val="clear" w:color="auto" w:fill="FFFFFF"/>
              </w:rPr>
              <w:t xml:space="preserve"> (UE) 2018/886 (JOUE 31 mai 2021)</w:t>
            </w:r>
          </w:p>
          <w:p w:rsidR="00D025D4" w:rsidRDefault="00D025D4" w:rsidP="00E34D1E">
            <w:pPr>
              <w:spacing w:after="0" w:line="240" w:lineRule="auto"/>
              <w:ind w:left="284" w:hanging="142"/>
              <w:jc w:val="both"/>
              <w:rPr>
                <w:rFonts w:ascii="Trebuchet MS" w:hAnsi="Trebuchet MS"/>
                <w:b/>
                <w:color w:val="833C0B" w:themeColor="accent2" w:themeShade="80"/>
                <w:sz w:val="24"/>
                <w:szCs w:val="24"/>
              </w:rPr>
            </w:pPr>
          </w:p>
          <w:p w:rsidR="00E86733" w:rsidRPr="000D671C" w:rsidRDefault="00E86733" w:rsidP="00E86733">
            <w:pPr>
              <w:spacing w:after="0" w:line="240" w:lineRule="auto"/>
              <w:jc w:val="both"/>
              <w:rPr>
                <w:sz w:val="20"/>
                <w:szCs w:val="20"/>
              </w:rPr>
            </w:pPr>
            <w:r w:rsidRPr="00644E8A">
              <w:rPr>
                <w:b/>
                <w:sz w:val="20"/>
                <w:szCs w:val="20"/>
                <w:u w:val="single"/>
              </w:rPr>
              <w:t>Instruction technique </w:t>
            </w:r>
            <w:hyperlink r:id="rId68" w:history="1">
              <w:r w:rsidRPr="00644E8A">
                <w:rPr>
                  <w:rStyle w:val="Lienhypertexte"/>
                  <w:b/>
                  <w:color w:val="auto"/>
                  <w:sz w:val="20"/>
                  <w:szCs w:val="20"/>
                  <w:u w:val="single"/>
                </w:rPr>
                <w:t>DGAL/SDEIGIR/2021-473</w:t>
              </w:r>
            </w:hyperlink>
            <w:r w:rsidRPr="00644E8A">
              <w:rPr>
                <w:b/>
                <w:sz w:val="20"/>
                <w:szCs w:val="20"/>
                <w:u w:val="single"/>
              </w:rPr>
              <w:t> du 21-06-2021</w:t>
            </w:r>
            <w:r w:rsidRPr="00644E8A">
              <w:rPr>
                <w:b/>
                <w:sz w:val="20"/>
                <w:szCs w:val="20"/>
              </w:rPr>
              <w:t> </w:t>
            </w:r>
            <w:r w:rsidRPr="000D671C">
              <w:rPr>
                <w:rFonts w:eastAsia="Times New Roman"/>
                <w:sz w:val="20"/>
                <w:szCs w:val="20"/>
              </w:rPr>
              <w:t xml:space="preserve">- </w:t>
            </w:r>
            <w:r w:rsidRPr="000D671C">
              <w:rPr>
                <w:sz w:val="20"/>
                <w:szCs w:val="20"/>
              </w:rPr>
              <w:t xml:space="preserve">Actualisation de la stratégie de déploiement de la </w:t>
            </w:r>
            <w:r w:rsidRPr="000D671C">
              <w:rPr>
                <w:b/>
                <w:bCs/>
                <w:sz w:val="20"/>
                <w:szCs w:val="20"/>
              </w:rPr>
              <w:t>téléprocédure EXPADON 2</w:t>
            </w:r>
            <w:r w:rsidRPr="000D671C">
              <w:rPr>
                <w:sz w:val="20"/>
                <w:szCs w:val="20"/>
              </w:rPr>
              <w:t xml:space="preserve"> pour la certification sanitaire à</w:t>
            </w:r>
            <w:r w:rsidRPr="000D671C">
              <w:rPr>
                <w:b/>
                <w:bCs/>
                <w:sz w:val="20"/>
                <w:szCs w:val="20"/>
              </w:rPr>
              <w:t xml:space="preserve"> l'exportation en 2021</w:t>
            </w:r>
          </w:p>
          <w:p w:rsidR="00E86733" w:rsidRPr="000D671C" w:rsidRDefault="00E86733" w:rsidP="00E86733">
            <w:pPr>
              <w:spacing w:after="0" w:line="240" w:lineRule="auto"/>
              <w:jc w:val="both"/>
              <w:rPr>
                <w:rFonts w:eastAsia="Times New Roman"/>
                <w:sz w:val="20"/>
                <w:szCs w:val="20"/>
              </w:rPr>
            </w:pPr>
          </w:p>
          <w:p w:rsidR="00E86733" w:rsidRDefault="00E86733" w:rsidP="00E86733">
            <w:pPr>
              <w:spacing w:after="0" w:line="240" w:lineRule="auto"/>
              <w:jc w:val="both"/>
              <w:rPr>
                <w:b/>
                <w:bCs/>
                <w:sz w:val="20"/>
                <w:szCs w:val="20"/>
              </w:rPr>
            </w:pPr>
            <w:r w:rsidRPr="00644E8A">
              <w:rPr>
                <w:b/>
                <w:sz w:val="20"/>
                <w:szCs w:val="20"/>
                <w:u w:val="single"/>
              </w:rPr>
              <w:t>Note de service </w:t>
            </w:r>
            <w:hyperlink r:id="rId69" w:history="1">
              <w:r w:rsidRPr="00644E8A">
                <w:rPr>
                  <w:rStyle w:val="Lienhypertexte"/>
                  <w:b/>
                  <w:color w:val="auto"/>
                  <w:sz w:val="20"/>
                  <w:szCs w:val="20"/>
                  <w:u w:val="single"/>
                </w:rPr>
                <w:t>DGAL/SDEIGIR/2021-490</w:t>
              </w:r>
            </w:hyperlink>
            <w:r w:rsidRPr="00644E8A">
              <w:rPr>
                <w:b/>
                <w:sz w:val="20"/>
                <w:szCs w:val="20"/>
                <w:u w:val="single"/>
              </w:rPr>
              <w:t xml:space="preserve"> du 28-06-2021 </w:t>
            </w:r>
            <w:r w:rsidRPr="000D671C">
              <w:rPr>
                <w:sz w:val="20"/>
                <w:szCs w:val="20"/>
              </w:rPr>
              <w:t xml:space="preserve">-  États-Unis : annonce de </w:t>
            </w:r>
            <w:r w:rsidRPr="000D671C">
              <w:rPr>
                <w:b/>
                <w:bCs/>
                <w:sz w:val="20"/>
                <w:szCs w:val="20"/>
              </w:rPr>
              <w:t>missions d'inspection</w:t>
            </w:r>
            <w:r w:rsidRPr="000D671C">
              <w:rPr>
                <w:sz w:val="20"/>
                <w:szCs w:val="20"/>
              </w:rPr>
              <w:t xml:space="preserve"> par la Food and Drug Administration (FDA) d'établissements </w:t>
            </w:r>
            <w:r w:rsidRPr="000D671C">
              <w:rPr>
                <w:b/>
                <w:bCs/>
                <w:sz w:val="20"/>
                <w:szCs w:val="20"/>
              </w:rPr>
              <w:t>français exportant leurs produits vers les États-Unis.</w:t>
            </w:r>
          </w:p>
          <w:p w:rsidR="002201D9" w:rsidRDefault="002201D9" w:rsidP="00E86733">
            <w:pPr>
              <w:spacing w:after="0" w:line="240" w:lineRule="auto"/>
              <w:jc w:val="both"/>
              <w:rPr>
                <w:b/>
                <w:bCs/>
                <w:sz w:val="20"/>
                <w:szCs w:val="20"/>
              </w:rPr>
            </w:pPr>
          </w:p>
          <w:p w:rsidR="002201D9" w:rsidRPr="002201D9" w:rsidRDefault="00873D98" w:rsidP="002201D9">
            <w:pPr>
              <w:spacing w:after="0" w:line="240" w:lineRule="auto"/>
              <w:jc w:val="both"/>
              <w:rPr>
                <w:sz w:val="20"/>
                <w:szCs w:val="20"/>
              </w:rPr>
            </w:pPr>
            <w:hyperlink r:id="rId70" w:history="1">
              <w:r w:rsidR="002201D9" w:rsidRPr="002B3FBB">
                <w:rPr>
                  <w:rStyle w:val="Lienhypertexte"/>
                  <w:b/>
                  <w:color w:val="auto"/>
                  <w:sz w:val="20"/>
                  <w:szCs w:val="20"/>
                </w:rPr>
                <w:t>Rapport au Président de la République</w:t>
              </w:r>
            </w:hyperlink>
            <w:r w:rsidR="002201D9" w:rsidRPr="002B3FBB">
              <w:rPr>
                <w:b/>
                <w:sz w:val="20"/>
                <w:szCs w:val="20"/>
              </w:rPr>
              <w:t xml:space="preserve"> </w:t>
            </w:r>
            <w:r w:rsidR="002201D9" w:rsidRPr="002201D9">
              <w:rPr>
                <w:sz w:val="20"/>
                <w:szCs w:val="20"/>
              </w:rPr>
              <w:t xml:space="preserve">relatif à l'ordonnance n° 2021-859 du 30 juin 2021 </w:t>
            </w:r>
            <w:r w:rsidR="002201D9" w:rsidRPr="002201D9">
              <w:rPr>
                <w:b/>
                <w:bCs/>
                <w:sz w:val="20"/>
                <w:szCs w:val="20"/>
              </w:rPr>
              <w:t xml:space="preserve">relative aux pratiques commerciales déloyales </w:t>
            </w:r>
            <w:r w:rsidR="002201D9" w:rsidRPr="002201D9">
              <w:rPr>
                <w:sz w:val="20"/>
                <w:szCs w:val="20"/>
              </w:rPr>
              <w:t xml:space="preserve">dans les relations interentreprises </w:t>
            </w:r>
            <w:r w:rsidR="002201D9" w:rsidRPr="002201D9">
              <w:rPr>
                <w:b/>
                <w:bCs/>
                <w:sz w:val="20"/>
                <w:szCs w:val="20"/>
              </w:rPr>
              <w:t>au sein de la chaîne d'approvisionnement agricole et alimentaire</w:t>
            </w:r>
            <w:r w:rsidR="002201D9" w:rsidRPr="002201D9">
              <w:rPr>
                <w:sz w:val="20"/>
                <w:szCs w:val="20"/>
              </w:rPr>
              <w:t xml:space="preserve"> (JORF 1</w:t>
            </w:r>
            <w:r w:rsidR="002201D9" w:rsidRPr="002201D9">
              <w:rPr>
                <w:sz w:val="20"/>
                <w:szCs w:val="20"/>
                <w:vertAlign w:val="superscript"/>
              </w:rPr>
              <w:t>er</w:t>
            </w:r>
            <w:r w:rsidR="002201D9" w:rsidRPr="002201D9">
              <w:rPr>
                <w:sz w:val="20"/>
                <w:szCs w:val="20"/>
              </w:rPr>
              <w:t xml:space="preserve"> juillet 2021) </w:t>
            </w:r>
          </w:p>
          <w:p w:rsidR="002201D9" w:rsidRPr="002201D9" w:rsidRDefault="002201D9" w:rsidP="002201D9">
            <w:pPr>
              <w:spacing w:after="0" w:line="240" w:lineRule="auto"/>
              <w:jc w:val="both"/>
              <w:rPr>
                <w:sz w:val="20"/>
                <w:szCs w:val="20"/>
              </w:rPr>
            </w:pPr>
          </w:p>
          <w:p w:rsidR="002201D9" w:rsidRPr="002201D9" w:rsidRDefault="00873D98" w:rsidP="002201D9">
            <w:pPr>
              <w:spacing w:after="0" w:line="240" w:lineRule="auto"/>
              <w:jc w:val="both"/>
              <w:rPr>
                <w:sz w:val="20"/>
                <w:szCs w:val="20"/>
              </w:rPr>
            </w:pPr>
            <w:hyperlink r:id="rId71" w:history="1">
              <w:r w:rsidR="002201D9" w:rsidRPr="002B3FBB">
                <w:rPr>
                  <w:rStyle w:val="Lienhypertexte"/>
                  <w:b/>
                  <w:color w:val="auto"/>
                  <w:sz w:val="20"/>
                  <w:szCs w:val="20"/>
                </w:rPr>
                <w:t>Ordonnance n° 2021-859</w:t>
              </w:r>
            </w:hyperlink>
            <w:r w:rsidR="002201D9" w:rsidRPr="002B3FBB">
              <w:rPr>
                <w:b/>
                <w:sz w:val="20"/>
                <w:szCs w:val="20"/>
              </w:rPr>
              <w:t xml:space="preserve"> du 30 juin 2021 </w:t>
            </w:r>
            <w:r w:rsidR="002201D9" w:rsidRPr="002201D9">
              <w:rPr>
                <w:sz w:val="20"/>
                <w:szCs w:val="20"/>
              </w:rPr>
              <w:t xml:space="preserve">relative aux </w:t>
            </w:r>
            <w:r w:rsidR="002201D9" w:rsidRPr="002201D9">
              <w:rPr>
                <w:b/>
                <w:bCs/>
                <w:sz w:val="20"/>
                <w:szCs w:val="20"/>
              </w:rPr>
              <w:t xml:space="preserve">pratiques commerciales déloyales </w:t>
            </w:r>
            <w:r w:rsidR="002201D9" w:rsidRPr="002201D9">
              <w:rPr>
                <w:sz w:val="20"/>
                <w:szCs w:val="20"/>
              </w:rPr>
              <w:t xml:space="preserve">dans les relations interentreprises </w:t>
            </w:r>
            <w:r w:rsidR="002201D9" w:rsidRPr="002201D9">
              <w:rPr>
                <w:b/>
                <w:bCs/>
                <w:sz w:val="20"/>
                <w:szCs w:val="20"/>
              </w:rPr>
              <w:t>au sein de la chaîne d'approvisionnement agricole et alimentaire</w:t>
            </w:r>
            <w:r w:rsidR="002201D9" w:rsidRPr="002201D9">
              <w:rPr>
                <w:sz w:val="20"/>
                <w:szCs w:val="20"/>
              </w:rPr>
              <w:t xml:space="preserve"> (JORF 1</w:t>
            </w:r>
            <w:r w:rsidR="002201D9" w:rsidRPr="002201D9">
              <w:rPr>
                <w:sz w:val="20"/>
                <w:szCs w:val="20"/>
                <w:vertAlign w:val="superscript"/>
              </w:rPr>
              <w:t>er</w:t>
            </w:r>
            <w:r w:rsidR="002201D9" w:rsidRPr="002201D9">
              <w:rPr>
                <w:sz w:val="20"/>
                <w:szCs w:val="20"/>
              </w:rPr>
              <w:t xml:space="preserve"> juillet 2021)</w:t>
            </w:r>
          </w:p>
          <w:p w:rsidR="002201D9" w:rsidRPr="002201D9" w:rsidRDefault="002201D9" w:rsidP="002201D9">
            <w:pPr>
              <w:spacing w:after="0" w:line="240" w:lineRule="auto"/>
              <w:jc w:val="both"/>
              <w:rPr>
                <w:sz w:val="20"/>
                <w:szCs w:val="20"/>
              </w:rPr>
            </w:pPr>
          </w:p>
          <w:p w:rsidR="002201D9" w:rsidRPr="002201D9" w:rsidRDefault="002201D9" w:rsidP="00E86733">
            <w:pPr>
              <w:spacing w:after="0" w:line="240" w:lineRule="auto"/>
              <w:jc w:val="both"/>
              <w:rPr>
                <w:rFonts w:eastAsia="Times New Roman"/>
                <w:sz w:val="20"/>
                <w:szCs w:val="20"/>
              </w:rPr>
            </w:pPr>
          </w:p>
          <w:p w:rsidR="00D025D4" w:rsidRPr="00A232B3" w:rsidRDefault="00D025D4" w:rsidP="008374FC">
            <w:pPr>
              <w:shd w:val="clear" w:color="auto" w:fill="D9D9D9" w:themeFill="background1" w:themeFillShade="D9"/>
              <w:spacing w:after="0" w:line="240" w:lineRule="auto"/>
              <w:jc w:val="both"/>
              <w:rPr>
                <w:rFonts w:ascii="Trebuchet MS" w:hAnsi="Trebuchet MS"/>
                <w:b/>
                <w:color w:val="833C0B" w:themeColor="accent2" w:themeShade="80"/>
                <w:sz w:val="24"/>
                <w:szCs w:val="24"/>
              </w:rPr>
            </w:pPr>
            <w:r w:rsidRPr="00A232B3">
              <w:rPr>
                <w:rFonts w:ascii="Trebuchet MS" w:hAnsi="Trebuchet MS"/>
                <w:b/>
                <w:color w:val="833C0B" w:themeColor="accent2" w:themeShade="80"/>
                <w:sz w:val="24"/>
                <w:szCs w:val="24"/>
              </w:rPr>
              <w:t>MATERIAUX AU CONTACT – CONDITIONNEMENT – EMBALLAGE</w:t>
            </w:r>
          </w:p>
          <w:p w:rsidR="00D025D4" w:rsidRDefault="002B3FBB" w:rsidP="00E34D1E">
            <w:pPr>
              <w:spacing w:after="0" w:line="240" w:lineRule="auto"/>
              <w:ind w:left="284" w:hanging="142"/>
              <w:jc w:val="both"/>
              <w:rPr>
                <w:rFonts w:ascii="Trebuchet MS" w:hAnsi="Trebuchet MS"/>
                <w:b/>
                <w:color w:val="833C0B" w:themeColor="accent2" w:themeShade="80"/>
                <w:sz w:val="24"/>
                <w:szCs w:val="24"/>
              </w:rPr>
            </w:pPr>
            <w:r>
              <w:rPr>
                <w:rFonts w:ascii="Trebuchet MS" w:hAnsi="Trebuchet MS"/>
                <w:b/>
                <w:color w:val="833C0B" w:themeColor="accent2" w:themeShade="80"/>
                <w:sz w:val="24"/>
                <w:szCs w:val="24"/>
              </w:rPr>
              <w:t>/</w:t>
            </w:r>
          </w:p>
          <w:p w:rsidR="00A81CDB" w:rsidRPr="00A232B3" w:rsidRDefault="00A81CDB" w:rsidP="00E34D1E">
            <w:pPr>
              <w:spacing w:after="0" w:line="240" w:lineRule="auto"/>
              <w:ind w:left="284" w:hanging="142"/>
              <w:jc w:val="both"/>
              <w:rPr>
                <w:rFonts w:ascii="Trebuchet MS" w:hAnsi="Trebuchet MS"/>
                <w:b/>
                <w:color w:val="833C0B" w:themeColor="accent2" w:themeShade="80"/>
                <w:sz w:val="24"/>
                <w:szCs w:val="24"/>
              </w:rPr>
            </w:pPr>
          </w:p>
          <w:p w:rsidR="00D025D4" w:rsidRPr="00A232B3" w:rsidRDefault="00D025D4" w:rsidP="008374FC">
            <w:pPr>
              <w:shd w:val="clear" w:color="auto" w:fill="D9D9D9" w:themeFill="background1" w:themeFillShade="D9"/>
              <w:spacing w:after="0" w:line="240" w:lineRule="auto"/>
              <w:jc w:val="both"/>
              <w:rPr>
                <w:rFonts w:ascii="Trebuchet MS" w:hAnsi="Trebuchet MS"/>
                <w:b/>
                <w:color w:val="833C0B" w:themeColor="accent2" w:themeShade="80"/>
                <w:sz w:val="24"/>
                <w:szCs w:val="24"/>
              </w:rPr>
            </w:pPr>
            <w:r w:rsidRPr="00A232B3">
              <w:rPr>
                <w:rFonts w:ascii="Trebuchet MS" w:hAnsi="Trebuchet MS"/>
                <w:b/>
                <w:color w:val="833C0B" w:themeColor="accent2" w:themeShade="80"/>
                <w:sz w:val="24"/>
                <w:szCs w:val="24"/>
              </w:rPr>
              <w:t>METROLOGIE</w:t>
            </w:r>
          </w:p>
          <w:p w:rsidR="00D025D4" w:rsidRPr="00A232B3" w:rsidRDefault="008374FC" w:rsidP="00E34D1E">
            <w:pPr>
              <w:spacing w:after="0" w:line="240" w:lineRule="auto"/>
              <w:ind w:left="284" w:hanging="142"/>
              <w:jc w:val="both"/>
              <w:rPr>
                <w:rFonts w:ascii="Trebuchet MS" w:hAnsi="Trebuchet MS"/>
                <w:b/>
                <w:color w:val="833C0B" w:themeColor="accent2" w:themeShade="80"/>
                <w:sz w:val="24"/>
                <w:szCs w:val="24"/>
              </w:rPr>
            </w:pPr>
            <w:r w:rsidRPr="00A232B3">
              <w:rPr>
                <w:rFonts w:ascii="Trebuchet MS" w:hAnsi="Trebuchet MS"/>
                <w:b/>
                <w:color w:val="833C0B" w:themeColor="accent2" w:themeShade="80"/>
                <w:sz w:val="24"/>
                <w:szCs w:val="24"/>
              </w:rPr>
              <w:t>/</w:t>
            </w:r>
          </w:p>
          <w:p w:rsidR="008374FC" w:rsidRPr="00A232B3" w:rsidRDefault="008374FC" w:rsidP="00E34D1E">
            <w:pPr>
              <w:spacing w:after="0" w:line="240" w:lineRule="auto"/>
              <w:ind w:left="284" w:hanging="142"/>
              <w:jc w:val="both"/>
              <w:rPr>
                <w:rFonts w:ascii="Trebuchet MS" w:hAnsi="Trebuchet MS"/>
                <w:b/>
                <w:color w:val="833C0B" w:themeColor="accent2" w:themeShade="80"/>
                <w:sz w:val="24"/>
                <w:szCs w:val="24"/>
              </w:rPr>
            </w:pPr>
          </w:p>
          <w:p w:rsidR="00D025D4" w:rsidRPr="00A232B3" w:rsidRDefault="00D025D4" w:rsidP="008374FC">
            <w:pPr>
              <w:shd w:val="clear" w:color="auto" w:fill="D9D9D9" w:themeFill="background1" w:themeFillShade="D9"/>
              <w:spacing w:after="0" w:line="240" w:lineRule="auto"/>
              <w:jc w:val="both"/>
              <w:rPr>
                <w:rFonts w:ascii="Trebuchet MS" w:hAnsi="Trebuchet MS"/>
                <w:b/>
                <w:color w:val="833C0B" w:themeColor="accent2" w:themeShade="80"/>
                <w:sz w:val="24"/>
                <w:szCs w:val="24"/>
              </w:rPr>
            </w:pPr>
            <w:r w:rsidRPr="00A232B3">
              <w:rPr>
                <w:rFonts w:ascii="Trebuchet MS" w:hAnsi="Trebuchet MS"/>
                <w:b/>
                <w:color w:val="833C0B" w:themeColor="accent2" w:themeShade="80"/>
                <w:sz w:val="24"/>
                <w:szCs w:val="24"/>
              </w:rPr>
              <w:t>OGM</w:t>
            </w:r>
          </w:p>
          <w:p w:rsidR="009F0FCC" w:rsidRPr="009F0FCC" w:rsidRDefault="00873D98" w:rsidP="009F0FCC">
            <w:pPr>
              <w:widowControl w:val="0"/>
              <w:autoSpaceDE w:val="0"/>
              <w:autoSpaceDN w:val="0"/>
              <w:spacing w:after="0" w:line="240" w:lineRule="auto"/>
              <w:jc w:val="both"/>
              <w:rPr>
                <w:rFonts w:ascii="Calibri" w:eastAsia="Calibri" w:hAnsi="Calibri" w:cs="Calibri"/>
                <w:bCs/>
                <w:sz w:val="20"/>
              </w:rPr>
            </w:pPr>
            <w:hyperlink r:id="rId72" w:history="1">
              <w:r w:rsidR="009F0FCC" w:rsidRPr="008F1A58">
                <w:rPr>
                  <w:rFonts w:ascii="Calibri" w:eastAsia="Calibri" w:hAnsi="Calibri" w:cs="Calibri"/>
                  <w:b/>
                  <w:sz w:val="20"/>
                  <w:shd w:val="clear" w:color="auto" w:fill="FFFFFF"/>
                </w:rPr>
                <w:t>Résolution</w:t>
              </w:r>
            </w:hyperlink>
            <w:r w:rsidR="009F0FCC" w:rsidRPr="008F1A58">
              <w:rPr>
                <w:rFonts w:ascii="Calibri" w:eastAsia="Calibri" w:hAnsi="Calibri" w:cs="Calibri"/>
                <w:b/>
                <w:sz w:val="20"/>
                <w:shd w:val="clear" w:color="auto" w:fill="FFFFFF"/>
              </w:rPr>
              <w:t xml:space="preserve"> du Parlement européen du 10 octobre 2019 s</w:t>
            </w:r>
            <w:r w:rsidR="009F0FCC" w:rsidRPr="009F0FCC">
              <w:rPr>
                <w:rFonts w:ascii="Calibri" w:eastAsia="Calibri" w:hAnsi="Calibri" w:cs="Calibri"/>
                <w:sz w:val="20"/>
                <w:shd w:val="clear" w:color="auto" w:fill="FFFFFF"/>
              </w:rPr>
              <w:t xml:space="preserve">ur le projet de décision d’exécution de la Commission autorisant </w:t>
            </w:r>
            <w:r w:rsidR="009F0FCC" w:rsidRPr="009F0FCC">
              <w:rPr>
                <w:rFonts w:ascii="Calibri" w:eastAsia="Calibri" w:hAnsi="Calibri" w:cs="Calibri"/>
                <w:b/>
                <w:sz w:val="20"/>
                <w:shd w:val="clear" w:color="auto" w:fill="FFFFFF"/>
              </w:rPr>
              <w:t>la mise sur le marché de produits contenant du maïs génétiquement modifié</w:t>
            </w:r>
            <w:r w:rsidR="009F0FCC" w:rsidRPr="009F0FCC">
              <w:rPr>
                <w:rFonts w:ascii="Calibri" w:eastAsia="Calibri" w:hAnsi="Calibri" w:cs="Calibri"/>
                <w:sz w:val="20"/>
                <w:shd w:val="clear" w:color="auto" w:fill="FFFFFF"/>
              </w:rPr>
              <w:t xml:space="preserve"> MON 89034 × 1507 × MON 88017 × 59122 × DAS-40278-9 ou </w:t>
            </w:r>
            <w:r w:rsidR="009F0FCC" w:rsidRPr="009F0FCC">
              <w:rPr>
                <w:rFonts w:ascii="Calibri" w:eastAsia="Calibri" w:hAnsi="Calibri" w:cs="Calibri"/>
                <w:b/>
                <w:sz w:val="20"/>
                <w:shd w:val="clear" w:color="auto" w:fill="FFFFFF"/>
              </w:rPr>
              <w:t>du maïs génétiquement modifié combinant deux, trois ou quatre des événements simples</w:t>
            </w:r>
            <w:r w:rsidR="009F0FCC" w:rsidRPr="009F0FCC">
              <w:rPr>
                <w:rFonts w:ascii="Calibri" w:eastAsia="Calibri" w:hAnsi="Calibri" w:cs="Calibri"/>
                <w:sz w:val="20"/>
                <w:shd w:val="clear" w:color="auto" w:fill="FFFFFF"/>
              </w:rPr>
              <w:t xml:space="preserve"> MON 89034, 1507, MON 88017, 59122 et DAS-40278-9, de produits consistant en ces maïs ou produits à partir de ceux-ci, en application du règlement (CE) n° 1829/2003 du Parlement européen et du Conseil </w:t>
            </w:r>
            <w:r w:rsidR="009F0FCC" w:rsidRPr="009F0FCC">
              <w:rPr>
                <w:rFonts w:ascii="Calibri" w:eastAsia="Calibri" w:hAnsi="Calibri" w:cs="Calibri"/>
                <w:sz w:val="20"/>
              </w:rPr>
              <w:t>(JOUE 28 mai 2021)</w:t>
            </w:r>
          </w:p>
          <w:p w:rsidR="009F0FCC" w:rsidRPr="008F1A58" w:rsidRDefault="00873D98" w:rsidP="009F0FCC">
            <w:pPr>
              <w:widowControl w:val="0"/>
              <w:autoSpaceDE w:val="0"/>
              <w:autoSpaceDN w:val="0"/>
              <w:spacing w:after="0" w:line="240" w:lineRule="auto"/>
              <w:jc w:val="both"/>
              <w:rPr>
                <w:rFonts w:ascii="Calibri" w:eastAsia="Calibri" w:hAnsi="Calibri" w:cs="Calibri"/>
                <w:bCs/>
                <w:sz w:val="20"/>
              </w:rPr>
            </w:pPr>
            <w:hyperlink r:id="rId73" w:history="1">
              <w:r w:rsidR="009F0FCC" w:rsidRPr="008F1A58">
                <w:rPr>
                  <w:rFonts w:ascii="Calibri" w:eastAsia="Calibri" w:hAnsi="Calibri" w:cs="Calibri"/>
                  <w:b/>
                  <w:sz w:val="20"/>
                  <w:shd w:val="clear" w:color="auto" w:fill="FFFFFF"/>
                </w:rPr>
                <w:t>Résolution</w:t>
              </w:r>
            </w:hyperlink>
            <w:r w:rsidR="009F0FCC" w:rsidRPr="008F1A58">
              <w:rPr>
                <w:rFonts w:ascii="Calibri" w:eastAsia="Calibri" w:hAnsi="Calibri" w:cs="Calibri"/>
                <w:b/>
                <w:sz w:val="20"/>
                <w:shd w:val="clear" w:color="auto" w:fill="FFFFFF"/>
              </w:rPr>
              <w:t xml:space="preserve"> du Parlement européen du 10 octobre 2019</w:t>
            </w:r>
            <w:r w:rsidR="009F0FCC" w:rsidRPr="008F1A58">
              <w:rPr>
                <w:rFonts w:ascii="Calibri" w:eastAsia="Calibri" w:hAnsi="Calibri" w:cs="Calibri"/>
                <w:sz w:val="20"/>
                <w:shd w:val="clear" w:color="auto" w:fill="FFFFFF"/>
              </w:rPr>
              <w:t xml:space="preserve"> sur le projet de décision d’exécution de la Commission renouvelant </w:t>
            </w:r>
            <w:r w:rsidR="009F0FCC" w:rsidRPr="008F1A58">
              <w:rPr>
                <w:rFonts w:ascii="Calibri" w:eastAsia="Calibri" w:hAnsi="Calibri" w:cs="Calibri"/>
                <w:b/>
                <w:sz w:val="20"/>
                <w:shd w:val="clear" w:color="auto" w:fill="FFFFFF"/>
              </w:rPr>
              <w:t>l’autorisation de mise sur le marché de produits contenant du soja génétiquement modifié</w:t>
            </w:r>
            <w:r w:rsidR="009F0FCC" w:rsidRPr="008F1A58">
              <w:rPr>
                <w:rFonts w:ascii="Calibri" w:eastAsia="Calibri" w:hAnsi="Calibri" w:cs="Calibri"/>
                <w:sz w:val="20"/>
                <w:shd w:val="clear" w:color="auto" w:fill="FFFFFF"/>
              </w:rPr>
              <w:t xml:space="preserve"> A2704-12 (ACS-GMØØ5-3), consistant en ce soja ou produits à partir de celui-ci, en application du règlement (CE) n° 1829/2003 du Parlement européen et du Conseil </w:t>
            </w:r>
            <w:r w:rsidR="009F0FCC" w:rsidRPr="008F1A58">
              <w:rPr>
                <w:rFonts w:ascii="Calibri" w:eastAsia="Calibri" w:hAnsi="Calibri" w:cs="Calibri"/>
                <w:sz w:val="20"/>
              </w:rPr>
              <w:t>(JOUE 28 mai 2021)</w:t>
            </w:r>
          </w:p>
          <w:p w:rsidR="009F0FCC" w:rsidRPr="008F1A58" w:rsidRDefault="009F0FCC" w:rsidP="009F0FCC">
            <w:pPr>
              <w:widowControl w:val="0"/>
              <w:autoSpaceDE w:val="0"/>
              <w:autoSpaceDN w:val="0"/>
              <w:spacing w:after="0" w:line="240" w:lineRule="auto"/>
              <w:jc w:val="both"/>
              <w:rPr>
                <w:rFonts w:ascii="Calibri" w:eastAsia="Calibri" w:hAnsi="Calibri" w:cs="Calibri"/>
              </w:rPr>
            </w:pPr>
          </w:p>
          <w:p w:rsidR="009F0FCC" w:rsidRPr="008F1A58" w:rsidRDefault="00873D98" w:rsidP="009F0FCC">
            <w:pPr>
              <w:widowControl w:val="0"/>
              <w:autoSpaceDE w:val="0"/>
              <w:autoSpaceDN w:val="0"/>
              <w:spacing w:after="0" w:line="240" w:lineRule="auto"/>
              <w:jc w:val="both"/>
              <w:rPr>
                <w:rFonts w:ascii="Calibri" w:eastAsia="Calibri" w:hAnsi="Calibri" w:cs="Calibri"/>
                <w:bCs/>
                <w:sz w:val="20"/>
              </w:rPr>
            </w:pPr>
            <w:hyperlink r:id="rId74" w:history="1">
              <w:r w:rsidR="009F0FCC" w:rsidRPr="008F1A58">
                <w:rPr>
                  <w:rFonts w:ascii="Calibri" w:eastAsia="Calibri" w:hAnsi="Calibri" w:cs="Calibri"/>
                  <w:b/>
                  <w:sz w:val="20"/>
                  <w:shd w:val="clear" w:color="auto" w:fill="FFFFFF"/>
                </w:rPr>
                <w:t>Résolution</w:t>
              </w:r>
            </w:hyperlink>
            <w:r w:rsidR="009F0FCC" w:rsidRPr="008F1A58">
              <w:rPr>
                <w:rFonts w:ascii="Calibri" w:eastAsia="Calibri" w:hAnsi="Calibri" w:cs="Calibri"/>
                <w:b/>
                <w:sz w:val="20"/>
                <w:shd w:val="clear" w:color="auto" w:fill="FFFFFF"/>
              </w:rPr>
              <w:t xml:space="preserve"> du Parlement européen du 10 octobre 2019</w:t>
            </w:r>
            <w:r w:rsidR="009F0FCC" w:rsidRPr="008F1A58">
              <w:rPr>
                <w:rFonts w:ascii="Calibri" w:eastAsia="Calibri" w:hAnsi="Calibri" w:cs="Calibri"/>
                <w:sz w:val="20"/>
                <w:shd w:val="clear" w:color="auto" w:fill="FFFFFF"/>
              </w:rPr>
              <w:t xml:space="preserve"> sur le projet de décision d’exécution de la Commission </w:t>
            </w:r>
            <w:r w:rsidR="009F0FCC" w:rsidRPr="008F1A58">
              <w:rPr>
                <w:rFonts w:ascii="Calibri" w:eastAsia="Calibri" w:hAnsi="Calibri" w:cs="Calibri"/>
                <w:b/>
                <w:sz w:val="20"/>
                <w:shd w:val="clear" w:color="auto" w:fill="FFFFFF"/>
              </w:rPr>
              <w:t>autorisant la mise sur le marché de produits contenant du maïs génétiquement modifié</w:t>
            </w:r>
            <w:r w:rsidR="009F0FCC" w:rsidRPr="008F1A58">
              <w:rPr>
                <w:rFonts w:ascii="Calibri" w:eastAsia="Calibri" w:hAnsi="Calibri" w:cs="Calibri"/>
                <w:sz w:val="20"/>
                <w:shd w:val="clear" w:color="auto" w:fill="FFFFFF"/>
              </w:rPr>
              <w:t xml:space="preserve"> MZHG0JG (SYN-ØØØJG-2), consistant en ce maïs ou produits à partir de celui-ci, en application du règlement (CE) n° 1829/2003 du Parlement européen et du Conseil </w:t>
            </w:r>
            <w:r w:rsidR="009F0FCC" w:rsidRPr="008F1A58">
              <w:rPr>
                <w:rFonts w:ascii="Calibri" w:eastAsia="Calibri" w:hAnsi="Calibri" w:cs="Calibri"/>
                <w:sz w:val="20"/>
              </w:rPr>
              <w:t>(JOUE 28 mai 2021)</w:t>
            </w:r>
          </w:p>
          <w:p w:rsidR="009F0FCC" w:rsidRPr="008F1A58" w:rsidRDefault="009F0FCC" w:rsidP="009F0FCC">
            <w:pPr>
              <w:widowControl w:val="0"/>
              <w:autoSpaceDE w:val="0"/>
              <w:autoSpaceDN w:val="0"/>
              <w:spacing w:after="0" w:line="240" w:lineRule="auto"/>
              <w:jc w:val="both"/>
              <w:rPr>
                <w:rFonts w:ascii="Calibri" w:eastAsia="Calibri" w:hAnsi="Calibri" w:cs="Calibri"/>
                <w:shd w:val="clear" w:color="auto" w:fill="FFFFFF"/>
              </w:rPr>
            </w:pPr>
          </w:p>
          <w:p w:rsidR="009F0FCC" w:rsidRPr="008F1A58" w:rsidRDefault="00873D98" w:rsidP="009F0FCC">
            <w:pPr>
              <w:widowControl w:val="0"/>
              <w:autoSpaceDE w:val="0"/>
              <w:autoSpaceDN w:val="0"/>
              <w:spacing w:after="0" w:line="240" w:lineRule="auto"/>
              <w:jc w:val="both"/>
              <w:rPr>
                <w:rFonts w:ascii="Calibri" w:eastAsia="Calibri" w:hAnsi="Calibri" w:cs="Calibri"/>
                <w:bCs/>
                <w:sz w:val="20"/>
              </w:rPr>
            </w:pPr>
            <w:hyperlink r:id="rId75" w:history="1">
              <w:r w:rsidR="009F0FCC" w:rsidRPr="008F1A58">
                <w:rPr>
                  <w:rFonts w:ascii="Calibri" w:eastAsia="Calibri" w:hAnsi="Calibri" w:cs="Calibri"/>
                  <w:b/>
                  <w:sz w:val="20"/>
                  <w:shd w:val="clear" w:color="auto" w:fill="FFFFFF"/>
                </w:rPr>
                <w:t>Résolution</w:t>
              </w:r>
            </w:hyperlink>
            <w:r w:rsidR="009F0FCC" w:rsidRPr="008F1A58">
              <w:rPr>
                <w:rFonts w:ascii="Calibri" w:eastAsia="Calibri" w:hAnsi="Calibri" w:cs="Calibri"/>
                <w:b/>
                <w:sz w:val="20"/>
                <w:shd w:val="clear" w:color="auto" w:fill="FFFFFF"/>
              </w:rPr>
              <w:t xml:space="preserve"> du Parlement européen du 14 novembre 2019</w:t>
            </w:r>
            <w:r w:rsidR="009F0FCC" w:rsidRPr="008F1A58">
              <w:rPr>
                <w:rFonts w:ascii="Calibri" w:eastAsia="Calibri" w:hAnsi="Calibri" w:cs="Calibri"/>
                <w:sz w:val="20"/>
                <w:shd w:val="clear" w:color="auto" w:fill="FFFFFF"/>
              </w:rPr>
              <w:t xml:space="preserve"> sur le projet de décision d’exécution de la Commission </w:t>
            </w:r>
            <w:r w:rsidR="009F0FCC" w:rsidRPr="008F1A58">
              <w:rPr>
                <w:rFonts w:ascii="Calibri" w:eastAsia="Calibri" w:hAnsi="Calibri" w:cs="Calibri"/>
                <w:b/>
                <w:sz w:val="20"/>
                <w:shd w:val="clear" w:color="auto" w:fill="FFFFFF"/>
              </w:rPr>
              <w:t xml:space="preserve">autorisant la mise sur le marché de produits contenant du maïs génétiquement modifié </w:t>
            </w:r>
            <w:r w:rsidR="009F0FCC" w:rsidRPr="008F1A58">
              <w:rPr>
                <w:rFonts w:ascii="Calibri" w:eastAsia="Calibri" w:hAnsi="Calibri" w:cs="Calibri"/>
                <w:sz w:val="20"/>
                <w:shd w:val="clear" w:color="auto" w:fill="FFFFFF"/>
              </w:rPr>
              <w:t xml:space="preserve">Bt11 × MIR162 × MIR604 × 1507 × 5307 × GA21 ou </w:t>
            </w:r>
            <w:r w:rsidR="009F0FCC" w:rsidRPr="008F1A58">
              <w:rPr>
                <w:rFonts w:ascii="Calibri" w:eastAsia="Calibri" w:hAnsi="Calibri" w:cs="Calibri"/>
                <w:b/>
                <w:sz w:val="20"/>
                <w:shd w:val="clear" w:color="auto" w:fill="FFFFFF"/>
              </w:rPr>
              <w:t>du maïs génétiquement modifié combinant deux, trois, quatre ou cinq des événements uniques</w:t>
            </w:r>
            <w:r w:rsidR="009F0FCC" w:rsidRPr="008F1A58">
              <w:rPr>
                <w:rFonts w:ascii="Calibri" w:eastAsia="Calibri" w:hAnsi="Calibri" w:cs="Calibri"/>
                <w:sz w:val="20"/>
                <w:shd w:val="clear" w:color="auto" w:fill="FFFFFF"/>
              </w:rPr>
              <w:t xml:space="preserve"> Bt11, MIR162, MIR604, 1507, 5307 et GA21, de produits consistant en ces maïs ou produits à partir de ceux-ci, en application du règlement (CE) n° 1829/2003 du Parlement européen et du Conseil </w:t>
            </w:r>
            <w:r w:rsidR="009F0FCC" w:rsidRPr="008F1A58">
              <w:rPr>
                <w:rFonts w:ascii="Calibri" w:eastAsia="Calibri" w:hAnsi="Calibri" w:cs="Calibri"/>
                <w:sz w:val="20"/>
              </w:rPr>
              <w:t>(JOUE 01 juin 2021)</w:t>
            </w:r>
          </w:p>
          <w:p w:rsidR="009F0FCC" w:rsidRPr="008F1A58" w:rsidRDefault="009F0FCC" w:rsidP="009F0FCC">
            <w:pPr>
              <w:widowControl w:val="0"/>
              <w:autoSpaceDE w:val="0"/>
              <w:autoSpaceDN w:val="0"/>
              <w:spacing w:after="0" w:line="240" w:lineRule="auto"/>
              <w:jc w:val="both"/>
              <w:rPr>
                <w:rFonts w:ascii="Calibri" w:eastAsia="Calibri" w:hAnsi="Calibri" w:cs="Calibri"/>
                <w:bCs/>
                <w:sz w:val="20"/>
              </w:rPr>
            </w:pPr>
          </w:p>
          <w:p w:rsidR="009F0FCC" w:rsidRPr="008F1A58" w:rsidRDefault="00873D98" w:rsidP="009F0FCC">
            <w:pPr>
              <w:widowControl w:val="0"/>
              <w:autoSpaceDE w:val="0"/>
              <w:autoSpaceDN w:val="0"/>
              <w:spacing w:after="0" w:line="240" w:lineRule="auto"/>
              <w:jc w:val="both"/>
              <w:rPr>
                <w:rFonts w:ascii="Calibri" w:eastAsia="Calibri" w:hAnsi="Calibri" w:cs="Calibri"/>
                <w:sz w:val="20"/>
              </w:rPr>
            </w:pPr>
            <w:hyperlink r:id="rId76" w:history="1">
              <w:r w:rsidR="009F0FCC" w:rsidRPr="008F1A58">
                <w:rPr>
                  <w:rFonts w:ascii="Calibri" w:eastAsia="Calibri" w:hAnsi="Calibri" w:cs="Calibri"/>
                  <w:b/>
                  <w:sz w:val="20"/>
                  <w:shd w:val="clear" w:color="auto" w:fill="FFFFFF"/>
                </w:rPr>
                <w:t>Résolution</w:t>
              </w:r>
            </w:hyperlink>
            <w:r w:rsidR="009F0FCC" w:rsidRPr="008F1A58">
              <w:rPr>
                <w:rFonts w:ascii="Calibri" w:eastAsia="Calibri" w:hAnsi="Calibri" w:cs="Calibri"/>
                <w:b/>
                <w:sz w:val="20"/>
                <w:shd w:val="clear" w:color="auto" w:fill="FFFFFF"/>
              </w:rPr>
              <w:t xml:space="preserve"> du Parlement européen du 14 novembre 2019</w:t>
            </w:r>
            <w:r w:rsidR="009F0FCC" w:rsidRPr="008F1A58">
              <w:rPr>
                <w:rFonts w:ascii="Calibri" w:eastAsia="Calibri" w:hAnsi="Calibri" w:cs="Calibri"/>
                <w:sz w:val="20"/>
                <w:shd w:val="clear" w:color="auto" w:fill="FFFFFF"/>
              </w:rPr>
              <w:t xml:space="preserve"> sur le projet de décision d’exécution de la Commission </w:t>
            </w:r>
            <w:r w:rsidR="009F0FCC" w:rsidRPr="008F1A58">
              <w:rPr>
                <w:rFonts w:ascii="Calibri" w:eastAsia="Calibri" w:hAnsi="Calibri" w:cs="Calibri"/>
                <w:b/>
                <w:sz w:val="20"/>
                <w:shd w:val="clear" w:color="auto" w:fill="FFFFFF"/>
              </w:rPr>
              <w:t>renouvelant l’autorisation de mise sur le marché de produits contenant du coton génétiquement modifié</w:t>
            </w:r>
            <w:r w:rsidR="009F0FCC" w:rsidRPr="008F1A58">
              <w:rPr>
                <w:rFonts w:ascii="Calibri" w:eastAsia="Calibri" w:hAnsi="Calibri" w:cs="Calibri"/>
                <w:sz w:val="20"/>
                <w:shd w:val="clear" w:color="auto" w:fill="FFFFFF"/>
              </w:rPr>
              <w:t xml:space="preserve"> LLCotton25 (ACS-GHØØ1-3), consistant en ce coton ou produits à partir de celui-ci, en application du règlement (CE) n° 1829/2003 du Parlement européen et du Conseil </w:t>
            </w:r>
            <w:r w:rsidR="009F0FCC" w:rsidRPr="008F1A58">
              <w:rPr>
                <w:rFonts w:ascii="Calibri" w:eastAsia="Calibri" w:hAnsi="Calibri" w:cs="Calibri"/>
                <w:sz w:val="20"/>
              </w:rPr>
              <w:t>(JOUE 01 juin 2021)</w:t>
            </w:r>
          </w:p>
          <w:p w:rsidR="009F0FCC" w:rsidRPr="008F1A58" w:rsidRDefault="009F0FCC" w:rsidP="009F0FCC">
            <w:pPr>
              <w:widowControl w:val="0"/>
              <w:autoSpaceDE w:val="0"/>
              <w:autoSpaceDN w:val="0"/>
              <w:spacing w:after="0" w:line="240" w:lineRule="auto"/>
              <w:jc w:val="both"/>
              <w:rPr>
                <w:rFonts w:ascii="Calibri" w:eastAsia="Calibri" w:hAnsi="Calibri" w:cs="Calibri"/>
                <w:sz w:val="20"/>
              </w:rPr>
            </w:pPr>
          </w:p>
          <w:p w:rsidR="009F0FCC" w:rsidRPr="008F1A58" w:rsidRDefault="00873D98" w:rsidP="009F0FCC">
            <w:pPr>
              <w:widowControl w:val="0"/>
              <w:autoSpaceDE w:val="0"/>
              <w:autoSpaceDN w:val="0"/>
              <w:spacing w:after="0" w:line="240" w:lineRule="auto"/>
              <w:jc w:val="both"/>
              <w:rPr>
                <w:rFonts w:ascii="Calibri" w:eastAsia="Calibri" w:hAnsi="Calibri" w:cs="Calibri"/>
                <w:bCs/>
                <w:sz w:val="20"/>
              </w:rPr>
            </w:pPr>
            <w:hyperlink r:id="rId77" w:history="1">
              <w:r w:rsidR="009F0FCC" w:rsidRPr="008F1A58">
                <w:rPr>
                  <w:rFonts w:ascii="Calibri" w:eastAsia="Calibri" w:hAnsi="Calibri" w:cs="Calibri"/>
                  <w:b/>
                  <w:sz w:val="20"/>
                  <w:shd w:val="clear" w:color="auto" w:fill="FFFFFF"/>
                </w:rPr>
                <w:t>Résolution</w:t>
              </w:r>
            </w:hyperlink>
            <w:r w:rsidR="009F0FCC" w:rsidRPr="008F1A58">
              <w:rPr>
                <w:rFonts w:ascii="Calibri" w:eastAsia="Calibri" w:hAnsi="Calibri" w:cs="Calibri"/>
                <w:b/>
                <w:sz w:val="20"/>
                <w:shd w:val="clear" w:color="auto" w:fill="FFFFFF"/>
              </w:rPr>
              <w:t xml:space="preserve"> du Parlement européen du 14 novembre 2019</w:t>
            </w:r>
            <w:r w:rsidR="009F0FCC" w:rsidRPr="008F1A58">
              <w:rPr>
                <w:rFonts w:ascii="Calibri" w:eastAsia="Calibri" w:hAnsi="Calibri" w:cs="Calibri"/>
                <w:sz w:val="20"/>
                <w:shd w:val="clear" w:color="auto" w:fill="FFFFFF"/>
              </w:rPr>
              <w:t xml:space="preserve"> sur le projet de décision d’exécution de la Commission renouvelant </w:t>
            </w:r>
            <w:r w:rsidR="009F0FCC" w:rsidRPr="008F1A58">
              <w:rPr>
                <w:rFonts w:ascii="Calibri" w:eastAsia="Calibri" w:hAnsi="Calibri" w:cs="Calibri"/>
                <w:b/>
                <w:sz w:val="20"/>
                <w:shd w:val="clear" w:color="auto" w:fill="FFFFFF"/>
              </w:rPr>
              <w:t>l’autorisation de mise sur le marché de produits contenant du soja génétiquement modifié</w:t>
            </w:r>
            <w:r w:rsidR="009F0FCC" w:rsidRPr="008F1A58">
              <w:rPr>
                <w:rFonts w:ascii="Calibri" w:eastAsia="Calibri" w:hAnsi="Calibri" w:cs="Calibri"/>
                <w:sz w:val="20"/>
                <w:shd w:val="clear" w:color="auto" w:fill="FFFFFF"/>
              </w:rPr>
              <w:t xml:space="preserve"> MON 89788 (MON-89788-1), consistant en ce soja ou produits à partir de celui-ci, en application du règlement (CE) n° 1829/2003 du Parlement européen et du Conseil </w:t>
            </w:r>
            <w:r w:rsidR="009F0FCC" w:rsidRPr="008F1A58">
              <w:rPr>
                <w:rFonts w:ascii="Calibri" w:eastAsia="Calibri" w:hAnsi="Calibri" w:cs="Calibri"/>
                <w:sz w:val="20"/>
              </w:rPr>
              <w:t>(JOUE 01 juin 2021)</w:t>
            </w:r>
          </w:p>
          <w:p w:rsidR="009F0FCC" w:rsidRPr="008F1A58" w:rsidRDefault="009F0FCC" w:rsidP="009F0FCC">
            <w:pPr>
              <w:widowControl w:val="0"/>
              <w:autoSpaceDE w:val="0"/>
              <w:autoSpaceDN w:val="0"/>
              <w:spacing w:after="0" w:line="240" w:lineRule="auto"/>
              <w:jc w:val="both"/>
              <w:rPr>
                <w:rFonts w:ascii="Calibri" w:eastAsia="Calibri" w:hAnsi="Calibri" w:cs="Calibri"/>
                <w:sz w:val="20"/>
                <w:shd w:val="clear" w:color="auto" w:fill="FFFFFF"/>
              </w:rPr>
            </w:pPr>
            <w:r w:rsidRPr="008F1A58">
              <w:rPr>
                <w:rFonts w:ascii="Calibri" w:eastAsia="Calibri" w:hAnsi="Calibri" w:cs="Calibri"/>
                <w:sz w:val="20"/>
                <w:shd w:val="clear" w:color="auto" w:fill="FFFFFF"/>
              </w:rPr>
              <w:br w:type="page"/>
            </w:r>
          </w:p>
          <w:p w:rsidR="009F0FCC" w:rsidRPr="008F1A58" w:rsidRDefault="00873D98" w:rsidP="009F0FCC">
            <w:pPr>
              <w:widowControl w:val="0"/>
              <w:autoSpaceDE w:val="0"/>
              <w:autoSpaceDN w:val="0"/>
              <w:spacing w:after="0" w:line="240" w:lineRule="auto"/>
              <w:jc w:val="both"/>
              <w:rPr>
                <w:rFonts w:ascii="Calibri" w:eastAsia="Calibri" w:hAnsi="Calibri" w:cs="Calibri"/>
                <w:bCs/>
                <w:sz w:val="20"/>
              </w:rPr>
            </w:pPr>
            <w:hyperlink r:id="rId78" w:history="1">
              <w:r w:rsidR="009F0FCC" w:rsidRPr="008F1A58">
                <w:rPr>
                  <w:rFonts w:ascii="Calibri" w:eastAsia="Calibri" w:hAnsi="Calibri" w:cs="Calibri"/>
                  <w:b/>
                  <w:sz w:val="20"/>
                  <w:shd w:val="clear" w:color="auto" w:fill="FFFFFF"/>
                </w:rPr>
                <w:t>Résolution</w:t>
              </w:r>
            </w:hyperlink>
            <w:r w:rsidR="009F0FCC" w:rsidRPr="008F1A58">
              <w:rPr>
                <w:rFonts w:ascii="Calibri" w:eastAsia="Calibri" w:hAnsi="Calibri" w:cs="Calibri"/>
                <w:b/>
                <w:sz w:val="20"/>
                <w:shd w:val="clear" w:color="auto" w:fill="FFFFFF"/>
              </w:rPr>
              <w:t xml:space="preserve"> du Parlement européen du 14 novembre 2019</w:t>
            </w:r>
            <w:r w:rsidR="009F0FCC" w:rsidRPr="008F1A58">
              <w:rPr>
                <w:rFonts w:ascii="Calibri" w:eastAsia="Calibri" w:hAnsi="Calibri" w:cs="Calibri"/>
                <w:sz w:val="20"/>
                <w:shd w:val="clear" w:color="auto" w:fill="FFFFFF"/>
              </w:rPr>
              <w:t xml:space="preserve"> sur le projet de décision d’exécution de la Commission </w:t>
            </w:r>
            <w:r w:rsidR="009F0FCC" w:rsidRPr="008F1A58">
              <w:rPr>
                <w:rFonts w:ascii="Calibri" w:eastAsia="Calibri" w:hAnsi="Calibri" w:cs="Calibri"/>
                <w:b/>
                <w:sz w:val="20"/>
                <w:shd w:val="clear" w:color="auto" w:fill="FFFFFF"/>
              </w:rPr>
              <w:t>autorisant la mise sur le marché de produits contenant du maïs génétiquement modifié</w:t>
            </w:r>
            <w:r w:rsidR="009F0FCC" w:rsidRPr="008F1A58">
              <w:rPr>
                <w:rFonts w:ascii="Calibri" w:eastAsia="Calibri" w:hAnsi="Calibri" w:cs="Calibri"/>
                <w:sz w:val="20"/>
                <w:shd w:val="clear" w:color="auto" w:fill="FFFFFF"/>
              </w:rPr>
              <w:t xml:space="preserve"> MON 89034 × 1507 × NK603 × DAS-40278-9 et les sous-combinaisons MON 89034 × NK603 × DAS-40278-9, 1507 × NK603 × DAS-40278-9 et NK603 × DAS-40278-9, consistant en ce maïs ou produits à partir de celui-ci, en application du règlement (CE) n° 1829/2003 du Parlement européen et du Conseil </w:t>
            </w:r>
            <w:r w:rsidR="009F0FCC" w:rsidRPr="008F1A58">
              <w:rPr>
                <w:rFonts w:ascii="Calibri" w:eastAsia="Calibri" w:hAnsi="Calibri" w:cs="Calibri"/>
                <w:sz w:val="20"/>
              </w:rPr>
              <w:t>(JOUE 01 juin 2021)</w:t>
            </w:r>
          </w:p>
          <w:p w:rsidR="00085C33" w:rsidRPr="008F1A58" w:rsidRDefault="00085C33" w:rsidP="00085C33">
            <w:pPr>
              <w:spacing w:after="0" w:line="240" w:lineRule="auto"/>
              <w:jc w:val="both"/>
              <w:rPr>
                <w:sz w:val="20"/>
                <w:szCs w:val="20"/>
              </w:rPr>
            </w:pPr>
          </w:p>
          <w:p w:rsidR="00085C33" w:rsidRPr="008F1A58" w:rsidRDefault="00873D98" w:rsidP="00085C33">
            <w:pPr>
              <w:spacing w:after="0" w:line="240" w:lineRule="auto"/>
              <w:jc w:val="both"/>
              <w:rPr>
                <w:sz w:val="20"/>
                <w:szCs w:val="20"/>
              </w:rPr>
            </w:pPr>
            <w:hyperlink r:id="rId79" w:history="1">
              <w:r w:rsidR="00085C33" w:rsidRPr="008F1A58">
                <w:rPr>
                  <w:rStyle w:val="Lienhypertexte"/>
                  <w:b/>
                  <w:color w:val="auto"/>
                  <w:sz w:val="20"/>
                  <w:szCs w:val="20"/>
                  <w:shd w:val="clear" w:color="auto" w:fill="FFFFFF"/>
                </w:rPr>
                <w:t>Décision d’exécution (UE) 2021/1035</w:t>
              </w:r>
            </w:hyperlink>
            <w:r w:rsidR="00085C33" w:rsidRPr="008F1A58">
              <w:rPr>
                <w:b/>
                <w:sz w:val="20"/>
                <w:szCs w:val="20"/>
                <w:shd w:val="clear" w:color="auto" w:fill="FFFFFF"/>
              </w:rPr>
              <w:t xml:space="preserve"> de la Commission du 23 juin 2021</w:t>
            </w:r>
            <w:r w:rsidR="00085C33" w:rsidRPr="008F1A58">
              <w:rPr>
                <w:sz w:val="20"/>
                <w:szCs w:val="20"/>
                <w:shd w:val="clear" w:color="auto" w:fill="FFFFFF"/>
              </w:rPr>
              <w:t xml:space="preserve"> modifiant les décisions d’exécution 2013/648/UE et 2013/650/UE en ce qui concerne le titulaire de l’autorisation et son représentant dans l’Union pour </w:t>
            </w:r>
            <w:r w:rsidR="00085C33" w:rsidRPr="008F1A58">
              <w:rPr>
                <w:b/>
                <w:bCs/>
                <w:sz w:val="20"/>
                <w:szCs w:val="20"/>
                <w:shd w:val="clear" w:color="auto" w:fill="FFFFFF"/>
              </w:rPr>
              <w:t>la mise sur le marché de produits contenant certains maïs génétiquement modifié</w:t>
            </w:r>
            <w:r w:rsidR="00085C33" w:rsidRPr="008F1A58">
              <w:rPr>
                <w:sz w:val="20"/>
                <w:szCs w:val="20"/>
                <w:shd w:val="clear" w:color="auto" w:fill="FFFFFF"/>
              </w:rPr>
              <w:t>s, consistant en ces maïs ou produits à partir de ceux-ci (JOUE 25 juin 2021)</w:t>
            </w:r>
          </w:p>
          <w:p w:rsidR="00085C33" w:rsidRPr="008F1A58" w:rsidRDefault="00085C33" w:rsidP="00085C33">
            <w:pPr>
              <w:spacing w:after="0" w:line="240" w:lineRule="auto"/>
              <w:jc w:val="both"/>
              <w:rPr>
                <w:sz w:val="20"/>
                <w:szCs w:val="20"/>
              </w:rPr>
            </w:pPr>
          </w:p>
          <w:p w:rsidR="00085C33" w:rsidRPr="008F1A58" w:rsidRDefault="00873D98" w:rsidP="00085C33">
            <w:pPr>
              <w:spacing w:after="0" w:line="240" w:lineRule="auto"/>
              <w:jc w:val="both"/>
              <w:rPr>
                <w:sz w:val="20"/>
                <w:szCs w:val="20"/>
                <w:shd w:val="clear" w:color="auto" w:fill="FFFFFF"/>
              </w:rPr>
            </w:pPr>
            <w:hyperlink r:id="rId80" w:history="1">
              <w:r w:rsidR="00085C33" w:rsidRPr="008F1A58">
                <w:rPr>
                  <w:rStyle w:val="Lienhypertexte"/>
                  <w:b/>
                  <w:color w:val="auto"/>
                  <w:sz w:val="20"/>
                  <w:szCs w:val="20"/>
                  <w:shd w:val="clear" w:color="auto" w:fill="FFFFFF"/>
                </w:rPr>
                <w:t>Décision d’exécution (UE) 2021/1036</w:t>
              </w:r>
            </w:hyperlink>
            <w:r w:rsidR="00085C33" w:rsidRPr="008F1A58">
              <w:rPr>
                <w:b/>
                <w:sz w:val="20"/>
                <w:szCs w:val="20"/>
                <w:shd w:val="clear" w:color="auto" w:fill="FFFFFF"/>
              </w:rPr>
              <w:t xml:space="preserve"> de la Commission du 22 juin 2021</w:t>
            </w:r>
            <w:r w:rsidR="00085C33" w:rsidRPr="008F1A58">
              <w:rPr>
                <w:sz w:val="20"/>
                <w:szCs w:val="20"/>
                <w:shd w:val="clear" w:color="auto" w:fill="FFFFFF"/>
              </w:rPr>
              <w:t xml:space="preserve"> modifiant la décision d’exécution (UE) 2018/1113 en ce qui concerne le titulaire de l’autorisation et son représentant dans l’Union pour </w:t>
            </w:r>
            <w:r w:rsidR="00085C33" w:rsidRPr="008F1A58">
              <w:rPr>
                <w:b/>
                <w:bCs/>
                <w:sz w:val="20"/>
                <w:szCs w:val="20"/>
                <w:shd w:val="clear" w:color="auto" w:fill="FFFFFF"/>
              </w:rPr>
              <w:t xml:space="preserve">la mise sur le marché des produits fabriqués à partir de la betterave sucrière génétiquement modifiée </w:t>
            </w:r>
            <w:r w:rsidR="00085C33" w:rsidRPr="008F1A58">
              <w:rPr>
                <w:sz w:val="20"/>
                <w:szCs w:val="20"/>
                <w:shd w:val="clear" w:color="auto" w:fill="FFFFFF"/>
              </w:rPr>
              <w:t>H7-1</w:t>
            </w:r>
            <w:r w:rsidR="00085C33" w:rsidRPr="008F1A58" w:rsidDel="00A06C86">
              <w:rPr>
                <w:sz w:val="20"/>
                <w:szCs w:val="20"/>
                <w:shd w:val="clear" w:color="auto" w:fill="FFFFFF"/>
              </w:rPr>
              <w:t xml:space="preserve"> </w:t>
            </w:r>
            <w:r w:rsidR="00085C33" w:rsidRPr="008F1A58">
              <w:rPr>
                <w:sz w:val="20"/>
                <w:szCs w:val="20"/>
                <w:shd w:val="clear" w:color="auto" w:fill="FFFFFF"/>
              </w:rPr>
              <w:t>(JOUE 25 juin 2021)</w:t>
            </w:r>
          </w:p>
          <w:p w:rsidR="00D025D4" w:rsidRDefault="00D025D4" w:rsidP="00E34D1E">
            <w:pPr>
              <w:spacing w:after="0" w:line="240" w:lineRule="auto"/>
              <w:ind w:left="284" w:hanging="142"/>
              <w:jc w:val="both"/>
              <w:rPr>
                <w:rFonts w:ascii="Trebuchet MS" w:hAnsi="Trebuchet MS"/>
                <w:b/>
                <w:color w:val="833C0B" w:themeColor="accent2" w:themeShade="80"/>
                <w:sz w:val="24"/>
                <w:szCs w:val="24"/>
              </w:rPr>
            </w:pPr>
          </w:p>
          <w:p w:rsidR="00A81CDB" w:rsidRPr="00A232B3" w:rsidRDefault="00A81CDB" w:rsidP="00E34D1E">
            <w:pPr>
              <w:spacing w:after="0" w:line="240" w:lineRule="auto"/>
              <w:ind w:left="284" w:hanging="142"/>
              <w:jc w:val="both"/>
              <w:rPr>
                <w:rFonts w:ascii="Trebuchet MS" w:hAnsi="Trebuchet MS"/>
                <w:b/>
                <w:color w:val="833C0B" w:themeColor="accent2" w:themeShade="80"/>
                <w:sz w:val="24"/>
                <w:szCs w:val="24"/>
              </w:rPr>
            </w:pPr>
          </w:p>
          <w:p w:rsidR="00D025D4" w:rsidRPr="00A232B3" w:rsidRDefault="00D025D4" w:rsidP="008374FC">
            <w:pPr>
              <w:shd w:val="clear" w:color="auto" w:fill="D9D9D9" w:themeFill="background1" w:themeFillShade="D9"/>
              <w:spacing w:after="0" w:line="240" w:lineRule="auto"/>
              <w:jc w:val="both"/>
              <w:rPr>
                <w:rFonts w:ascii="Trebuchet MS" w:hAnsi="Trebuchet MS"/>
                <w:b/>
                <w:color w:val="833C0B" w:themeColor="accent2" w:themeShade="80"/>
                <w:sz w:val="24"/>
                <w:szCs w:val="24"/>
              </w:rPr>
            </w:pPr>
            <w:r w:rsidRPr="00A232B3">
              <w:rPr>
                <w:rFonts w:ascii="Trebuchet MS" w:hAnsi="Trebuchet MS"/>
                <w:b/>
                <w:color w:val="833C0B" w:themeColor="accent2" w:themeShade="80"/>
                <w:sz w:val="24"/>
                <w:szCs w:val="24"/>
              </w:rPr>
              <w:t>SIGNES DE QUALITE</w:t>
            </w:r>
          </w:p>
          <w:p w:rsidR="00A32C55" w:rsidRPr="00A32C55" w:rsidRDefault="009624B8" w:rsidP="009624B8">
            <w:pPr>
              <w:spacing w:after="0" w:line="240" w:lineRule="auto"/>
              <w:ind w:left="284" w:hanging="142"/>
              <w:jc w:val="both"/>
              <w:rPr>
                <w:rFonts w:ascii="Trebuchet MS" w:hAnsi="Trebuchet MS"/>
                <w:color w:val="C45911" w:themeColor="accent2" w:themeShade="BF"/>
                <w:sz w:val="18"/>
              </w:rPr>
            </w:pPr>
            <w:r w:rsidRPr="009624B8">
              <w:rPr>
                <w:rFonts w:ascii="Trebuchet MS" w:hAnsi="Trebuchet MS"/>
                <w:color w:val="C45911" w:themeColor="accent2" w:themeShade="BF"/>
                <w:sz w:val="20"/>
              </w:rPr>
              <w:t xml:space="preserve">Bio  </w:t>
            </w:r>
          </w:p>
          <w:p w:rsidR="00A32C55" w:rsidRPr="008F1A58" w:rsidRDefault="00873D98" w:rsidP="00A32C55">
            <w:pPr>
              <w:widowControl w:val="0"/>
              <w:autoSpaceDE w:val="0"/>
              <w:autoSpaceDN w:val="0"/>
              <w:spacing w:after="0" w:line="240" w:lineRule="auto"/>
              <w:jc w:val="both"/>
              <w:rPr>
                <w:rFonts w:ascii="Calibri" w:eastAsia="Calibri" w:hAnsi="Calibri" w:cs="Calibri"/>
                <w:sz w:val="20"/>
                <w:shd w:val="clear" w:color="auto" w:fill="FFFFFF"/>
              </w:rPr>
            </w:pPr>
            <w:hyperlink r:id="rId81" w:history="1">
              <w:r w:rsidR="00A32C55" w:rsidRPr="008F1A58">
                <w:rPr>
                  <w:rFonts w:ascii="Calibri" w:eastAsia="Calibri" w:hAnsi="Calibri" w:cs="Calibri"/>
                  <w:b/>
                  <w:sz w:val="20"/>
                  <w:shd w:val="clear" w:color="auto" w:fill="FFFFFF"/>
                </w:rPr>
                <w:t>Règlement délégué (UE) 2021/771</w:t>
              </w:r>
            </w:hyperlink>
            <w:r w:rsidR="00A32C55" w:rsidRPr="008F1A58">
              <w:rPr>
                <w:rFonts w:ascii="Calibri" w:eastAsia="Calibri" w:hAnsi="Calibri" w:cs="Calibri"/>
                <w:b/>
                <w:sz w:val="20"/>
                <w:shd w:val="clear" w:color="auto" w:fill="FFFFFF"/>
              </w:rPr>
              <w:t xml:space="preserve"> de la Commission du 21 janvier 2021</w:t>
            </w:r>
            <w:r w:rsidR="00A32C55" w:rsidRPr="008F1A58">
              <w:rPr>
                <w:rFonts w:ascii="Calibri" w:eastAsia="Calibri" w:hAnsi="Calibri" w:cs="Calibri"/>
                <w:sz w:val="20"/>
                <w:shd w:val="clear" w:color="auto" w:fill="FFFFFF"/>
              </w:rPr>
              <w:t xml:space="preserve"> complétant le règlement (UE) 2018/848 du Parlement européen et du Conseil en établissant des critères et conditions spécifiques applicables aux contrôles documentaires effectués dans le </w:t>
            </w:r>
            <w:r w:rsidR="00A32C55" w:rsidRPr="008F1A58">
              <w:rPr>
                <w:rFonts w:ascii="Calibri" w:eastAsia="Calibri" w:hAnsi="Calibri" w:cs="Calibri"/>
                <w:b/>
                <w:sz w:val="20"/>
                <w:shd w:val="clear" w:color="auto" w:fill="FFFFFF"/>
              </w:rPr>
              <w:t>cadre des contrôles officiels de la production biologique et des contrôles officiels portant sur les groupes d’opérateurs</w:t>
            </w:r>
            <w:r w:rsidR="00A32C55" w:rsidRPr="008F1A58">
              <w:rPr>
                <w:rFonts w:ascii="Calibri" w:eastAsia="Calibri" w:hAnsi="Calibri" w:cs="Calibri"/>
                <w:sz w:val="20"/>
                <w:shd w:val="clear" w:color="auto" w:fill="FFFFFF"/>
              </w:rPr>
              <w:t xml:space="preserve"> (JOUE 11 mai 2021)</w:t>
            </w:r>
          </w:p>
          <w:p w:rsidR="00531389" w:rsidRDefault="00531389" w:rsidP="00A32C55">
            <w:pPr>
              <w:widowControl w:val="0"/>
              <w:autoSpaceDE w:val="0"/>
              <w:autoSpaceDN w:val="0"/>
              <w:spacing w:after="0" w:line="240" w:lineRule="auto"/>
              <w:jc w:val="both"/>
              <w:rPr>
                <w:rFonts w:ascii="Calibri" w:eastAsia="Calibri" w:hAnsi="Calibri" w:cs="Calibri"/>
                <w:sz w:val="20"/>
                <w:shd w:val="clear" w:color="auto" w:fill="FFFFFF"/>
              </w:rPr>
            </w:pPr>
          </w:p>
          <w:p w:rsidR="00531389" w:rsidRPr="00531389" w:rsidRDefault="00873D98" w:rsidP="00531389">
            <w:pPr>
              <w:widowControl w:val="0"/>
              <w:autoSpaceDE w:val="0"/>
              <w:autoSpaceDN w:val="0"/>
              <w:spacing w:after="0" w:line="240" w:lineRule="auto"/>
              <w:jc w:val="both"/>
              <w:rPr>
                <w:rFonts w:ascii="Calibri" w:eastAsia="Calibri" w:hAnsi="Calibri" w:cs="Calibri"/>
                <w:sz w:val="20"/>
                <w:shd w:val="clear" w:color="auto" w:fill="FFFFFF"/>
              </w:rPr>
            </w:pPr>
            <w:hyperlink r:id="rId82" w:history="1">
              <w:r w:rsidR="00531389" w:rsidRPr="008F1A58">
                <w:rPr>
                  <w:rFonts w:ascii="Calibri" w:eastAsia="Calibri" w:hAnsi="Calibri" w:cs="Calibri"/>
                  <w:b/>
                  <w:sz w:val="20"/>
                  <w:shd w:val="clear" w:color="auto" w:fill="FFFFFF"/>
                </w:rPr>
                <w:t>Règlement d’exécution (UE) 2021/772</w:t>
              </w:r>
            </w:hyperlink>
            <w:r w:rsidR="00531389" w:rsidRPr="008F1A58">
              <w:rPr>
                <w:rFonts w:ascii="Calibri" w:eastAsia="Calibri" w:hAnsi="Calibri" w:cs="Calibri"/>
                <w:b/>
                <w:sz w:val="20"/>
                <w:shd w:val="clear" w:color="auto" w:fill="FFFFFF"/>
              </w:rPr>
              <w:t xml:space="preserve"> de la Commission du 10 mai 2021</w:t>
            </w:r>
            <w:r w:rsidR="00531389" w:rsidRPr="00531389">
              <w:rPr>
                <w:rFonts w:ascii="Calibri" w:eastAsia="Calibri" w:hAnsi="Calibri" w:cs="Calibri"/>
                <w:sz w:val="20"/>
                <w:shd w:val="clear" w:color="auto" w:fill="FFFFFF"/>
              </w:rPr>
              <w:t xml:space="preserve"> modifiant le règlement d’exécution (UE) 2020/977 en ce qui concerne les </w:t>
            </w:r>
            <w:r w:rsidR="00531389" w:rsidRPr="00531389">
              <w:rPr>
                <w:rFonts w:ascii="Calibri" w:eastAsia="Calibri" w:hAnsi="Calibri" w:cs="Calibri"/>
                <w:b/>
                <w:sz w:val="20"/>
                <w:shd w:val="clear" w:color="auto" w:fill="FFFFFF"/>
              </w:rPr>
              <w:t>mesures temporaires relatives aux contrôles de la production de produits biologiques</w:t>
            </w:r>
            <w:r w:rsidR="00531389" w:rsidRPr="00531389">
              <w:rPr>
                <w:rFonts w:ascii="Calibri" w:eastAsia="Calibri" w:hAnsi="Calibri" w:cs="Calibri"/>
                <w:sz w:val="20"/>
                <w:shd w:val="clear" w:color="auto" w:fill="FFFFFF"/>
              </w:rPr>
              <w:t>, en particulier la période d’application (JOUE 11 mai 2021)</w:t>
            </w:r>
          </w:p>
          <w:p w:rsidR="00531389" w:rsidRPr="00531389" w:rsidRDefault="00531389" w:rsidP="00531389">
            <w:pPr>
              <w:widowControl w:val="0"/>
              <w:autoSpaceDE w:val="0"/>
              <w:autoSpaceDN w:val="0"/>
              <w:spacing w:after="0" w:line="240" w:lineRule="auto"/>
              <w:jc w:val="both"/>
              <w:rPr>
                <w:rFonts w:ascii="Calibri" w:eastAsia="Calibri" w:hAnsi="Calibri" w:cs="Calibri"/>
                <w:color w:val="444444"/>
                <w:sz w:val="20"/>
                <w:shd w:val="clear" w:color="auto" w:fill="FFFFFF"/>
              </w:rPr>
            </w:pPr>
          </w:p>
          <w:p w:rsidR="00531389" w:rsidRPr="00531389" w:rsidRDefault="00873D98" w:rsidP="00531389">
            <w:pPr>
              <w:widowControl w:val="0"/>
              <w:autoSpaceDE w:val="0"/>
              <w:autoSpaceDN w:val="0"/>
              <w:spacing w:after="0" w:line="240" w:lineRule="auto"/>
              <w:jc w:val="both"/>
              <w:rPr>
                <w:rFonts w:ascii="Calibri" w:eastAsia="Calibri" w:hAnsi="Calibri" w:cs="Calibri"/>
                <w:sz w:val="20"/>
                <w:shd w:val="clear" w:color="auto" w:fill="FFFFFF"/>
              </w:rPr>
            </w:pPr>
            <w:hyperlink r:id="rId83" w:history="1">
              <w:r w:rsidR="00531389" w:rsidRPr="008F1A58">
                <w:rPr>
                  <w:rFonts w:ascii="Calibri" w:eastAsia="Calibri" w:hAnsi="Calibri" w:cs="Calibri"/>
                  <w:b/>
                  <w:sz w:val="20"/>
                  <w:shd w:val="clear" w:color="auto" w:fill="FFFFFF"/>
                </w:rPr>
                <w:t>Décision (UE) 2021/792</w:t>
              </w:r>
            </w:hyperlink>
            <w:r w:rsidR="00531389" w:rsidRPr="008F1A58">
              <w:rPr>
                <w:rFonts w:ascii="Calibri" w:eastAsia="Calibri" w:hAnsi="Calibri" w:cs="Calibri"/>
                <w:b/>
                <w:sz w:val="20"/>
                <w:shd w:val="clear" w:color="auto" w:fill="FFFFFF"/>
              </w:rPr>
              <w:t xml:space="preserve"> du Conseil du 6 mai 2021</w:t>
            </w:r>
            <w:r w:rsidR="00531389" w:rsidRPr="00531389">
              <w:rPr>
                <w:rFonts w:ascii="Calibri" w:eastAsia="Calibri" w:hAnsi="Calibri" w:cs="Calibri"/>
                <w:sz w:val="20"/>
                <w:shd w:val="clear" w:color="auto" w:fill="FFFFFF"/>
              </w:rPr>
              <w:t xml:space="preserve"> relative à la position à prendre au nom de l’Union européenne au sein du comité mixte des produits biologiques institué par l’accord entre l’Union européenne et la République du Chili sur le commerce des produits biologiques en ce qui concerne </w:t>
            </w:r>
            <w:r w:rsidR="00531389" w:rsidRPr="00531389">
              <w:rPr>
                <w:rFonts w:ascii="Calibri" w:eastAsia="Calibri" w:hAnsi="Calibri" w:cs="Calibri"/>
                <w:b/>
                <w:sz w:val="20"/>
                <w:shd w:val="clear" w:color="auto" w:fill="FFFFFF"/>
              </w:rPr>
              <w:t>l’adoption du règlement intérieur du comité mixte des produits biologiques</w:t>
            </w:r>
            <w:r w:rsidR="00531389" w:rsidRPr="00531389">
              <w:rPr>
                <w:rFonts w:ascii="Calibri" w:eastAsia="Calibri" w:hAnsi="Calibri" w:cs="Calibri"/>
                <w:sz w:val="20"/>
                <w:shd w:val="clear" w:color="auto" w:fill="FFFFFF"/>
              </w:rPr>
              <w:t xml:space="preserve"> (JOUE 17 mai 2021)</w:t>
            </w:r>
          </w:p>
          <w:p w:rsidR="00531389" w:rsidRDefault="00531389" w:rsidP="00A32C55">
            <w:pPr>
              <w:widowControl w:val="0"/>
              <w:autoSpaceDE w:val="0"/>
              <w:autoSpaceDN w:val="0"/>
              <w:spacing w:after="0" w:line="240" w:lineRule="auto"/>
              <w:jc w:val="both"/>
              <w:rPr>
                <w:rFonts w:ascii="Calibri" w:eastAsia="Calibri" w:hAnsi="Calibri" w:cs="Calibri"/>
                <w:sz w:val="20"/>
                <w:shd w:val="clear" w:color="auto" w:fill="FFFFFF"/>
              </w:rPr>
            </w:pPr>
          </w:p>
          <w:p w:rsidR="003B65BD" w:rsidRPr="000D671C" w:rsidRDefault="00873D98" w:rsidP="003B65BD">
            <w:pPr>
              <w:spacing w:after="0" w:line="240" w:lineRule="auto"/>
              <w:jc w:val="both"/>
              <w:rPr>
                <w:color w:val="006699"/>
                <w:sz w:val="20"/>
                <w:szCs w:val="20"/>
                <w:shd w:val="clear" w:color="auto" w:fill="FFFFFF"/>
              </w:rPr>
            </w:pPr>
            <w:hyperlink r:id="rId84" w:history="1">
              <w:r w:rsidR="003B65BD" w:rsidRPr="008F1A58">
                <w:rPr>
                  <w:rStyle w:val="Lienhypertexte"/>
                  <w:b/>
                  <w:color w:val="auto"/>
                  <w:sz w:val="20"/>
                  <w:szCs w:val="20"/>
                  <w:shd w:val="clear" w:color="auto" w:fill="FFFFFF"/>
                </w:rPr>
                <w:t>Rectificatif au règlement (UE) 2018/848</w:t>
              </w:r>
            </w:hyperlink>
            <w:r w:rsidR="003B65BD" w:rsidRPr="008F1A58">
              <w:rPr>
                <w:b/>
                <w:sz w:val="20"/>
                <w:szCs w:val="20"/>
                <w:shd w:val="clear" w:color="auto" w:fill="FFFFFF"/>
              </w:rPr>
              <w:t xml:space="preserve"> du Parlement européen et du Conseil du 30 mai 2018 </w:t>
            </w:r>
            <w:r w:rsidR="003B65BD" w:rsidRPr="000D671C">
              <w:rPr>
                <w:sz w:val="20"/>
                <w:szCs w:val="20"/>
                <w:shd w:val="clear" w:color="auto" w:fill="FFFFFF"/>
              </w:rPr>
              <w:t xml:space="preserve">relatif à la </w:t>
            </w:r>
            <w:r w:rsidR="003B65BD" w:rsidRPr="000D671C">
              <w:rPr>
                <w:b/>
                <w:bCs/>
                <w:sz w:val="20"/>
                <w:szCs w:val="20"/>
                <w:shd w:val="clear" w:color="auto" w:fill="FFFFFF"/>
              </w:rPr>
              <w:t>production biologique et à l’étiquetage des produits biologiques</w:t>
            </w:r>
            <w:r w:rsidR="003B65BD" w:rsidRPr="000D671C">
              <w:rPr>
                <w:sz w:val="20"/>
                <w:szCs w:val="20"/>
                <w:shd w:val="clear" w:color="auto" w:fill="FFFFFF"/>
              </w:rPr>
              <w:t xml:space="preserve">, et abrogeant le règlement (CE) no 834/2007 du </w:t>
            </w:r>
            <w:r w:rsidR="003B65BD" w:rsidRPr="003B65BD">
              <w:rPr>
                <w:sz w:val="20"/>
                <w:szCs w:val="20"/>
                <w:shd w:val="clear" w:color="auto" w:fill="FFFFFF"/>
              </w:rPr>
              <w:t>Conseil (JOUE 10 juin 2021)</w:t>
            </w:r>
          </w:p>
          <w:p w:rsidR="003B65BD" w:rsidRPr="000D671C" w:rsidRDefault="003B65BD" w:rsidP="003B65BD">
            <w:pPr>
              <w:spacing w:after="0" w:line="240" w:lineRule="auto"/>
              <w:jc w:val="both"/>
              <w:rPr>
                <w:color w:val="444444"/>
                <w:sz w:val="20"/>
                <w:szCs w:val="20"/>
                <w:shd w:val="clear" w:color="auto" w:fill="FFFFFF"/>
              </w:rPr>
            </w:pPr>
          </w:p>
          <w:p w:rsidR="003B65BD" w:rsidRPr="000D671C" w:rsidRDefault="00873D98" w:rsidP="003B65BD">
            <w:pPr>
              <w:spacing w:after="0" w:line="240" w:lineRule="auto"/>
              <w:jc w:val="both"/>
              <w:rPr>
                <w:color w:val="336699"/>
                <w:sz w:val="20"/>
                <w:szCs w:val="20"/>
                <w:shd w:val="clear" w:color="auto" w:fill="FFFFFF"/>
              </w:rPr>
            </w:pPr>
            <w:hyperlink r:id="rId85" w:history="1">
              <w:r w:rsidR="003B65BD" w:rsidRPr="008F1A58">
                <w:rPr>
                  <w:rStyle w:val="Lienhypertexte"/>
                  <w:b/>
                  <w:color w:val="auto"/>
                  <w:sz w:val="20"/>
                  <w:szCs w:val="20"/>
                  <w:shd w:val="clear" w:color="auto" w:fill="FFFFFF"/>
                </w:rPr>
                <w:t>Règlement délégué (UE) 2021/1006</w:t>
              </w:r>
            </w:hyperlink>
            <w:r w:rsidR="003B65BD" w:rsidRPr="008F1A58">
              <w:rPr>
                <w:b/>
                <w:sz w:val="20"/>
                <w:szCs w:val="20"/>
                <w:shd w:val="clear" w:color="auto" w:fill="FFFFFF"/>
              </w:rPr>
              <w:t xml:space="preserve"> de la Commission du 12 avril 2021</w:t>
            </w:r>
            <w:r w:rsidR="003B65BD" w:rsidRPr="000D671C">
              <w:rPr>
                <w:sz w:val="20"/>
                <w:szCs w:val="20"/>
                <w:shd w:val="clear" w:color="auto" w:fill="FFFFFF"/>
              </w:rPr>
              <w:t xml:space="preserve"> modifiant le règlement (UE) 2018/848 du Parlement européen et du Conseil en ce q</w:t>
            </w:r>
            <w:r w:rsidR="003B65BD" w:rsidRPr="003B65BD">
              <w:rPr>
                <w:sz w:val="20"/>
                <w:szCs w:val="20"/>
                <w:shd w:val="clear" w:color="auto" w:fill="FFFFFF"/>
              </w:rPr>
              <w:t xml:space="preserve">ui concerne le </w:t>
            </w:r>
            <w:r w:rsidR="003B65BD" w:rsidRPr="003B65BD">
              <w:rPr>
                <w:b/>
                <w:bCs/>
                <w:sz w:val="20"/>
                <w:szCs w:val="20"/>
                <w:shd w:val="clear" w:color="auto" w:fill="FFFFFF"/>
              </w:rPr>
              <w:t>modèle de certificat attestant le respect des règles relatives à la production biologique</w:t>
            </w:r>
            <w:r w:rsidR="003B65BD" w:rsidRPr="003B65BD">
              <w:rPr>
                <w:sz w:val="20"/>
                <w:szCs w:val="20"/>
                <w:shd w:val="clear" w:color="auto" w:fill="FFFFFF"/>
              </w:rPr>
              <w:t xml:space="preserve"> (JOUE 22 juin 2021)</w:t>
            </w:r>
          </w:p>
          <w:p w:rsidR="00C608BC" w:rsidRDefault="00C608BC" w:rsidP="009624B8">
            <w:pPr>
              <w:pStyle w:val="Titre2"/>
              <w:spacing w:before="0" w:line="240" w:lineRule="auto"/>
              <w:jc w:val="both"/>
              <w:rPr>
                <w:rFonts w:ascii="Trebuchet MS" w:eastAsia="Century Gothic" w:hAnsi="Trebuchet MS"/>
                <w:bCs/>
                <w:color w:val="auto"/>
                <w:sz w:val="20"/>
                <w:szCs w:val="20"/>
              </w:rPr>
            </w:pPr>
          </w:p>
          <w:p w:rsidR="00D025D4" w:rsidRPr="00A232B3" w:rsidRDefault="00D025D4" w:rsidP="008F1A58">
            <w:pPr>
              <w:spacing w:after="0" w:line="240" w:lineRule="auto"/>
              <w:jc w:val="both"/>
              <w:rPr>
                <w:rFonts w:ascii="Trebuchet MS" w:hAnsi="Trebuchet MS"/>
                <w:color w:val="C45911" w:themeColor="accent2" w:themeShade="BF"/>
                <w:sz w:val="18"/>
              </w:rPr>
            </w:pPr>
          </w:p>
          <w:p w:rsidR="00D025D4" w:rsidRPr="00A232B3" w:rsidRDefault="00D025D4" w:rsidP="00E34D1E">
            <w:pPr>
              <w:shd w:val="clear" w:color="auto" w:fill="D9D9D9" w:themeFill="background1" w:themeFillShade="D9"/>
              <w:spacing w:after="0" w:line="240" w:lineRule="auto"/>
              <w:jc w:val="both"/>
              <w:rPr>
                <w:rFonts w:ascii="Trebuchet MS" w:hAnsi="Trebuchet MS"/>
                <w:b/>
                <w:color w:val="833C0B" w:themeColor="accent2" w:themeShade="80"/>
                <w:sz w:val="24"/>
                <w:szCs w:val="24"/>
              </w:rPr>
            </w:pPr>
            <w:r w:rsidRPr="00A232B3">
              <w:rPr>
                <w:rFonts w:ascii="Trebuchet MS" w:hAnsi="Trebuchet MS"/>
                <w:b/>
                <w:color w:val="833C0B" w:themeColor="accent2" w:themeShade="80"/>
                <w:sz w:val="24"/>
                <w:szCs w:val="24"/>
              </w:rPr>
              <w:t>TRAITEMENTS DE CONSERVATION</w:t>
            </w:r>
          </w:p>
          <w:p w:rsidR="006B7407" w:rsidRPr="006B7407" w:rsidRDefault="008626F3" w:rsidP="009624B8">
            <w:pPr>
              <w:spacing w:after="0" w:line="240" w:lineRule="auto"/>
              <w:ind w:left="284" w:hanging="142"/>
              <w:jc w:val="both"/>
              <w:rPr>
                <w:rFonts w:ascii="Trebuchet MS" w:hAnsi="Trebuchet MS"/>
                <w:color w:val="C45911" w:themeColor="accent2" w:themeShade="BF"/>
                <w:sz w:val="20"/>
              </w:rPr>
            </w:pPr>
            <w:r>
              <w:rPr>
                <w:rFonts w:ascii="Trebuchet MS" w:hAnsi="Trebuchet MS"/>
                <w:color w:val="C45911" w:themeColor="accent2" w:themeShade="BF"/>
                <w:sz w:val="20"/>
              </w:rPr>
              <w:t>/</w:t>
            </w:r>
          </w:p>
          <w:p w:rsidR="00D025D4" w:rsidRPr="00E34D1E" w:rsidRDefault="00D025D4" w:rsidP="00E34D1E">
            <w:pPr>
              <w:spacing w:after="0" w:line="240" w:lineRule="auto"/>
              <w:jc w:val="both"/>
              <w:rPr>
                <w:rFonts w:ascii="Trebuchet MS" w:eastAsia="Times New Roman" w:hAnsi="Trebuchet MS" w:cs="Tahoma"/>
                <w:bCs/>
                <w:color w:val="EF671A"/>
                <w:sz w:val="28"/>
                <w:szCs w:val="26"/>
                <w:shd w:val="clear" w:color="auto" w:fill="FFFFFF" w:themeFill="background1"/>
              </w:rPr>
            </w:pPr>
          </w:p>
        </w:tc>
      </w:tr>
      <w:tr w:rsidR="00D025D4" w:rsidRPr="00E34D1E" w:rsidTr="005B27C0">
        <w:trPr>
          <w:trHeight w:val="249"/>
        </w:trPr>
        <w:tc>
          <w:tcPr>
            <w:tcW w:w="10610" w:type="dxa"/>
          </w:tcPr>
          <w:p w:rsidR="00D025D4" w:rsidRPr="00E34D1E" w:rsidRDefault="00D025D4" w:rsidP="007C47C4">
            <w:pPr>
              <w:spacing w:after="0" w:line="240" w:lineRule="auto"/>
              <w:ind w:right="283"/>
              <w:jc w:val="both"/>
              <w:rPr>
                <w:rFonts w:ascii="Trebuchet MS" w:hAnsi="Trebuchet MS" w:cs="Tahoma"/>
                <w:b/>
                <w:bCs/>
                <w:color w:val="EF671A"/>
                <w:sz w:val="28"/>
                <w:szCs w:val="28"/>
              </w:rPr>
            </w:pPr>
          </w:p>
        </w:tc>
      </w:tr>
    </w:tbl>
    <w:p w:rsidR="00D025D4" w:rsidRPr="00E34D1E" w:rsidRDefault="00D025D4" w:rsidP="00E34D1E">
      <w:pPr>
        <w:spacing w:after="0" w:line="240" w:lineRule="auto"/>
        <w:ind w:left="709" w:hanging="283"/>
        <w:jc w:val="both"/>
        <w:rPr>
          <w:rFonts w:ascii="Trebuchet MS" w:hAnsi="Trebuchet MS" w:cs="Tahoma"/>
          <w:b/>
          <w:color w:val="EF671A"/>
          <w:sz w:val="8"/>
          <w:szCs w:val="8"/>
          <w:u w:val="single"/>
        </w:rPr>
      </w:pPr>
    </w:p>
    <w:p w:rsidR="00D025D4" w:rsidRPr="00E34D1E" w:rsidRDefault="00D025D4" w:rsidP="00E34D1E">
      <w:pPr>
        <w:spacing w:after="0" w:line="240" w:lineRule="auto"/>
        <w:ind w:left="426" w:hanging="283"/>
        <w:jc w:val="both"/>
        <w:rPr>
          <w:rFonts w:ascii="Trebuchet MS" w:hAnsi="Trebuchet MS" w:cs="Tahoma"/>
          <w:b/>
          <w:color w:val="EF671A"/>
          <w:sz w:val="24"/>
          <w:szCs w:val="24"/>
          <w:u w:val="single"/>
        </w:rPr>
      </w:pPr>
      <w:r w:rsidRPr="00E34D1E">
        <w:rPr>
          <w:rFonts w:ascii="Trebuchet MS" w:hAnsi="Trebuchet MS" w:cs="Tahoma"/>
          <w:b/>
          <w:color w:val="EF671A"/>
          <w:sz w:val="28"/>
          <w:szCs w:val="28"/>
          <w:u w:val="single"/>
        </w:rPr>
        <w:t xml:space="preserve">Partie 2 : </w:t>
      </w:r>
      <w:r w:rsidRPr="00E34D1E">
        <w:rPr>
          <w:rFonts w:ascii="Trebuchet MS" w:hAnsi="Trebuchet MS" w:cs="Tahoma"/>
          <w:b/>
          <w:color w:val="EF671A"/>
          <w:sz w:val="24"/>
          <w:szCs w:val="24"/>
          <w:u w:val="single"/>
        </w:rPr>
        <w:t>Règlementation verticale</w:t>
      </w:r>
      <w:r w:rsidRPr="00E34D1E">
        <w:rPr>
          <w:rFonts w:ascii="Trebuchet MS" w:hAnsi="Trebuchet MS" w:cs="Tahoma"/>
          <w:b/>
          <w:color w:val="EF671A"/>
          <w:sz w:val="24"/>
          <w:szCs w:val="24"/>
        </w:rPr>
        <w:t> : Secteurs d’activité (Matières traitées et produits finis)</w:t>
      </w:r>
    </w:p>
    <w:p w:rsidR="00D025D4" w:rsidRPr="00E34D1E" w:rsidRDefault="00D025D4" w:rsidP="008374FC">
      <w:pPr>
        <w:shd w:val="clear" w:color="auto" w:fill="D9D9D9" w:themeFill="background1" w:themeFillShade="D9"/>
        <w:spacing w:after="0" w:line="240" w:lineRule="auto"/>
        <w:jc w:val="both"/>
        <w:rPr>
          <w:rFonts w:ascii="Trebuchet MS" w:hAnsi="Trebuchet MS"/>
          <w:b/>
          <w:color w:val="833C0B" w:themeColor="accent2" w:themeShade="80"/>
          <w:sz w:val="24"/>
          <w:szCs w:val="24"/>
        </w:rPr>
      </w:pPr>
      <w:r w:rsidRPr="00E34D1E">
        <w:rPr>
          <w:rFonts w:ascii="Trebuchet MS" w:hAnsi="Trebuchet MS"/>
          <w:b/>
          <w:color w:val="833C0B" w:themeColor="accent2" w:themeShade="80"/>
          <w:sz w:val="24"/>
          <w:szCs w:val="24"/>
        </w:rPr>
        <w:t>BOISSON</w:t>
      </w:r>
    </w:p>
    <w:p w:rsidR="009F0FCC" w:rsidRDefault="009624B8" w:rsidP="009624B8">
      <w:pPr>
        <w:pStyle w:val="Titre1"/>
        <w:spacing w:before="0" w:line="240" w:lineRule="auto"/>
        <w:jc w:val="both"/>
        <w:rPr>
          <w:rFonts w:ascii="Trebuchet MS" w:hAnsi="Trebuchet MS"/>
          <w:color w:val="C45911" w:themeColor="accent2" w:themeShade="BF"/>
          <w:sz w:val="20"/>
          <w:szCs w:val="18"/>
        </w:rPr>
      </w:pPr>
      <w:r w:rsidRPr="009624B8">
        <w:rPr>
          <w:rFonts w:ascii="Trebuchet MS" w:hAnsi="Trebuchet MS"/>
          <w:color w:val="C45911" w:themeColor="accent2" w:themeShade="BF"/>
          <w:sz w:val="20"/>
          <w:szCs w:val="18"/>
        </w:rPr>
        <w:t xml:space="preserve">Autres alcools     </w:t>
      </w:r>
    </w:p>
    <w:p w:rsidR="009F0FCC" w:rsidRPr="009F0FCC" w:rsidRDefault="00873D98" w:rsidP="009F0FCC">
      <w:pPr>
        <w:widowControl w:val="0"/>
        <w:autoSpaceDE w:val="0"/>
        <w:autoSpaceDN w:val="0"/>
        <w:spacing w:after="0" w:line="240" w:lineRule="auto"/>
        <w:jc w:val="both"/>
        <w:rPr>
          <w:rFonts w:ascii="Calibri" w:eastAsia="Calibri" w:hAnsi="Calibri" w:cs="Calibri"/>
          <w:bCs/>
          <w:sz w:val="20"/>
        </w:rPr>
      </w:pPr>
      <w:hyperlink r:id="rId86" w:history="1">
        <w:r w:rsidR="009F0FCC" w:rsidRPr="008626F3">
          <w:rPr>
            <w:rFonts w:ascii="Calibri" w:eastAsia="Calibri" w:hAnsi="Calibri" w:cs="Calibri"/>
            <w:b/>
            <w:sz w:val="20"/>
            <w:shd w:val="clear" w:color="auto" w:fill="FFFFFF"/>
          </w:rPr>
          <w:t>Règlement délégué (UE) 2021/723</w:t>
        </w:r>
      </w:hyperlink>
      <w:r w:rsidR="009F0FCC" w:rsidRPr="008626F3">
        <w:rPr>
          <w:rFonts w:ascii="Calibri" w:eastAsia="Calibri" w:hAnsi="Calibri" w:cs="Calibri"/>
          <w:b/>
          <w:sz w:val="20"/>
          <w:shd w:val="clear" w:color="auto" w:fill="FFFFFF"/>
        </w:rPr>
        <w:t xml:space="preserve"> de la Commission du 26 février 2021</w:t>
      </w:r>
      <w:r w:rsidR="009F0FCC" w:rsidRPr="009F0FCC">
        <w:rPr>
          <w:rFonts w:ascii="Calibri" w:eastAsia="Calibri" w:hAnsi="Calibri" w:cs="Calibri"/>
          <w:sz w:val="20"/>
          <w:shd w:val="clear" w:color="auto" w:fill="FFFFFF"/>
        </w:rPr>
        <w:t xml:space="preserve"> complétant le règlement (UE) 2019/787 du Parlement européen et du Conseil en ce qui concerne </w:t>
      </w:r>
      <w:r w:rsidR="009F0FCC" w:rsidRPr="009F0FCC">
        <w:rPr>
          <w:rFonts w:ascii="Calibri" w:eastAsia="Calibri" w:hAnsi="Calibri" w:cs="Calibri"/>
          <w:b/>
          <w:sz w:val="20"/>
          <w:shd w:val="clear" w:color="auto" w:fill="FFFFFF"/>
        </w:rPr>
        <w:t>la mise en place d’un registre public dans lequel est consignée la liste des organismes chargés du contrôle des procédés de vieillissement des boissons spiritueuses</w:t>
      </w:r>
      <w:r w:rsidR="009F0FCC" w:rsidRPr="009F0FCC">
        <w:rPr>
          <w:rFonts w:ascii="Calibri" w:eastAsia="Calibri" w:hAnsi="Calibri" w:cs="Calibri"/>
          <w:sz w:val="20"/>
          <w:shd w:val="clear" w:color="auto" w:fill="FFFFFF"/>
        </w:rPr>
        <w:t xml:space="preserve"> dans chaque État membre </w:t>
      </w:r>
      <w:r w:rsidR="009F0FCC" w:rsidRPr="009F0FCC">
        <w:rPr>
          <w:rFonts w:ascii="Calibri" w:eastAsia="Calibri" w:hAnsi="Calibri" w:cs="Calibri"/>
          <w:sz w:val="20"/>
        </w:rPr>
        <w:t>(JORF 05 mai 2021)</w:t>
      </w:r>
    </w:p>
    <w:p w:rsidR="009F0FCC" w:rsidRPr="009F0FCC" w:rsidRDefault="009F0FCC" w:rsidP="009F0FCC">
      <w:pPr>
        <w:widowControl w:val="0"/>
        <w:autoSpaceDE w:val="0"/>
        <w:autoSpaceDN w:val="0"/>
        <w:spacing w:after="0" w:line="240" w:lineRule="auto"/>
        <w:jc w:val="both"/>
        <w:rPr>
          <w:rFonts w:ascii="Calibri" w:eastAsia="Calibri" w:hAnsi="Calibri" w:cs="Calibri"/>
          <w:bCs/>
          <w:color w:val="4A5E81"/>
          <w:sz w:val="20"/>
        </w:rPr>
      </w:pPr>
    </w:p>
    <w:p w:rsidR="009F0FCC" w:rsidRPr="009F0FCC" w:rsidRDefault="00873D98" w:rsidP="009F0FCC">
      <w:pPr>
        <w:widowControl w:val="0"/>
        <w:autoSpaceDE w:val="0"/>
        <w:autoSpaceDN w:val="0"/>
        <w:spacing w:after="0" w:line="240" w:lineRule="auto"/>
        <w:jc w:val="both"/>
        <w:rPr>
          <w:rFonts w:ascii="Calibri" w:eastAsia="Calibri" w:hAnsi="Calibri" w:cs="Calibri"/>
          <w:bCs/>
          <w:sz w:val="20"/>
        </w:rPr>
      </w:pPr>
      <w:hyperlink r:id="rId87" w:history="1">
        <w:r w:rsidR="009F0FCC" w:rsidRPr="008626F3">
          <w:rPr>
            <w:rFonts w:ascii="Calibri" w:eastAsia="Calibri" w:hAnsi="Calibri" w:cs="Calibri"/>
            <w:b/>
            <w:sz w:val="20"/>
            <w:shd w:val="clear" w:color="auto" w:fill="FFFFFF"/>
          </w:rPr>
          <w:t>Règlement d’exécution (UE) 2021/724</w:t>
        </w:r>
      </w:hyperlink>
      <w:r w:rsidR="009F0FCC" w:rsidRPr="008626F3">
        <w:rPr>
          <w:rFonts w:ascii="Calibri" w:eastAsia="Calibri" w:hAnsi="Calibri" w:cs="Calibri"/>
          <w:b/>
          <w:sz w:val="20"/>
          <w:shd w:val="clear" w:color="auto" w:fill="FFFFFF"/>
        </w:rPr>
        <w:t xml:space="preserve"> de la Commission du 3 mars 2021</w:t>
      </w:r>
      <w:r w:rsidR="009F0FCC" w:rsidRPr="009F0FCC">
        <w:rPr>
          <w:rFonts w:ascii="Calibri" w:eastAsia="Calibri" w:hAnsi="Calibri" w:cs="Calibri"/>
          <w:sz w:val="20"/>
          <w:shd w:val="clear" w:color="auto" w:fill="FFFFFF"/>
        </w:rPr>
        <w:t xml:space="preserve"> établissant les modalités d’application du règlement (UE) 2019/787 du Parlement européen et du Conseil pour ce qui est des communications que doivent adresser les États membres à la Commission en ce qui concerne </w:t>
      </w:r>
      <w:r w:rsidR="009F0FCC" w:rsidRPr="009F0FCC">
        <w:rPr>
          <w:rFonts w:ascii="Calibri" w:eastAsia="Calibri" w:hAnsi="Calibri" w:cs="Calibri"/>
          <w:b/>
          <w:sz w:val="20"/>
          <w:shd w:val="clear" w:color="auto" w:fill="FFFFFF"/>
        </w:rPr>
        <w:t>les organismes qu’ils ont chargés du contrôle des procédés de vieillissement des boissons spiritueuses</w:t>
      </w:r>
      <w:r w:rsidR="009F0FCC" w:rsidRPr="009F0FCC">
        <w:rPr>
          <w:rFonts w:ascii="Calibri" w:eastAsia="Calibri" w:hAnsi="Calibri" w:cs="Calibri"/>
          <w:sz w:val="20"/>
          <w:shd w:val="clear" w:color="auto" w:fill="FFFFFF"/>
        </w:rPr>
        <w:t xml:space="preserve"> ainsi que les autorités compétentes qu’ils ont chargées de veiller au respect de ce règlement </w:t>
      </w:r>
      <w:r w:rsidR="009F0FCC" w:rsidRPr="009F0FCC">
        <w:rPr>
          <w:rFonts w:ascii="Calibri" w:eastAsia="Calibri" w:hAnsi="Calibri" w:cs="Calibri"/>
          <w:sz w:val="20"/>
        </w:rPr>
        <w:t>(JORF 05 mai 2021)</w:t>
      </w:r>
    </w:p>
    <w:p w:rsidR="009F0FCC" w:rsidRPr="009F0FCC" w:rsidRDefault="009F0FCC" w:rsidP="009F0FCC">
      <w:pPr>
        <w:widowControl w:val="0"/>
        <w:autoSpaceDE w:val="0"/>
        <w:autoSpaceDN w:val="0"/>
        <w:spacing w:after="0" w:line="240" w:lineRule="auto"/>
        <w:jc w:val="both"/>
        <w:rPr>
          <w:rFonts w:ascii="Calibri" w:eastAsia="Calibri" w:hAnsi="Calibri" w:cs="Calibri"/>
          <w:bCs/>
          <w:color w:val="4A5E81"/>
          <w:sz w:val="20"/>
        </w:rPr>
      </w:pPr>
    </w:p>
    <w:p w:rsidR="008626F3" w:rsidRPr="008626F3" w:rsidRDefault="00873D98" w:rsidP="008626F3">
      <w:pPr>
        <w:pStyle w:val="Titre1"/>
        <w:spacing w:before="0" w:line="240" w:lineRule="auto"/>
        <w:jc w:val="both"/>
      </w:pPr>
      <w:hyperlink r:id="rId88" w:history="1">
        <w:r w:rsidR="009F0FCC" w:rsidRPr="008626F3">
          <w:rPr>
            <w:rFonts w:ascii="Calibri" w:eastAsia="Calibri" w:hAnsi="Calibri" w:cs="Calibri"/>
            <w:b/>
            <w:color w:val="auto"/>
            <w:sz w:val="20"/>
            <w:szCs w:val="22"/>
            <w:shd w:val="clear" w:color="auto" w:fill="FFFFFF"/>
          </w:rPr>
          <w:t>Rectificatif au règlement (UE) 2019/787</w:t>
        </w:r>
      </w:hyperlink>
      <w:r w:rsidR="009F0FCC" w:rsidRPr="008626F3">
        <w:rPr>
          <w:rFonts w:ascii="Calibri" w:eastAsia="Calibri" w:hAnsi="Calibri" w:cs="Calibri"/>
          <w:b/>
          <w:color w:val="auto"/>
          <w:sz w:val="20"/>
          <w:szCs w:val="22"/>
          <w:shd w:val="clear" w:color="auto" w:fill="FFFFFF"/>
        </w:rPr>
        <w:t xml:space="preserve"> du Parlement européen et du Conseil du 17 avril 2019</w:t>
      </w:r>
      <w:r w:rsidR="009F0FCC" w:rsidRPr="007C47C4">
        <w:rPr>
          <w:rFonts w:ascii="Calibri" w:eastAsia="Calibri" w:hAnsi="Calibri" w:cs="Calibri"/>
          <w:b/>
          <w:color w:val="auto"/>
          <w:sz w:val="20"/>
          <w:szCs w:val="22"/>
          <w:shd w:val="clear" w:color="auto" w:fill="FFFFFF"/>
        </w:rPr>
        <w:t xml:space="preserve"> concernant la définition, la désignation, la présentation et l’étiquetage des boissons spiritueuses, l’utilisation des noms de boissons spiritueuses dans la présentation et l’étiquetage d’autres denrées alimentaires</w:t>
      </w:r>
      <w:r w:rsidR="009F0FCC" w:rsidRPr="007C47C4">
        <w:rPr>
          <w:rFonts w:ascii="Calibri" w:eastAsia="Calibri" w:hAnsi="Calibri" w:cs="Calibri"/>
          <w:color w:val="auto"/>
          <w:sz w:val="20"/>
          <w:szCs w:val="22"/>
          <w:shd w:val="clear" w:color="auto" w:fill="FFFFFF"/>
        </w:rPr>
        <w:t xml:space="preserve">, la protection des indications géographiques relatives aux boissons spiritueuses, ainsi que l’utilisation de l’alcool éthylique et des distillats d’origine agricole dans les boissons alcoolisées, et abrogeant le règlement (CE) no 110/2008 </w:t>
      </w:r>
      <w:r w:rsidR="009F0FCC" w:rsidRPr="007C47C4">
        <w:rPr>
          <w:rFonts w:ascii="Calibri" w:eastAsia="Calibri" w:hAnsi="Calibri" w:cs="Calibri"/>
          <w:color w:val="auto"/>
          <w:sz w:val="20"/>
          <w:szCs w:val="22"/>
        </w:rPr>
        <w:t>(JOUE 20 mai 2021)</w:t>
      </w:r>
    </w:p>
    <w:p w:rsidR="008626F3" w:rsidRDefault="008626F3" w:rsidP="009624B8">
      <w:pPr>
        <w:pStyle w:val="Titre1"/>
        <w:spacing w:before="0" w:line="240" w:lineRule="auto"/>
        <w:jc w:val="both"/>
        <w:rPr>
          <w:rFonts w:ascii="Trebuchet MS" w:hAnsi="Trebuchet MS"/>
          <w:color w:val="C45911" w:themeColor="accent2" w:themeShade="BF"/>
          <w:sz w:val="18"/>
          <w:szCs w:val="18"/>
        </w:rPr>
      </w:pPr>
    </w:p>
    <w:p w:rsidR="00302D95" w:rsidRPr="007C47C4" w:rsidRDefault="005657F4" w:rsidP="009624B8">
      <w:pPr>
        <w:pStyle w:val="Titre1"/>
        <w:spacing w:before="0" w:line="240" w:lineRule="auto"/>
        <w:jc w:val="both"/>
        <w:rPr>
          <w:rFonts w:ascii="Trebuchet MS" w:hAnsi="Trebuchet MS"/>
          <w:color w:val="C45911" w:themeColor="accent2" w:themeShade="BF"/>
          <w:sz w:val="18"/>
          <w:szCs w:val="18"/>
        </w:rPr>
      </w:pPr>
      <w:r w:rsidRPr="007C47C4">
        <w:rPr>
          <w:rFonts w:ascii="Trebuchet MS" w:hAnsi="Trebuchet MS"/>
          <w:color w:val="C45911" w:themeColor="accent2" w:themeShade="BF"/>
          <w:sz w:val="18"/>
          <w:szCs w:val="18"/>
        </w:rPr>
        <w:t>Vins</w:t>
      </w:r>
    </w:p>
    <w:p w:rsidR="009F0FCC" w:rsidRPr="009F0FCC" w:rsidRDefault="009F0FCC" w:rsidP="009F0FCC">
      <w:pPr>
        <w:widowControl w:val="0"/>
        <w:autoSpaceDE w:val="0"/>
        <w:autoSpaceDN w:val="0"/>
        <w:spacing w:after="0" w:line="240" w:lineRule="auto"/>
        <w:jc w:val="both"/>
        <w:rPr>
          <w:rFonts w:ascii="Calibri" w:eastAsia="Calibri" w:hAnsi="Calibri" w:cs="Calibri"/>
          <w:sz w:val="20"/>
        </w:rPr>
      </w:pPr>
      <w:r w:rsidRPr="008626F3">
        <w:rPr>
          <w:rFonts w:ascii="Calibri" w:eastAsia="Calibri" w:hAnsi="Calibri" w:cs="Calibri"/>
          <w:b/>
          <w:bCs/>
          <w:sz w:val="20"/>
          <w:u w:val="single"/>
        </w:rPr>
        <w:t>Instruction technique </w:t>
      </w:r>
      <w:hyperlink r:id="rId89" w:history="1">
        <w:r w:rsidRPr="008626F3">
          <w:rPr>
            <w:rFonts w:ascii="Calibri" w:eastAsia="Calibri" w:hAnsi="Calibri" w:cs="Calibri"/>
            <w:b/>
            <w:sz w:val="20"/>
            <w:u w:val="single"/>
          </w:rPr>
          <w:t>DGAL/SDQSPV/2021-333</w:t>
        </w:r>
      </w:hyperlink>
      <w:r w:rsidRPr="008626F3">
        <w:rPr>
          <w:rFonts w:ascii="Calibri" w:eastAsia="Calibri" w:hAnsi="Calibri" w:cs="Calibri"/>
          <w:b/>
          <w:sz w:val="20"/>
          <w:u w:val="single"/>
        </w:rPr>
        <w:t> du 06-05-2021 </w:t>
      </w:r>
      <w:r w:rsidRPr="009F0FCC">
        <w:rPr>
          <w:rFonts w:ascii="Calibri" w:eastAsia="Calibri" w:hAnsi="Calibri" w:cs="Calibri"/>
          <w:sz w:val="20"/>
        </w:rPr>
        <w:t xml:space="preserve">- Ordre de méthode de la </w:t>
      </w:r>
      <w:r w:rsidRPr="009F0FCC">
        <w:rPr>
          <w:rFonts w:ascii="Calibri" w:eastAsia="Calibri" w:hAnsi="Calibri" w:cs="Calibri"/>
          <w:b/>
          <w:sz w:val="20"/>
        </w:rPr>
        <w:t>surveillance officielle des organismes réglementés ou émergents (SORE) pour la filière Vigne</w:t>
      </w:r>
      <w:r w:rsidRPr="009F0FCC">
        <w:rPr>
          <w:rFonts w:ascii="Calibri" w:eastAsia="Calibri" w:hAnsi="Calibri" w:cs="Calibri"/>
          <w:sz w:val="20"/>
        </w:rPr>
        <w:t>, en France métropolitaine.</w:t>
      </w:r>
    </w:p>
    <w:p w:rsidR="008626F3" w:rsidRDefault="008626F3" w:rsidP="009F0FCC">
      <w:pPr>
        <w:widowControl w:val="0"/>
        <w:autoSpaceDE w:val="0"/>
        <w:autoSpaceDN w:val="0"/>
        <w:spacing w:after="0" w:line="240" w:lineRule="auto"/>
        <w:jc w:val="both"/>
      </w:pPr>
    </w:p>
    <w:p w:rsidR="009F0FCC" w:rsidRPr="009F0FCC" w:rsidRDefault="00873D98" w:rsidP="009F0FCC">
      <w:pPr>
        <w:widowControl w:val="0"/>
        <w:autoSpaceDE w:val="0"/>
        <w:autoSpaceDN w:val="0"/>
        <w:spacing w:after="0" w:line="240" w:lineRule="auto"/>
        <w:jc w:val="both"/>
        <w:rPr>
          <w:rFonts w:ascii="Calibri" w:eastAsia="Calibri" w:hAnsi="Calibri" w:cs="Calibri"/>
          <w:bCs/>
          <w:color w:val="FF0000"/>
          <w:sz w:val="20"/>
        </w:rPr>
      </w:pPr>
      <w:hyperlink r:id="rId90" w:history="1">
        <w:r w:rsidR="009F0FCC" w:rsidRPr="008626F3">
          <w:rPr>
            <w:rFonts w:ascii="Calibri" w:eastAsia="Calibri" w:hAnsi="Calibri" w:cs="Calibri"/>
            <w:b/>
            <w:sz w:val="20"/>
          </w:rPr>
          <w:t>Arrêté du 27 avril 2021</w:t>
        </w:r>
      </w:hyperlink>
      <w:r w:rsidR="009F0FCC" w:rsidRPr="009F0FCC">
        <w:rPr>
          <w:rFonts w:ascii="Calibri" w:eastAsia="Calibri" w:hAnsi="Calibri" w:cs="Calibri"/>
          <w:color w:val="4A5E81"/>
          <w:sz w:val="20"/>
        </w:rPr>
        <w:t xml:space="preserve"> </w:t>
      </w:r>
      <w:r w:rsidR="009F0FCC" w:rsidRPr="009F0FCC">
        <w:rPr>
          <w:rFonts w:ascii="Calibri" w:eastAsia="Calibri" w:hAnsi="Calibri" w:cs="Calibri"/>
          <w:sz w:val="20"/>
        </w:rPr>
        <w:t xml:space="preserve">relatif à la lutte contre la </w:t>
      </w:r>
      <w:r w:rsidR="009F0FCC" w:rsidRPr="009F0FCC">
        <w:rPr>
          <w:rFonts w:ascii="Calibri" w:eastAsia="Calibri" w:hAnsi="Calibri" w:cs="Calibri"/>
          <w:b/>
          <w:sz w:val="20"/>
        </w:rPr>
        <w:t>flavescence dorée de la vigne</w:t>
      </w:r>
      <w:r w:rsidR="009F0FCC" w:rsidRPr="009F0FCC">
        <w:rPr>
          <w:rFonts w:ascii="Calibri" w:eastAsia="Calibri" w:hAnsi="Calibri" w:cs="Calibri"/>
          <w:sz w:val="20"/>
        </w:rPr>
        <w:t xml:space="preserve"> et contre son agent vecteur (JORF 02 mai 2021)</w:t>
      </w:r>
    </w:p>
    <w:p w:rsidR="009F0FCC" w:rsidRPr="008626F3" w:rsidRDefault="009F0FCC" w:rsidP="009F0FCC">
      <w:pPr>
        <w:widowControl w:val="0"/>
        <w:autoSpaceDE w:val="0"/>
        <w:autoSpaceDN w:val="0"/>
        <w:spacing w:after="0" w:line="240" w:lineRule="auto"/>
        <w:jc w:val="both"/>
        <w:rPr>
          <w:rFonts w:ascii="Calibri" w:eastAsia="Calibri" w:hAnsi="Calibri" w:cs="Calibri"/>
          <w:b/>
          <w:bCs/>
          <w:sz w:val="20"/>
        </w:rPr>
      </w:pPr>
      <w:r w:rsidRPr="008626F3">
        <w:rPr>
          <w:rFonts w:ascii="Calibri" w:eastAsia="Calibri" w:hAnsi="Calibri" w:cs="Calibri"/>
          <w:b/>
          <w:bCs/>
          <w:sz w:val="20"/>
        </w:rPr>
        <w:fldChar w:fldCharType="begin"/>
      </w:r>
      <w:r w:rsidRPr="008626F3">
        <w:rPr>
          <w:rFonts w:ascii="Calibri" w:eastAsia="Calibri" w:hAnsi="Calibri" w:cs="Calibri"/>
          <w:b/>
          <w:sz w:val="20"/>
        </w:rPr>
        <w:instrText xml:space="preserve"> HYPERLINK "https://www.legifrance.gouv.fr/download/pdf?id=Q9NXyJ37SN-5lAHk7kcMkeMghRZ7-EClVo0KcIkiI08=" </w:instrText>
      </w:r>
      <w:r w:rsidRPr="008626F3">
        <w:rPr>
          <w:rFonts w:ascii="Calibri" w:eastAsia="Calibri" w:hAnsi="Calibri" w:cs="Calibri"/>
          <w:b/>
          <w:bCs/>
          <w:sz w:val="20"/>
        </w:rPr>
        <w:fldChar w:fldCharType="separate"/>
      </w:r>
    </w:p>
    <w:p w:rsidR="009F0FCC" w:rsidRPr="009F0FCC" w:rsidRDefault="009F0FCC" w:rsidP="009F0FCC">
      <w:pPr>
        <w:widowControl w:val="0"/>
        <w:autoSpaceDE w:val="0"/>
        <w:autoSpaceDN w:val="0"/>
        <w:spacing w:after="0" w:line="240" w:lineRule="auto"/>
        <w:jc w:val="both"/>
        <w:rPr>
          <w:rFonts w:ascii="Calibri" w:eastAsia="Calibri" w:hAnsi="Calibri" w:cs="Calibri"/>
          <w:bCs/>
          <w:sz w:val="20"/>
        </w:rPr>
      </w:pPr>
      <w:r w:rsidRPr="008626F3">
        <w:rPr>
          <w:rFonts w:ascii="Calibri" w:eastAsia="Calibri" w:hAnsi="Calibri" w:cs="Calibri"/>
          <w:b/>
          <w:sz w:val="20"/>
        </w:rPr>
        <w:t>Arrêté du 27 mai 2021</w:t>
      </w:r>
      <w:r w:rsidRPr="008626F3">
        <w:rPr>
          <w:rFonts w:ascii="Calibri" w:eastAsia="Calibri" w:hAnsi="Calibri" w:cs="Calibri"/>
          <w:b/>
          <w:bCs/>
          <w:sz w:val="20"/>
        </w:rPr>
        <w:fldChar w:fldCharType="end"/>
      </w:r>
      <w:r w:rsidRPr="008626F3">
        <w:rPr>
          <w:rFonts w:ascii="Calibri" w:eastAsia="Calibri" w:hAnsi="Calibri" w:cs="Calibri"/>
          <w:b/>
          <w:sz w:val="20"/>
        </w:rPr>
        <w:t xml:space="preserve"> </w:t>
      </w:r>
      <w:r w:rsidRPr="009F0FCC">
        <w:rPr>
          <w:rFonts w:ascii="Calibri" w:eastAsia="Calibri" w:hAnsi="Calibri" w:cs="Calibri"/>
          <w:sz w:val="20"/>
        </w:rPr>
        <w:t xml:space="preserve">relatif aux </w:t>
      </w:r>
      <w:r w:rsidRPr="009F0FCC">
        <w:rPr>
          <w:rFonts w:ascii="Calibri" w:eastAsia="Calibri" w:hAnsi="Calibri" w:cs="Calibri"/>
          <w:b/>
          <w:sz w:val="20"/>
        </w:rPr>
        <w:t>taux de rebêches dans les vins mousseux</w:t>
      </w:r>
      <w:r w:rsidRPr="009F0FCC">
        <w:rPr>
          <w:rFonts w:ascii="Calibri" w:eastAsia="Calibri" w:hAnsi="Calibri" w:cs="Calibri"/>
          <w:sz w:val="20"/>
        </w:rPr>
        <w:t xml:space="preserve"> à appellation d'origine contrôlée de la récolte 2020 (JORF 02 juin 2021)</w:t>
      </w:r>
    </w:p>
    <w:p w:rsidR="009F0FCC" w:rsidRPr="009F0FCC" w:rsidRDefault="009F0FCC" w:rsidP="009F0FCC">
      <w:pPr>
        <w:widowControl w:val="0"/>
        <w:autoSpaceDE w:val="0"/>
        <w:autoSpaceDN w:val="0"/>
        <w:spacing w:after="0" w:line="240" w:lineRule="auto"/>
        <w:jc w:val="both"/>
        <w:rPr>
          <w:rFonts w:ascii="Calibri" w:eastAsia="Calibri" w:hAnsi="Calibri" w:cs="Calibri"/>
          <w:bCs/>
          <w:color w:val="4A5E81"/>
          <w:sz w:val="20"/>
        </w:rPr>
      </w:pPr>
    </w:p>
    <w:p w:rsidR="009F0FCC" w:rsidRPr="009F0FCC" w:rsidRDefault="00873D98" w:rsidP="009F0FCC">
      <w:pPr>
        <w:widowControl w:val="0"/>
        <w:autoSpaceDE w:val="0"/>
        <w:autoSpaceDN w:val="0"/>
        <w:spacing w:after="0" w:line="240" w:lineRule="auto"/>
        <w:jc w:val="both"/>
        <w:rPr>
          <w:rFonts w:ascii="Calibri" w:eastAsia="Calibri" w:hAnsi="Calibri" w:cs="Calibri"/>
          <w:bCs/>
          <w:sz w:val="20"/>
        </w:rPr>
      </w:pPr>
      <w:hyperlink r:id="rId91" w:history="1">
        <w:r w:rsidR="009F0FCC" w:rsidRPr="008626F3">
          <w:rPr>
            <w:rFonts w:ascii="Calibri" w:eastAsia="Calibri" w:hAnsi="Calibri" w:cs="Calibri"/>
            <w:b/>
            <w:sz w:val="20"/>
          </w:rPr>
          <w:t>Arrêté du 27 mai 2021</w:t>
        </w:r>
      </w:hyperlink>
      <w:r w:rsidR="009F0FCC" w:rsidRPr="007C47C4">
        <w:rPr>
          <w:rFonts w:ascii="Calibri" w:eastAsia="Calibri" w:hAnsi="Calibri" w:cs="Calibri"/>
          <w:color w:val="0000FF"/>
          <w:sz w:val="20"/>
        </w:rPr>
        <w:t xml:space="preserve"> </w:t>
      </w:r>
      <w:r w:rsidR="009F0FCC" w:rsidRPr="009F0FCC">
        <w:rPr>
          <w:rFonts w:ascii="Calibri" w:eastAsia="Calibri" w:hAnsi="Calibri" w:cs="Calibri"/>
          <w:sz w:val="20"/>
        </w:rPr>
        <w:t xml:space="preserve">relatif à la fixation du </w:t>
      </w:r>
      <w:r w:rsidR="009F0FCC" w:rsidRPr="009F0FCC">
        <w:rPr>
          <w:rFonts w:ascii="Calibri" w:eastAsia="Calibri" w:hAnsi="Calibri" w:cs="Calibri"/>
          <w:b/>
          <w:sz w:val="20"/>
        </w:rPr>
        <w:t>coefficient K de certains vins</w:t>
      </w:r>
      <w:r w:rsidR="009F0FCC" w:rsidRPr="009F0FCC">
        <w:rPr>
          <w:rFonts w:ascii="Calibri" w:eastAsia="Calibri" w:hAnsi="Calibri" w:cs="Calibri"/>
          <w:sz w:val="20"/>
        </w:rPr>
        <w:t xml:space="preserve"> à appellation d'origine contrôlée pour la récolte 2020 (JORF 02 juin 2021)</w:t>
      </w:r>
    </w:p>
    <w:p w:rsidR="009F0FCC" w:rsidRPr="009F0FCC" w:rsidRDefault="009F0FCC" w:rsidP="009F0FCC">
      <w:pPr>
        <w:widowControl w:val="0"/>
        <w:autoSpaceDE w:val="0"/>
        <w:autoSpaceDN w:val="0"/>
        <w:spacing w:after="0" w:line="240" w:lineRule="auto"/>
        <w:jc w:val="both"/>
        <w:rPr>
          <w:rFonts w:ascii="Calibri" w:eastAsia="Calibri" w:hAnsi="Calibri" w:cs="Calibri"/>
          <w:bCs/>
          <w:color w:val="4A5E81"/>
          <w:sz w:val="20"/>
        </w:rPr>
      </w:pPr>
    </w:p>
    <w:p w:rsidR="009F0FCC" w:rsidRPr="009F0FCC" w:rsidRDefault="00873D98" w:rsidP="009F0FCC">
      <w:pPr>
        <w:widowControl w:val="0"/>
        <w:autoSpaceDE w:val="0"/>
        <w:autoSpaceDN w:val="0"/>
        <w:spacing w:after="0" w:line="240" w:lineRule="auto"/>
        <w:jc w:val="both"/>
        <w:rPr>
          <w:rFonts w:ascii="Calibri" w:eastAsia="Calibri" w:hAnsi="Calibri" w:cs="Calibri"/>
          <w:bCs/>
          <w:sz w:val="20"/>
        </w:rPr>
      </w:pPr>
      <w:hyperlink r:id="rId92" w:history="1">
        <w:r w:rsidR="009F0FCC" w:rsidRPr="008626F3">
          <w:rPr>
            <w:rFonts w:ascii="Calibri" w:eastAsia="Times New Roman" w:hAnsi="Calibri" w:cs="Calibri"/>
            <w:b/>
            <w:sz w:val="20"/>
          </w:rPr>
          <w:t>Arrêté du 27 mai 2021</w:t>
        </w:r>
      </w:hyperlink>
      <w:r w:rsidR="009F0FCC" w:rsidRPr="008626F3">
        <w:rPr>
          <w:rFonts w:ascii="Calibri" w:eastAsia="Times New Roman" w:hAnsi="Calibri" w:cs="Calibri"/>
          <w:sz w:val="20"/>
        </w:rPr>
        <w:t xml:space="preserve"> </w:t>
      </w:r>
      <w:r w:rsidR="009F0FCC" w:rsidRPr="009F0FCC">
        <w:rPr>
          <w:rFonts w:ascii="Calibri" w:eastAsia="Times New Roman" w:hAnsi="Calibri" w:cs="Calibri"/>
          <w:sz w:val="20"/>
        </w:rPr>
        <w:t xml:space="preserve">relatif aux </w:t>
      </w:r>
      <w:r w:rsidR="009F0FCC" w:rsidRPr="009F0FCC">
        <w:rPr>
          <w:rFonts w:ascii="Calibri" w:eastAsia="Times New Roman" w:hAnsi="Calibri" w:cs="Calibri"/>
          <w:b/>
          <w:sz w:val="20"/>
        </w:rPr>
        <w:t>valeurs limites spécifiques fixées</w:t>
      </w:r>
      <w:r w:rsidR="009F0FCC" w:rsidRPr="009F0FCC">
        <w:rPr>
          <w:rFonts w:ascii="Calibri" w:eastAsia="Times New Roman" w:hAnsi="Calibri" w:cs="Calibri"/>
          <w:sz w:val="20"/>
        </w:rPr>
        <w:t xml:space="preserve"> pour certains vins à appellation d'origine contrôlée de la récolte 2020 </w:t>
      </w:r>
      <w:r w:rsidR="009F0FCC" w:rsidRPr="009F0FCC">
        <w:rPr>
          <w:rFonts w:ascii="Calibri" w:eastAsia="Calibri" w:hAnsi="Calibri" w:cs="Calibri"/>
          <w:sz w:val="20"/>
        </w:rPr>
        <w:t>(JORF 02 juin 2021)</w:t>
      </w:r>
    </w:p>
    <w:p w:rsidR="009F0FCC" w:rsidRPr="009F0FCC" w:rsidRDefault="009F0FCC" w:rsidP="009F0FCC">
      <w:pPr>
        <w:widowControl w:val="0"/>
        <w:autoSpaceDE w:val="0"/>
        <w:autoSpaceDN w:val="0"/>
        <w:spacing w:after="0" w:line="240" w:lineRule="auto"/>
        <w:jc w:val="both"/>
        <w:rPr>
          <w:rFonts w:ascii="Calibri" w:eastAsia="Times New Roman" w:hAnsi="Calibri" w:cs="Calibri"/>
          <w:bCs/>
          <w:color w:val="4A5E81"/>
          <w:sz w:val="20"/>
        </w:rPr>
      </w:pPr>
    </w:p>
    <w:p w:rsidR="009F0FCC" w:rsidRDefault="00873D98" w:rsidP="009F0FCC">
      <w:pPr>
        <w:widowControl w:val="0"/>
        <w:autoSpaceDE w:val="0"/>
        <w:autoSpaceDN w:val="0"/>
        <w:spacing w:after="0" w:line="240" w:lineRule="auto"/>
        <w:jc w:val="both"/>
        <w:rPr>
          <w:rFonts w:ascii="Calibri" w:eastAsia="Calibri" w:hAnsi="Calibri" w:cs="Calibri"/>
          <w:sz w:val="20"/>
        </w:rPr>
      </w:pPr>
      <w:hyperlink r:id="rId93" w:history="1">
        <w:r w:rsidR="009F0FCC" w:rsidRPr="008626F3">
          <w:rPr>
            <w:rFonts w:ascii="Calibri" w:eastAsia="Calibri" w:hAnsi="Calibri" w:cs="Calibri"/>
            <w:b/>
            <w:sz w:val="20"/>
          </w:rPr>
          <w:t>Arrêté du 27 mai 2021</w:t>
        </w:r>
      </w:hyperlink>
      <w:r w:rsidR="009F0FCC" w:rsidRPr="008626F3">
        <w:rPr>
          <w:rFonts w:ascii="Calibri" w:eastAsia="Calibri" w:hAnsi="Calibri" w:cs="Calibri"/>
          <w:sz w:val="20"/>
        </w:rPr>
        <w:t xml:space="preserve"> </w:t>
      </w:r>
      <w:r w:rsidR="009F0FCC" w:rsidRPr="009F0FCC">
        <w:rPr>
          <w:rFonts w:ascii="Calibri" w:eastAsia="Calibri" w:hAnsi="Calibri" w:cs="Calibri"/>
          <w:sz w:val="20"/>
        </w:rPr>
        <w:t xml:space="preserve">relatif aux </w:t>
      </w:r>
      <w:r w:rsidR="009F0FCC" w:rsidRPr="009F0FCC">
        <w:rPr>
          <w:rFonts w:ascii="Calibri" w:eastAsia="Calibri" w:hAnsi="Calibri" w:cs="Calibri"/>
          <w:b/>
          <w:sz w:val="20"/>
        </w:rPr>
        <w:t>conditions de production de certains vins</w:t>
      </w:r>
      <w:r w:rsidR="009F0FCC" w:rsidRPr="009F0FCC">
        <w:rPr>
          <w:rFonts w:ascii="Calibri" w:eastAsia="Calibri" w:hAnsi="Calibri" w:cs="Calibri"/>
          <w:sz w:val="20"/>
        </w:rPr>
        <w:t xml:space="preserve"> à appellation d'origine contrôlée de la récolte 2020 (JORF 02 juin 2021)</w:t>
      </w:r>
    </w:p>
    <w:p w:rsidR="00302D95" w:rsidRDefault="00873D98" w:rsidP="0042593F">
      <w:pPr>
        <w:pStyle w:val="NormalWeb"/>
        <w:shd w:val="clear" w:color="auto" w:fill="FFFFFF"/>
        <w:spacing w:before="0" w:beforeAutospacing="0" w:after="0" w:afterAutospacing="0"/>
        <w:jc w:val="both"/>
        <w:rPr>
          <w:rFonts w:ascii="Calibri" w:eastAsia="Calibri" w:hAnsi="Calibri" w:cs="Calibri"/>
          <w:color w:val="FF0000"/>
          <w:sz w:val="20"/>
          <w:szCs w:val="22"/>
          <w:lang w:eastAsia="en-US"/>
        </w:rPr>
      </w:pPr>
      <w:hyperlink r:id="rId94" w:history="1">
        <w:r w:rsidR="009F0FCC" w:rsidRPr="008626F3">
          <w:rPr>
            <w:rFonts w:ascii="Calibri" w:eastAsia="Calibri" w:hAnsi="Calibri" w:cs="Calibri"/>
            <w:sz w:val="20"/>
            <w:szCs w:val="22"/>
            <w:lang w:eastAsia="en-US"/>
          </w:rPr>
          <w:t>Avis relatif</w:t>
        </w:r>
      </w:hyperlink>
      <w:r w:rsidR="009F0FCC" w:rsidRPr="007C47C4">
        <w:rPr>
          <w:rFonts w:ascii="Calibri" w:eastAsia="Calibri" w:hAnsi="Calibri" w:cs="Calibri"/>
          <w:color w:val="4A5E81"/>
          <w:sz w:val="20"/>
          <w:szCs w:val="22"/>
          <w:lang w:eastAsia="en-US"/>
        </w:rPr>
        <w:t xml:space="preserve"> </w:t>
      </w:r>
      <w:r w:rsidR="009F0FCC" w:rsidRPr="007C47C4">
        <w:rPr>
          <w:rFonts w:ascii="Calibri" w:eastAsia="Calibri" w:hAnsi="Calibri" w:cs="Calibri"/>
          <w:sz w:val="20"/>
          <w:szCs w:val="22"/>
          <w:lang w:eastAsia="en-US"/>
        </w:rPr>
        <w:t xml:space="preserve">à l'ouverture d'une procédure nationale d'opposition pour la demande de modification du cahier des charges relatif à l'indication géographique protégée </w:t>
      </w:r>
      <w:r w:rsidR="009F0FCC" w:rsidRPr="007C47C4">
        <w:rPr>
          <w:rFonts w:ascii="Calibri" w:eastAsia="Calibri" w:hAnsi="Calibri" w:cs="Calibri"/>
          <w:b/>
          <w:sz w:val="20"/>
          <w:szCs w:val="22"/>
          <w:lang w:eastAsia="en-US"/>
        </w:rPr>
        <w:t>« Var »</w:t>
      </w:r>
      <w:r w:rsidR="009F0FCC" w:rsidRPr="007C47C4">
        <w:rPr>
          <w:rFonts w:ascii="Calibri" w:eastAsia="Calibri" w:hAnsi="Calibri" w:cs="Calibri"/>
          <w:sz w:val="20"/>
          <w:szCs w:val="22"/>
          <w:lang w:eastAsia="en-US"/>
        </w:rPr>
        <w:t xml:space="preserve"> (JORF 05 mai 2021)</w:t>
      </w:r>
    </w:p>
    <w:p w:rsidR="007C47C4" w:rsidRPr="007C47C4" w:rsidRDefault="007C47C4" w:rsidP="0042593F">
      <w:pPr>
        <w:pStyle w:val="NormalWeb"/>
        <w:shd w:val="clear" w:color="auto" w:fill="FFFFFF"/>
        <w:spacing w:before="0" w:beforeAutospacing="0" w:after="0" w:afterAutospacing="0"/>
        <w:jc w:val="both"/>
        <w:rPr>
          <w:rFonts w:ascii="Calibri" w:eastAsia="Calibri" w:hAnsi="Calibri" w:cs="Calibri"/>
          <w:color w:val="FF0000"/>
          <w:sz w:val="20"/>
          <w:szCs w:val="22"/>
          <w:lang w:eastAsia="en-US"/>
        </w:rPr>
      </w:pPr>
    </w:p>
    <w:p w:rsidR="009F0FCC" w:rsidRPr="008626F3" w:rsidRDefault="00873D98" w:rsidP="009F0FCC">
      <w:pPr>
        <w:widowControl w:val="0"/>
        <w:autoSpaceDE w:val="0"/>
        <w:autoSpaceDN w:val="0"/>
        <w:spacing w:after="0" w:line="240" w:lineRule="auto"/>
        <w:jc w:val="both"/>
        <w:rPr>
          <w:rFonts w:ascii="Calibri" w:eastAsia="Calibri" w:hAnsi="Calibri" w:cs="Calibri"/>
          <w:bCs/>
          <w:sz w:val="20"/>
        </w:rPr>
      </w:pPr>
      <w:hyperlink r:id="rId95" w:history="1">
        <w:r w:rsidR="009F0FCC" w:rsidRPr="008626F3">
          <w:rPr>
            <w:rFonts w:ascii="Calibri" w:eastAsia="Calibri" w:hAnsi="Calibri" w:cs="Calibri"/>
            <w:sz w:val="20"/>
          </w:rPr>
          <w:t>Avis relatif</w:t>
        </w:r>
      </w:hyperlink>
      <w:r w:rsidR="009F0FCC" w:rsidRPr="008626F3">
        <w:rPr>
          <w:rFonts w:ascii="Calibri" w:eastAsia="Calibri" w:hAnsi="Calibri" w:cs="Calibri"/>
          <w:sz w:val="20"/>
        </w:rPr>
        <w:t xml:space="preserve"> à l'ouverture d'une procédure nationale d'opposition pour la demande de modification du cahier des charges relatif à l'appellation d'origine contrôlée </w:t>
      </w:r>
      <w:r w:rsidR="009F0FCC" w:rsidRPr="008626F3">
        <w:rPr>
          <w:rFonts w:ascii="Calibri" w:eastAsia="Calibri" w:hAnsi="Calibri" w:cs="Calibri"/>
          <w:b/>
          <w:sz w:val="20"/>
        </w:rPr>
        <w:t>« Anjou Brissac »</w:t>
      </w:r>
      <w:r w:rsidR="009F0FCC" w:rsidRPr="008626F3">
        <w:rPr>
          <w:rFonts w:ascii="Calibri" w:eastAsia="Calibri" w:hAnsi="Calibri" w:cs="Calibri"/>
          <w:sz w:val="20"/>
        </w:rPr>
        <w:t xml:space="preserve"> (JORF 05 mai 2021)</w:t>
      </w:r>
    </w:p>
    <w:p w:rsidR="009F0FCC" w:rsidRPr="008626F3" w:rsidRDefault="009F0FCC" w:rsidP="009F0FCC">
      <w:pPr>
        <w:widowControl w:val="0"/>
        <w:autoSpaceDE w:val="0"/>
        <w:autoSpaceDN w:val="0"/>
        <w:spacing w:after="0" w:line="240" w:lineRule="auto"/>
        <w:jc w:val="both"/>
        <w:rPr>
          <w:rFonts w:ascii="Calibri" w:eastAsia="Times New Roman" w:hAnsi="Calibri" w:cs="Calibri"/>
          <w:bCs/>
          <w:sz w:val="20"/>
        </w:rPr>
      </w:pPr>
    </w:p>
    <w:p w:rsidR="009F0FCC" w:rsidRPr="008626F3" w:rsidRDefault="00873D98" w:rsidP="009F0FCC">
      <w:pPr>
        <w:widowControl w:val="0"/>
        <w:autoSpaceDE w:val="0"/>
        <w:autoSpaceDN w:val="0"/>
        <w:spacing w:after="0" w:line="240" w:lineRule="auto"/>
        <w:jc w:val="both"/>
        <w:rPr>
          <w:rFonts w:ascii="Calibri" w:eastAsia="Calibri" w:hAnsi="Calibri" w:cs="Calibri"/>
          <w:bCs/>
          <w:sz w:val="20"/>
        </w:rPr>
      </w:pPr>
      <w:hyperlink r:id="rId96" w:history="1">
        <w:r w:rsidR="009F0FCC" w:rsidRPr="008626F3">
          <w:rPr>
            <w:rFonts w:ascii="Calibri" w:eastAsia="Calibri" w:hAnsi="Calibri" w:cs="Calibri"/>
            <w:sz w:val="20"/>
          </w:rPr>
          <w:t>Avis relatif</w:t>
        </w:r>
      </w:hyperlink>
      <w:r w:rsidR="009F0FCC" w:rsidRPr="008626F3">
        <w:rPr>
          <w:rFonts w:ascii="Calibri" w:eastAsia="Calibri" w:hAnsi="Calibri" w:cs="Calibri"/>
          <w:sz w:val="20"/>
        </w:rPr>
        <w:t xml:space="preserve"> à l'ouverture d'une procédure nationale d'opposition pour l'abrogation de l'indication géographique protégée </w:t>
      </w:r>
      <w:r w:rsidR="009F0FCC" w:rsidRPr="008626F3">
        <w:rPr>
          <w:rFonts w:ascii="Calibri" w:eastAsia="Calibri" w:hAnsi="Calibri" w:cs="Calibri"/>
          <w:b/>
          <w:sz w:val="20"/>
        </w:rPr>
        <w:t>« Sable de Camargue »</w:t>
      </w:r>
      <w:r w:rsidR="009F0FCC" w:rsidRPr="008626F3">
        <w:rPr>
          <w:rFonts w:ascii="Calibri" w:eastAsia="Calibri" w:hAnsi="Calibri" w:cs="Calibri"/>
          <w:sz w:val="20"/>
        </w:rPr>
        <w:t xml:space="preserve"> (JORF 13 mai 2021)</w:t>
      </w:r>
    </w:p>
    <w:p w:rsidR="009F0FCC" w:rsidRPr="008626F3" w:rsidRDefault="009F0FCC" w:rsidP="009F0FCC">
      <w:pPr>
        <w:widowControl w:val="0"/>
        <w:autoSpaceDE w:val="0"/>
        <w:autoSpaceDN w:val="0"/>
        <w:spacing w:after="0" w:line="240" w:lineRule="auto"/>
        <w:jc w:val="both"/>
        <w:rPr>
          <w:rFonts w:ascii="Calibri" w:eastAsia="Calibri" w:hAnsi="Calibri" w:cs="Calibri"/>
          <w:bCs/>
        </w:rPr>
      </w:pPr>
    </w:p>
    <w:p w:rsidR="009F0FCC" w:rsidRPr="008626F3" w:rsidRDefault="00873D98" w:rsidP="009F0FCC">
      <w:pPr>
        <w:widowControl w:val="0"/>
        <w:autoSpaceDE w:val="0"/>
        <w:autoSpaceDN w:val="0"/>
        <w:spacing w:after="0" w:line="240" w:lineRule="auto"/>
        <w:jc w:val="both"/>
        <w:rPr>
          <w:rFonts w:ascii="Calibri" w:eastAsia="Times New Roman" w:hAnsi="Calibri" w:cs="Calibri"/>
          <w:bCs/>
          <w:sz w:val="20"/>
        </w:rPr>
      </w:pPr>
      <w:hyperlink r:id="rId97" w:history="1">
        <w:r w:rsidR="009F0FCC" w:rsidRPr="008626F3">
          <w:rPr>
            <w:rFonts w:ascii="Calibri" w:eastAsia="Calibri" w:hAnsi="Calibri" w:cs="Calibri"/>
            <w:sz w:val="20"/>
          </w:rPr>
          <w:t>Avis relatif</w:t>
        </w:r>
      </w:hyperlink>
      <w:r w:rsidR="009F0FCC" w:rsidRPr="008626F3">
        <w:rPr>
          <w:rFonts w:ascii="Calibri" w:eastAsia="Calibri" w:hAnsi="Calibri" w:cs="Calibri"/>
          <w:sz w:val="20"/>
        </w:rPr>
        <w:t xml:space="preserve"> à l'ouverture d'une procédure nationale d'opposition pour la demande de reconnaissance du cahier des charges de l'appellation d'origine protégée </w:t>
      </w:r>
      <w:r w:rsidR="009F0FCC" w:rsidRPr="008626F3">
        <w:rPr>
          <w:rFonts w:ascii="Calibri" w:eastAsia="Calibri" w:hAnsi="Calibri" w:cs="Calibri"/>
          <w:b/>
          <w:sz w:val="20"/>
        </w:rPr>
        <w:t>« Sable de Camargue »</w:t>
      </w:r>
      <w:r w:rsidR="009F0FCC" w:rsidRPr="008626F3">
        <w:rPr>
          <w:rFonts w:ascii="Calibri" w:eastAsia="Calibri" w:hAnsi="Calibri" w:cs="Calibri"/>
          <w:sz w:val="20"/>
        </w:rPr>
        <w:t xml:space="preserve"> (JORF 13 mai 2021)</w:t>
      </w:r>
    </w:p>
    <w:p w:rsidR="009F0FCC" w:rsidRPr="009F0FCC" w:rsidRDefault="009F0FCC" w:rsidP="009F0FCC">
      <w:pPr>
        <w:widowControl w:val="0"/>
        <w:autoSpaceDE w:val="0"/>
        <w:autoSpaceDN w:val="0"/>
        <w:spacing w:after="0" w:line="240" w:lineRule="auto"/>
        <w:jc w:val="both"/>
        <w:rPr>
          <w:rFonts w:ascii="Calibri" w:eastAsia="Times New Roman" w:hAnsi="Calibri" w:cs="Calibri"/>
          <w:bCs/>
          <w:color w:val="4A5E81"/>
          <w:sz w:val="20"/>
        </w:rPr>
      </w:pPr>
    </w:p>
    <w:p w:rsidR="009F0FCC" w:rsidRPr="009F0FCC" w:rsidRDefault="00873D98" w:rsidP="009F0FCC">
      <w:pPr>
        <w:widowControl w:val="0"/>
        <w:autoSpaceDE w:val="0"/>
        <w:autoSpaceDN w:val="0"/>
        <w:spacing w:after="0" w:line="240" w:lineRule="auto"/>
        <w:jc w:val="both"/>
        <w:rPr>
          <w:rFonts w:ascii="Calibri" w:eastAsia="Times New Roman" w:hAnsi="Calibri" w:cs="Calibri"/>
          <w:bCs/>
          <w:sz w:val="20"/>
        </w:rPr>
      </w:pPr>
      <w:hyperlink r:id="rId98" w:history="1">
        <w:r w:rsidR="009F0FCC" w:rsidRPr="008626F3">
          <w:rPr>
            <w:rFonts w:ascii="Calibri" w:eastAsia="Calibri" w:hAnsi="Calibri" w:cs="Calibri"/>
            <w:b/>
            <w:sz w:val="20"/>
          </w:rPr>
          <w:t>Arrêté du 11 mai 2021</w:t>
        </w:r>
      </w:hyperlink>
      <w:r w:rsidR="009F0FCC" w:rsidRPr="009F0FCC">
        <w:rPr>
          <w:rFonts w:ascii="Calibri" w:eastAsia="Calibri" w:hAnsi="Calibri" w:cs="Calibri"/>
          <w:color w:val="4A5E81"/>
          <w:sz w:val="20"/>
        </w:rPr>
        <w:t xml:space="preserve"> </w:t>
      </w:r>
      <w:r w:rsidR="009F0FCC" w:rsidRPr="009F0FCC">
        <w:rPr>
          <w:rFonts w:ascii="Calibri" w:eastAsia="Calibri" w:hAnsi="Calibri" w:cs="Calibri"/>
          <w:sz w:val="20"/>
        </w:rPr>
        <w:t xml:space="preserve">modifiant l'arrêté du 20 mars 2020 homologuant le cahier des charges de l'appellation d'origine contrôlée </w:t>
      </w:r>
      <w:r w:rsidR="009F0FCC" w:rsidRPr="009F0FCC">
        <w:rPr>
          <w:rFonts w:ascii="Calibri" w:eastAsia="Calibri" w:hAnsi="Calibri" w:cs="Calibri"/>
          <w:b/>
          <w:sz w:val="20"/>
        </w:rPr>
        <w:t>« Moulin-à-Vent »</w:t>
      </w:r>
      <w:r w:rsidR="009F0FCC" w:rsidRPr="009F0FCC">
        <w:rPr>
          <w:rFonts w:ascii="Calibri" w:eastAsia="Calibri" w:hAnsi="Calibri" w:cs="Calibri"/>
          <w:sz w:val="20"/>
        </w:rPr>
        <w:t xml:space="preserve"> (JORF 16 mai 2021)</w:t>
      </w:r>
    </w:p>
    <w:p w:rsidR="009F0FCC" w:rsidRPr="009F0FCC" w:rsidRDefault="009F0FCC" w:rsidP="009F0FCC">
      <w:pPr>
        <w:widowControl w:val="0"/>
        <w:autoSpaceDE w:val="0"/>
        <w:autoSpaceDN w:val="0"/>
        <w:spacing w:after="0" w:line="240" w:lineRule="auto"/>
        <w:jc w:val="both"/>
        <w:rPr>
          <w:rFonts w:ascii="Calibri" w:eastAsia="Calibri" w:hAnsi="Calibri" w:cs="Calibri"/>
          <w:bCs/>
          <w:sz w:val="20"/>
        </w:rPr>
      </w:pPr>
    </w:p>
    <w:p w:rsidR="009F0FCC" w:rsidRPr="008626F3" w:rsidRDefault="00873D98" w:rsidP="009F0FCC">
      <w:pPr>
        <w:widowControl w:val="0"/>
        <w:autoSpaceDE w:val="0"/>
        <w:autoSpaceDN w:val="0"/>
        <w:spacing w:after="0" w:line="240" w:lineRule="auto"/>
        <w:jc w:val="both"/>
        <w:rPr>
          <w:rFonts w:ascii="Calibri" w:eastAsia="Calibri" w:hAnsi="Calibri" w:cs="Calibri"/>
          <w:bCs/>
          <w:sz w:val="20"/>
        </w:rPr>
      </w:pPr>
      <w:hyperlink r:id="rId99" w:history="1">
        <w:r w:rsidR="009F0FCC" w:rsidRPr="008626F3">
          <w:rPr>
            <w:rFonts w:ascii="Calibri" w:eastAsia="Calibri" w:hAnsi="Calibri" w:cs="Calibri"/>
            <w:sz w:val="20"/>
          </w:rPr>
          <w:t>Avis relatif</w:t>
        </w:r>
      </w:hyperlink>
      <w:r w:rsidR="009F0FCC" w:rsidRPr="008626F3">
        <w:rPr>
          <w:rFonts w:ascii="Calibri" w:eastAsia="Calibri" w:hAnsi="Calibri" w:cs="Calibri"/>
          <w:sz w:val="20"/>
        </w:rPr>
        <w:t xml:space="preserve"> à l'ouverture d'une procédure nationale d'opposition pour la demande de modification du cahier des charges relatif à l'appellation d'origine contrôlée </w:t>
      </w:r>
      <w:r w:rsidR="009F0FCC" w:rsidRPr="008626F3">
        <w:rPr>
          <w:rFonts w:ascii="Calibri" w:eastAsia="Calibri" w:hAnsi="Calibri" w:cs="Calibri"/>
          <w:b/>
          <w:sz w:val="20"/>
        </w:rPr>
        <w:t>« Côtes de Duras »</w:t>
      </w:r>
      <w:r w:rsidR="009F0FCC" w:rsidRPr="008626F3">
        <w:rPr>
          <w:rFonts w:ascii="Calibri" w:eastAsia="Calibri" w:hAnsi="Calibri" w:cs="Calibri"/>
          <w:sz w:val="20"/>
        </w:rPr>
        <w:t xml:space="preserve"> (JORF 20 mai 2021)</w:t>
      </w:r>
    </w:p>
    <w:p w:rsidR="009F0FCC" w:rsidRPr="008626F3" w:rsidRDefault="009F0FCC" w:rsidP="009F0FCC">
      <w:pPr>
        <w:widowControl w:val="0"/>
        <w:autoSpaceDE w:val="0"/>
        <w:autoSpaceDN w:val="0"/>
        <w:spacing w:after="0" w:line="240" w:lineRule="auto"/>
        <w:jc w:val="both"/>
        <w:rPr>
          <w:rFonts w:ascii="Calibri" w:eastAsia="Calibri" w:hAnsi="Calibri" w:cs="Calibri"/>
          <w:bCs/>
          <w:sz w:val="20"/>
        </w:rPr>
      </w:pPr>
    </w:p>
    <w:p w:rsidR="009F0FCC" w:rsidRPr="008626F3" w:rsidRDefault="00873D98" w:rsidP="009F0FCC">
      <w:pPr>
        <w:widowControl w:val="0"/>
        <w:autoSpaceDE w:val="0"/>
        <w:autoSpaceDN w:val="0"/>
        <w:spacing w:after="0" w:line="240" w:lineRule="auto"/>
        <w:jc w:val="both"/>
        <w:rPr>
          <w:rFonts w:ascii="Calibri" w:eastAsia="Times New Roman" w:hAnsi="Calibri" w:cs="Calibri"/>
          <w:bCs/>
          <w:sz w:val="20"/>
        </w:rPr>
      </w:pPr>
      <w:hyperlink r:id="rId100" w:history="1">
        <w:r w:rsidR="009F0FCC" w:rsidRPr="008626F3">
          <w:rPr>
            <w:rFonts w:ascii="Calibri" w:eastAsia="Calibri" w:hAnsi="Calibri" w:cs="Calibri"/>
            <w:sz w:val="20"/>
          </w:rPr>
          <w:t>Avis relatif</w:t>
        </w:r>
      </w:hyperlink>
      <w:r w:rsidR="009F0FCC" w:rsidRPr="008626F3">
        <w:rPr>
          <w:rFonts w:ascii="Calibri" w:eastAsia="Calibri" w:hAnsi="Calibri" w:cs="Calibri"/>
          <w:sz w:val="20"/>
        </w:rPr>
        <w:t xml:space="preserve"> à l'ouverture d'une procédure nationale d'opposition pour la demande de modification du cahier des charges relatif à l'appellation d'origine contrôlée </w:t>
      </w:r>
      <w:r w:rsidR="009F0FCC" w:rsidRPr="008626F3">
        <w:rPr>
          <w:rFonts w:ascii="Calibri" w:eastAsia="Calibri" w:hAnsi="Calibri" w:cs="Calibri"/>
          <w:b/>
          <w:sz w:val="20"/>
        </w:rPr>
        <w:t>« Bergerac »</w:t>
      </w:r>
      <w:r w:rsidR="009F0FCC" w:rsidRPr="008626F3">
        <w:rPr>
          <w:rFonts w:ascii="Calibri" w:eastAsia="Calibri" w:hAnsi="Calibri" w:cs="Calibri"/>
          <w:sz w:val="20"/>
        </w:rPr>
        <w:t xml:space="preserve"> (JORF 20 mai 2021)</w:t>
      </w:r>
    </w:p>
    <w:p w:rsidR="009F0FCC" w:rsidRPr="009F0FCC" w:rsidRDefault="009F0FCC" w:rsidP="009F0FCC">
      <w:pPr>
        <w:widowControl w:val="0"/>
        <w:autoSpaceDE w:val="0"/>
        <w:autoSpaceDN w:val="0"/>
        <w:spacing w:after="0" w:line="240" w:lineRule="auto"/>
        <w:jc w:val="both"/>
        <w:rPr>
          <w:rFonts w:ascii="Calibri" w:eastAsia="Calibri" w:hAnsi="Calibri" w:cs="Calibri"/>
          <w:bCs/>
          <w:sz w:val="20"/>
        </w:rPr>
      </w:pPr>
    </w:p>
    <w:p w:rsidR="009F0FCC" w:rsidRPr="009F0FCC" w:rsidRDefault="00873D98" w:rsidP="009F0FCC">
      <w:pPr>
        <w:widowControl w:val="0"/>
        <w:autoSpaceDE w:val="0"/>
        <w:autoSpaceDN w:val="0"/>
        <w:spacing w:after="0" w:line="240" w:lineRule="auto"/>
        <w:jc w:val="both"/>
        <w:rPr>
          <w:rFonts w:ascii="Calibri" w:eastAsia="Calibri" w:hAnsi="Calibri" w:cs="Calibri"/>
          <w:bCs/>
          <w:sz w:val="20"/>
        </w:rPr>
      </w:pPr>
      <w:hyperlink r:id="rId101" w:history="1">
        <w:r w:rsidR="009F0FCC" w:rsidRPr="008626F3">
          <w:rPr>
            <w:rFonts w:ascii="Calibri" w:eastAsia="Calibri" w:hAnsi="Calibri" w:cs="Calibri"/>
            <w:b/>
            <w:sz w:val="20"/>
          </w:rPr>
          <w:t>Arrêté du 19 mai 2021</w:t>
        </w:r>
      </w:hyperlink>
      <w:r w:rsidR="009F0FCC" w:rsidRPr="009F0FCC">
        <w:rPr>
          <w:rFonts w:ascii="Calibri" w:eastAsia="Calibri" w:hAnsi="Calibri" w:cs="Calibri"/>
          <w:sz w:val="20"/>
        </w:rPr>
        <w:t xml:space="preserve"> modifiant le cahier des charges de l'indication géographique </w:t>
      </w:r>
      <w:r w:rsidR="009F0FCC" w:rsidRPr="009F0FCC">
        <w:rPr>
          <w:rFonts w:ascii="Calibri" w:eastAsia="Calibri" w:hAnsi="Calibri" w:cs="Calibri"/>
          <w:b/>
          <w:sz w:val="20"/>
        </w:rPr>
        <w:t>« Whisky de Bretagne » ou « Whisky Breton »</w:t>
      </w:r>
      <w:r w:rsidR="009F0FCC" w:rsidRPr="009F0FCC">
        <w:rPr>
          <w:rFonts w:ascii="Calibri" w:eastAsia="Calibri" w:hAnsi="Calibri" w:cs="Calibri"/>
          <w:sz w:val="20"/>
        </w:rPr>
        <w:t xml:space="preserve"> homologué par l'arrêté du 30 décembre 2014 (JORF 23 mai 2021)</w:t>
      </w:r>
    </w:p>
    <w:p w:rsidR="009F0FCC" w:rsidRPr="009F0FCC" w:rsidRDefault="009F0FCC" w:rsidP="009F0FCC">
      <w:pPr>
        <w:widowControl w:val="0"/>
        <w:autoSpaceDE w:val="0"/>
        <w:autoSpaceDN w:val="0"/>
        <w:spacing w:after="0" w:line="240" w:lineRule="auto"/>
        <w:jc w:val="both"/>
        <w:rPr>
          <w:rFonts w:ascii="Calibri" w:eastAsia="Calibri" w:hAnsi="Calibri" w:cs="Calibri"/>
          <w:bCs/>
          <w:color w:val="4A5E81"/>
          <w:sz w:val="20"/>
        </w:rPr>
      </w:pPr>
    </w:p>
    <w:p w:rsidR="009F0FCC" w:rsidRPr="009F0FCC" w:rsidRDefault="00873D98" w:rsidP="009F0FCC">
      <w:pPr>
        <w:widowControl w:val="0"/>
        <w:autoSpaceDE w:val="0"/>
        <w:autoSpaceDN w:val="0"/>
        <w:spacing w:after="0" w:line="240" w:lineRule="auto"/>
        <w:jc w:val="both"/>
        <w:rPr>
          <w:rFonts w:ascii="Calibri" w:eastAsia="Times New Roman" w:hAnsi="Calibri" w:cs="Calibri"/>
          <w:bCs/>
          <w:sz w:val="20"/>
        </w:rPr>
      </w:pPr>
      <w:hyperlink r:id="rId102" w:history="1">
        <w:r w:rsidR="009F0FCC" w:rsidRPr="008626F3">
          <w:rPr>
            <w:rFonts w:ascii="Calibri" w:eastAsia="Calibri" w:hAnsi="Calibri" w:cs="Calibri"/>
            <w:b/>
            <w:sz w:val="20"/>
          </w:rPr>
          <w:t>Arrêté du 31 mai 2021</w:t>
        </w:r>
      </w:hyperlink>
      <w:r w:rsidR="009F0FCC" w:rsidRPr="008626F3">
        <w:rPr>
          <w:rFonts w:ascii="Calibri" w:eastAsia="Calibri" w:hAnsi="Calibri" w:cs="Calibri"/>
          <w:sz w:val="20"/>
        </w:rPr>
        <w:t xml:space="preserve"> </w:t>
      </w:r>
      <w:r w:rsidR="009F0FCC" w:rsidRPr="009F0FCC">
        <w:rPr>
          <w:rFonts w:ascii="Calibri" w:eastAsia="Calibri" w:hAnsi="Calibri" w:cs="Calibri"/>
          <w:sz w:val="20"/>
        </w:rPr>
        <w:t xml:space="preserve">modifiant le cahier des charges de l'appellation d'origine contrôlée </w:t>
      </w:r>
      <w:r w:rsidR="009F0FCC" w:rsidRPr="009F0FCC">
        <w:rPr>
          <w:rFonts w:ascii="Calibri" w:eastAsia="Calibri" w:hAnsi="Calibri" w:cs="Calibri"/>
          <w:b/>
          <w:sz w:val="20"/>
        </w:rPr>
        <w:t xml:space="preserve">« Côtes de Toul » </w:t>
      </w:r>
      <w:r w:rsidR="009F0FCC" w:rsidRPr="009F0FCC">
        <w:rPr>
          <w:rFonts w:ascii="Calibri" w:eastAsia="Calibri" w:hAnsi="Calibri" w:cs="Calibri"/>
          <w:sz w:val="20"/>
        </w:rPr>
        <w:t>homologué par le décret du 22 septembre 2011 (JORF 01 juin 2021)</w:t>
      </w:r>
    </w:p>
    <w:p w:rsidR="009F0FCC" w:rsidRPr="009F0FCC" w:rsidRDefault="009F0FCC" w:rsidP="009F0FCC">
      <w:pPr>
        <w:widowControl w:val="0"/>
        <w:autoSpaceDE w:val="0"/>
        <w:autoSpaceDN w:val="0"/>
        <w:spacing w:after="0" w:line="240" w:lineRule="auto"/>
        <w:jc w:val="both"/>
        <w:rPr>
          <w:rFonts w:ascii="Calibri" w:eastAsia="Calibri" w:hAnsi="Calibri" w:cs="Calibri"/>
          <w:bCs/>
          <w:sz w:val="20"/>
        </w:rPr>
      </w:pPr>
    </w:p>
    <w:p w:rsidR="009F0FCC" w:rsidRPr="009F0FCC" w:rsidRDefault="00873D98" w:rsidP="009F0FCC">
      <w:pPr>
        <w:widowControl w:val="0"/>
        <w:autoSpaceDE w:val="0"/>
        <w:autoSpaceDN w:val="0"/>
        <w:spacing w:after="0" w:line="240" w:lineRule="auto"/>
        <w:jc w:val="both"/>
        <w:rPr>
          <w:rFonts w:ascii="Calibri" w:eastAsia="Calibri" w:hAnsi="Calibri" w:cs="Calibri"/>
          <w:bCs/>
          <w:sz w:val="20"/>
        </w:rPr>
      </w:pPr>
      <w:hyperlink r:id="rId103" w:history="1">
        <w:r w:rsidR="009F0FCC" w:rsidRPr="008626F3">
          <w:rPr>
            <w:rFonts w:ascii="Calibri" w:eastAsia="Calibri" w:hAnsi="Calibri" w:cs="Calibri"/>
            <w:b/>
            <w:sz w:val="20"/>
          </w:rPr>
          <w:t>Arrêté du 28 mai 2021</w:t>
        </w:r>
      </w:hyperlink>
      <w:r w:rsidR="009F0FCC" w:rsidRPr="009F0FCC">
        <w:rPr>
          <w:rFonts w:ascii="Calibri" w:eastAsia="Calibri" w:hAnsi="Calibri" w:cs="Calibri"/>
          <w:color w:val="4A5E81"/>
          <w:sz w:val="20"/>
        </w:rPr>
        <w:t xml:space="preserve"> </w:t>
      </w:r>
      <w:r w:rsidR="009F0FCC" w:rsidRPr="009F0FCC">
        <w:rPr>
          <w:rFonts w:ascii="Calibri" w:eastAsia="Calibri" w:hAnsi="Calibri" w:cs="Calibri"/>
          <w:sz w:val="20"/>
        </w:rPr>
        <w:t xml:space="preserve">modifiant le cahier des charges de l'appellation d'origine contrôlée </w:t>
      </w:r>
      <w:r w:rsidR="009F0FCC" w:rsidRPr="009F0FCC">
        <w:rPr>
          <w:rFonts w:ascii="Calibri" w:eastAsia="Calibri" w:hAnsi="Calibri" w:cs="Calibri"/>
          <w:b/>
          <w:sz w:val="20"/>
        </w:rPr>
        <w:t>« Alsace » ou « Vin d'Alsace »</w:t>
      </w:r>
      <w:r w:rsidR="009F0FCC" w:rsidRPr="009F0FCC">
        <w:rPr>
          <w:rFonts w:ascii="Calibri" w:eastAsia="Calibri" w:hAnsi="Calibri" w:cs="Calibri"/>
          <w:sz w:val="20"/>
        </w:rPr>
        <w:t xml:space="preserve"> (JORF 02 juin 2021)</w:t>
      </w:r>
    </w:p>
    <w:p w:rsidR="009F0FCC" w:rsidRPr="009F0FCC" w:rsidRDefault="009F0FCC" w:rsidP="009F0FCC">
      <w:pPr>
        <w:widowControl w:val="0"/>
        <w:autoSpaceDE w:val="0"/>
        <w:autoSpaceDN w:val="0"/>
        <w:spacing w:after="0" w:line="240" w:lineRule="auto"/>
        <w:jc w:val="both"/>
        <w:rPr>
          <w:rFonts w:ascii="Calibri" w:eastAsia="Times New Roman" w:hAnsi="Calibri" w:cs="Calibri"/>
          <w:bCs/>
          <w:color w:val="4A5E81"/>
          <w:sz w:val="20"/>
        </w:rPr>
      </w:pPr>
    </w:p>
    <w:p w:rsidR="009F0FCC" w:rsidRPr="009F0FCC" w:rsidRDefault="00873D98" w:rsidP="009F0FCC">
      <w:pPr>
        <w:widowControl w:val="0"/>
        <w:autoSpaceDE w:val="0"/>
        <w:autoSpaceDN w:val="0"/>
        <w:spacing w:after="0" w:line="240" w:lineRule="auto"/>
        <w:jc w:val="both"/>
        <w:rPr>
          <w:rFonts w:ascii="Calibri" w:eastAsia="Calibri" w:hAnsi="Calibri" w:cs="Calibri"/>
          <w:bCs/>
          <w:color w:val="4A5E81"/>
          <w:sz w:val="20"/>
        </w:rPr>
      </w:pPr>
      <w:hyperlink r:id="rId104" w:history="1">
        <w:r w:rsidR="009F0FCC" w:rsidRPr="008626F3">
          <w:rPr>
            <w:rFonts w:ascii="Calibri" w:eastAsia="Calibri" w:hAnsi="Calibri" w:cs="Calibri"/>
            <w:b/>
            <w:sz w:val="20"/>
          </w:rPr>
          <w:t>Arrêté du 27 mai 2021</w:t>
        </w:r>
      </w:hyperlink>
      <w:r w:rsidR="009F0FCC" w:rsidRPr="009F0FCC">
        <w:rPr>
          <w:rFonts w:ascii="Calibri" w:eastAsia="Calibri" w:hAnsi="Calibri" w:cs="Calibri"/>
          <w:sz w:val="20"/>
        </w:rPr>
        <w:t xml:space="preserve"> portant modification du volume déclaré au titre de la récolte 2020 pour les vins rouges et rosés pouvant bénéficier de la mention « primeur » ou « nouveau » selon le cahier des charges de l'appellation d'origine contrôlée </w:t>
      </w:r>
      <w:r w:rsidR="009F0FCC" w:rsidRPr="009F0FCC">
        <w:rPr>
          <w:rFonts w:ascii="Calibri" w:eastAsia="Calibri" w:hAnsi="Calibri" w:cs="Calibri"/>
          <w:b/>
          <w:sz w:val="20"/>
        </w:rPr>
        <w:t>« Beaujolais »</w:t>
      </w:r>
      <w:r w:rsidR="009F0FCC" w:rsidRPr="009F0FCC">
        <w:rPr>
          <w:rFonts w:ascii="Calibri" w:eastAsia="Calibri" w:hAnsi="Calibri" w:cs="Calibri"/>
          <w:sz w:val="20"/>
        </w:rPr>
        <w:t xml:space="preserve"> (JORF 02 juin 2021)</w:t>
      </w:r>
    </w:p>
    <w:p w:rsidR="009F0FCC" w:rsidRPr="009F0FCC" w:rsidRDefault="009F0FCC" w:rsidP="009F0FCC">
      <w:pPr>
        <w:widowControl w:val="0"/>
        <w:autoSpaceDE w:val="0"/>
        <w:autoSpaceDN w:val="0"/>
        <w:spacing w:after="0" w:line="240" w:lineRule="auto"/>
        <w:jc w:val="both"/>
        <w:rPr>
          <w:rFonts w:ascii="Calibri" w:eastAsia="Calibri" w:hAnsi="Calibri" w:cs="Calibri"/>
          <w:bCs/>
          <w:color w:val="4A5E81"/>
          <w:sz w:val="20"/>
        </w:rPr>
      </w:pPr>
    </w:p>
    <w:p w:rsidR="009F0FCC" w:rsidRPr="009F0FCC" w:rsidRDefault="00873D98" w:rsidP="009F0FCC">
      <w:pPr>
        <w:widowControl w:val="0"/>
        <w:autoSpaceDE w:val="0"/>
        <w:autoSpaceDN w:val="0"/>
        <w:spacing w:after="0" w:line="240" w:lineRule="auto"/>
        <w:jc w:val="both"/>
        <w:rPr>
          <w:rFonts w:ascii="Calibri" w:eastAsia="Times New Roman" w:hAnsi="Calibri" w:cs="Calibri"/>
          <w:bCs/>
          <w:sz w:val="20"/>
        </w:rPr>
      </w:pPr>
      <w:hyperlink r:id="rId105" w:history="1">
        <w:r w:rsidR="009F0FCC" w:rsidRPr="008626F3">
          <w:rPr>
            <w:rFonts w:ascii="Calibri" w:eastAsia="Calibri" w:hAnsi="Calibri" w:cs="Calibri"/>
            <w:b/>
            <w:sz w:val="20"/>
          </w:rPr>
          <w:t>Arrêté du 27 mai 2021</w:t>
        </w:r>
      </w:hyperlink>
      <w:r w:rsidR="009F0FCC" w:rsidRPr="009F0FCC">
        <w:rPr>
          <w:rFonts w:ascii="Calibri" w:eastAsia="Calibri" w:hAnsi="Calibri" w:cs="Calibri"/>
          <w:color w:val="4A5E81"/>
          <w:sz w:val="20"/>
        </w:rPr>
        <w:t xml:space="preserve"> </w:t>
      </w:r>
      <w:r w:rsidR="009F0FCC" w:rsidRPr="009F0FCC">
        <w:rPr>
          <w:rFonts w:ascii="Calibri" w:eastAsia="Calibri" w:hAnsi="Calibri" w:cs="Calibri"/>
          <w:sz w:val="20"/>
        </w:rPr>
        <w:t xml:space="preserve">modifiant l'arrêté du 5 février 2021 homologuant le cahier des charges de l'appellation d'origine protégée </w:t>
      </w:r>
      <w:r w:rsidR="009F0FCC" w:rsidRPr="009F0FCC">
        <w:rPr>
          <w:rFonts w:ascii="Calibri" w:eastAsia="Calibri" w:hAnsi="Calibri" w:cs="Calibri"/>
          <w:b/>
          <w:sz w:val="20"/>
        </w:rPr>
        <w:t>« Muscadet »</w:t>
      </w:r>
      <w:r w:rsidR="009F0FCC" w:rsidRPr="009F0FCC">
        <w:rPr>
          <w:rFonts w:ascii="Calibri" w:eastAsia="Calibri" w:hAnsi="Calibri" w:cs="Calibri"/>
          <w:sz w:val="20"/>
        </w:rPr>
        <w:t xml:space="preserve"> (JORF 04 juin 2021)</w:t>
      </w:r>
    </w:p>
    <w:p w:rsidR="009F0FCC" w:rsidRPr="009F0FCC" w:rsidRDefault="009F0FCC" w:rsidP="009F0FCC">
      <w:pPr>
        <w:widowControl w:val="0"/>
        <w:autoSpaceDE w:val="0"/>
        <w:autoSpaceDN w:val="0"/>
        <w:spacing w:after="0" w:line="240" w:lineRule="auto"/>
        <w:jc w:val="both"/>
        <w:rPr>
          <w:rFonts w:ascii="Calibri" w:eastAsia="Calibri" w:hAnsi="Calibri" w:cs="Calibri"/>
          <w:bCs/>
          <w:sz w:val="20"/>
        </w:rPr>
      </w:pPr>
    </w:p>
    <w:p w:rsidR="009F0FCC" w:rsidRPr="009F0FCC" w:rsidRDefault="00873D98" w:rsidP="009F0FCC">
      <w:pPr>
        <w:widowControl w:val="0"/>
        <w:autoSpaceDE w:val="0"/>
        <w:autoSpaceDN w:val="0"/>
        <w:spacing w:after="0" w:line="240" w:lineRule="auto"/>
        <w:jc w:val="both"/>
        <w:rPr>
          <w:rFonts w:ascii="Calibri" w:eastAsia="Calibri" w:hAnsi="Calibri" w:cs="Calibri"/>
          <w:bCs/>
          <w:sz w:val="20"/>
        </w:rPr>
      </w:pPr>
      <w:hyperlink r:id="rId106" w:history="1">
        <w:r w:rsidR="009F0FCC" w:rsidRPr="008626F3">
          <w:rPr>
            <w:rFonts w:ascii="Calibri" w:eastAsia="Calibri" w:hAnsi="Calibri" w:cs="Calibri"/>
            <w:b/>
            <w:sz w:val="20"/>
            <w:shd w:val="clear" w:color="auto" w:fill="FFFFFF"/>
          </w:rPr>
          <w:t>Publication</w:t>
        </w:r>
      </w:hyperlink>
      <w:r w:rsidR="009F0FCC" w:rsidRPr="008626F3">
        <w:rPr>
          <w:rFonts w:ascii="Calibri" w:eastAsia="Calibri" w:hAnsi="Calibri" w:cs="Calibri"/>
          <w:b/>
          <w:sz w:val="20"/>
          <w:shd w:val="clear" w:color="auto" w:fill="FFFFFF"/>
        </w:rPr>
        <w:t xml:space="preserve"> d’une communication</w:t>
      </w:r>
      <w:r w:rsidR="009F0FCC" w:rsidRPr="009F0FCC">
        <w:rPr>
          <w:rFonts w:ascii="Calibri" w:eastAsia="Calibri" w:hAnsi="Calibri" w:cs="Calibri"/>
          <w:sz w:val="20"/>
          <w:shd w:val="clear" w:color="auto" w:fill="FFFFFF"/>
        </w:rPr>
        <w:t xml:space="preserve"> relative à l’approbation d’une modification standard concernant le cahier des charges d’une dénomination dans le secteur vitivinicole visée à l’article 17, paragraphes 2 et 3, du règlement délégué (UE) 2019/33 de la Commission 2021/C 178/03 </w:t>
      </w:r>
      <w:r w:rsidR="009F0FCC" w:rsidRPr="009F0FCC">
        <w:rPr>
          <w:rFonts w:ascii="Calibri" w:eastAsia="Calibri" w:hAnsi="Calibri" w:cs="Calibri"/>
          <w:b/>
          <w:sz w:val="20"/>
          <w:shd w:val="clear" w:color="auto" w:fill="FFFFFF"/>
        </w:rPr>
        <w:t>«BEAUMES DE VENISE»</w:t>
      </w:r>
      <w:r w:rsidR="009F0FCC" w:rsidRPr="009F0FCC">
        <w:rPr>
          <w:rFonts w:ascii="Calibri" w:eastAsia="Calibri" w:hAnsi="Calibri" w:cs="Calibri"/>
          <w:sz w:val="20"/>
          <w:shd w:val="clear" w:color="auto" w:fill="FFFFFF"/>
        </w:rPr>
        <w:t xml:space="preserve"> </w:t>
      </w:r>
      <w:r w:rsidR="009F0FCC" w:rsidRPr="009F0FCC">
        <w:rPr>
          <w:rFonts w:ascii="Calibri" w:eastAsia="Calibri" w:hAnsi="Calibri" w:cs="Calibri"/>
          <w:sz w:val="20"/>
        </w:rPr>
        <w:t>(JOUE 10 mai 2021)</w:t>
      </w:r>
    </w:p>
    <w:p w:rsidR="009F0FCC" w:rsidRPr="009F0FCC" w:rsidRDefault="009F0FCC" w:rsidP="009F0FCC">
      <w:pPr>
        <w:widowControl w:val="0"/>
        <w:autoSpaceDE w:val="0"/>
        <w:autoSpaceDN w:val="0"/>
        <w:spacing w:after="0" w:line="240" w:lineRule="auto"/>
        <w:jc w:val="both"/>
        <w:rPr>
          <w:rFonts w:ascii="Calibri" w:eastAsia="Calibri" w:hAnsi="Calibri" w:cs="Calibri"/>
          <w:bCs/>
          <w:color w:val="4A5E81"/>
          <w:sz w:val="20"/>
        </w:rPr>
      </w:pPr>
    </w:p>
    <w:p w:rsidR="009F0FCC" w:rsidRPr="009F0FCC" w:rsidRDefault="00873D98" w:rsidP="009F0FCC">
      <w:pPr>
        <w:widowControl w:val="0"/>
        <w:autoSpaceDE w:val="0"/>
        <w:autoSpaceDN w:val="0"/>
        <w:spacing w:after="0" w:line="240" w:lineRule="auto"/>
        <w:jc w:val="both"/>
        <w:rPr>
          <w:rFonts w:ascii="Calibri" w:eastAsia="Calibri" w:hAnsi="Calibri" w:cs="Calibri"/>
          <w:sz w:val="20"/>
          <w:shd w:val="clear" w:color="auto" w:fill="FFFFFF"/>
        </w:rPr>
      </w:pPr>
      <w:hyperlink r:id="rId107" w:history="1">
        <w:r w:rsidR="009F0FCC" w:rsidRPr="008626F3">
          <w:rPr>
            <w:rFonts w:ascii="Calibri" w:eastAsia="Calibri" w:hAnsi="Calibri" w:cs="Calibri"/>
            <w:b/>
            <w:sz w:val="20"/>
            <w:u w:val="single"/>
            <w:shd w:val="clear" w:color="auto" w:fill="FFFFFF"/>
          </w:rPr>
          <w:t>Publication</w:t>
        </w:r>
      </w:hyperlink>
      <w:r w:rsidR="009F0FCC" w:rsidRPr="008626F3">
        <w:rPr>
          <w:rFonts w:ascii="Calibri" w:eastAsia="Calibri" w:hAnsi="Calibri" w:cs="Calibri"/>
          <w:b/>
          <w:sz w:val="20"/>
          <w:u w:val="single"/>
          <w:shd w:val="clear" w:color="auto" w:fill="FFFFFF"/>
        </w:rPr>
        <w:t xml:space="preserve"> d’une communication </w:t>
      </w:r>
      <w:r w:rsidR="009F0FCC" w:rsidRPr="009F0FCC">
        <w:rPr>
          <w:rFonts w:ascii="Calibri" w:eastAsia="Calibri" w:hAnsi="Calibri" w:cs="Calibri"/>
          <w:sz w:val="20"/>
          <w:shd w:val="clear" w:color="auto" w:fill="FFFFFF"/>
        </w:rPr>
        <w:t xml:space="preserve">relative à l’approbation d’une modification standard concernant le cahier des charges d’une dénomination dans le secteur vitivinicole visée à l’article 17, paragraphes 2 et 3, du règlement délégué (UE) 2019/33 de la Commission 2021/C 183/05 </w:t>
      </w:r>
      <w:r w:rsidR="009F0FCC" w:rsidRPr="009F0FCC">
        <w:rPr>
          <w:rFonts w:ascii="Calibri" w:eastAsia="Calibri" w:hAnsi="Calibri" w:cs="Calibri"/>
          <w:b/>
          <w:sz w:val="20"/>
          <w:shd w:val="clear" w:color="auto" w:fill="FFFFFF"/>
        </w:rPr>
        <w:t>«PUISSEGUIN SAINT-EMILION»</w:t>
      </w:r>
      <w:r w:rsidR="009F0FCC" w:rsidRPr="009F0FCC">
        <w:rPr>
          <w:rFonts w:ascii="Calibri" w:eastAsia="Calibri" w:hAnsi="Calibri" w:cs="Calibri"/>
          <w:sz w:val="20"/>
          <w:shd w:val="clear" w:color="auto" w:fill="FFFFFF"/>
        </w:rPr>
        <w:t xml:space="preserve"> </w:t>
      </w:r>
      <w:r w:rsidR="009F0FCC" w:rsidRPr="009F0FCC">
        <w:rPr>
          <w:rFonts w:ascii="Calibri" w:eastAsia="Calibri" w:hAnsi="Calibri" w:cs="Calibri"/>
          <w:sz w:val="20"/>
        </w:rPr>
        <w:t>(JOUE 11 mai 2021)</w:t>
      </w:r>
    </w:p>
    <w:p w:rsidR="00DA4DDB" w:rsidRDefault="00DA4DDB" w:rsidP="00DA4DDB">
      <w:pPr>
        <w:spacing w:after="0" w:line="240" w:lineRule="auto"/>
        <w:jc w:val="both"/>
        <w:rPr>
          <w:sz w:val="20"/>
          <w:szCs w:val="20"/>
        </w:rPr>
      </w:pPr>
    </w:p>
    <w:p w:rsidR="00DA4DDB" w:rsidRPr="008626F3" w:rsidRDefault="00873D98" w:rsidP="00DA4DDB">
      <w:pPr>
        <w:spacing w:after="0" w:line="240" w:lineRule="auto"/>
        <w:jc w:val="both"/>
        <w:rPr>
          <w:sz w:val="20"/>
          <w:szCs w:val="20"/>
          <w:shd w:val="clear" w:color="auto" w:fill="FFFFFF"/>
        </w:rPr>
      </w:pPr>
      <w:hyperlink r:id="rId108" w:history="1">
        <w:r w:rsidR="00DA4DDB" w:rsidRPr="008626F3">
          <w:rPr>
            <w:rStyle w:val="Lienhypertexte"/>
            <w:b/>
            <w:color w:val="auto"/>
            <w:sz w:val="20"/>
            <w:szCs w:val="20"/>
            <w:shd w:val="clear" w:color="auto" w:fill="FFFFFF"/>
          </w:rPr>
          <w:t>Règlement d’exécution (UE) 2021/1007</w:t>
        </w:r>
      </w:hyperlink>
      <w:r w:rsidR="00DA4DDB" w:rsidRPr="008626F3">
        <w:rPr>
          <w:b/>
          <w:sz w:val="20"/>
          <w:szCs w:val="20"/>
          <w:shd w:val="clear" w:color="auto" w:fill="FFFFFF"/>
        </w:rPr>
        <w:t xml:space="preserve"> de la Commission du 18 juin 2021 </w:t>
      </w:r>
      <w:r w:rsidR="00DA4DDB" w:rsidRPr="008626F3">
        <w:rPr>
          <w:sz w:val="20"/>
          <w:szCs w:val="20"/>
          <w:shd w:val="clear" w:color="auto" w:fill="FFFFFF"/>
        </w:rPr>
        <w:t xml:space="preserve">modifiant le règlement d’exécution (UE) 2018/274 en ce qui concerne la </w:t>
      </w:r>
      <w:r w:rsidR="00DA4DDB" w:rsidRPr="008626F3">
        <w:rPr>
          <w:b/>
          <w:bCs/>
          <w:sz w:val="20"/>
          <w:szCs w:val="20"/>
          <w:shd w:val="clear" w:color="auto" w:fill="FFFFFF"/>
        </w:rPr>
        <w:t>banque analytique de données isotopiques et les contrôles dans le secteur vitivinicole</w:t>
      </w:r>
    </w:p>
    <w:p w:rsidR="00DA4DDB" w:rsidRPr="000D671C" w:rsidRDefault="00DA4DDB" w:rsidP="00DA4DDB">
      <w:pPr>
        <w:spacing w:after="0" w:line="240" w:lineRule="auto"/>
        <w:jc w:val="both"/>
        <w:rPr>
          <w:sz w:val="20"/>
          <w:szCs w:val="20"/>
        </w:rPr>
      </w:pPr>
    </w:p>
    <w:p w:rsidR="00DA4DDB" w:rsidRPr="00DA4DDB" w:rsidRDefault="00873D98" w:rsidP="00DA4DDB">
      <w:pPr>
        <w:spacing w:after="0" w:line="240" w:lineRule="auto"/>
        <w:jc w:val="both"/>
        <w:rPr>
          <w:sz w:val="20"/>
          <w:szCs w:val="20"/>
        </w:rPr>
      </w:pPr>
      <w:hyperlink r:id="rId109" w:history="1">
        <w:r w:rsidR="00DA4DDB" w:rsidRPr="008626F3">
          <w:rPr>
            <w:rStyle w:val="Lienhypertexte"/>
            <w:b/>
            <w:color w:val="auto"/>
            <w:sz w:val="20"/>
            <w:szCs w:val="20"/>
          </w:rPr>
          <w:t>Arrêté du 27 mai 2021</w:t>
        </w:r>
      </w:hyperlink>
      <w:r w:rsidR="00DA4DDB" w:rsidRPr="00DA4DDB">
        <w:rPr>
          <w:sz w:val="20"/>
          <w:szCs w:val="20"/>
        </w:rPr>
        <w:t xml:space="preserve"> modifiant l'arrêté du 5 février 2021 homologuant le cahier des charges de l'appellation d'origine protégée </w:t>
      </w:r>
      <w:r w:rsidR="00DA4DDB" w:rsidRPr="00DA4DDB">
        <w:rPr>
          <w:b/>
          <w:bCs/>
          <w:sz w:val="20"/>
          <w:szCs w:val="20"/>
        </w:rPr>
        <w:t>« Muscadet »</w:t>
      </w:r>
      <w:r w:rsidR="00DA4DDB" w:rsidRPr="00DA4DDB">
        <w:rPr>
          <w:sz w:val="20"/>
          <w:szCs w:val="20"/>
        </w:rPr>
        <w:t xml:space="preserve"> (JORF 04 juin 2021)</w:t>
      </w:r>
    </w:p>
    <w:p w:rsidR="00DA4DDB" w:rsidRPr="00DA4DDB" w:rsidRDefault="00DA4DDB" w:rsidP="00DA4DDB">
      <w:pPr>
        <w:spacing w:after="0" w:line="240" w:lineRule="auto"/>
        <w:jc w:val="both"/>
        <w:rPr>
          <w:rFonts w:eastAsia="Times New Roman"/>
          <w:sz w:val="20"/>
          <w:szCs w:val="20"/>
        </w:rPr>
      </w:pPr>
    </w:p>
    <w:p w:rsidR="00DA4DDB" w:rsidRPr="00DA4DDB" w:rsidRDefault="00873D98" w:rsidP="00DA4DDB">
      <w:pPr>
        <w:spacing w:after="0" w:line="240" w:lineRule="auto"/>
        <w:jc w:val="both"/>
        <w:rPr>
          <w:sz w:val="20"/>
          <w:szCs w:val="20"/>
        </w:rPr>
      </w:pPr>
      <w:hyperlink r:id="rId110" w:history="1">
        <w:r w:rsidR="00DA4DDB" w:rsidRPr="00DA4DDB">
          <w:rPr>
            <w:rStyle w:val="Lienhypertexte"/>
            <w:color w:val="auto"/>
            <w:sz w:val="20"/>
            <w:szCs w:val="20"/>
          </w:rPr>
          <w:t>Avis</w:t>
        </w:r>
      </w:hyperlink>
      <w:r w:rsidR="00DA4DDB" w:rsidRPr="00DA4DDB">
        <w:rPr>
          <w:sz w:val="20"/>
          <w:szCs w:val="20"/>
        </w:rPr>
        <w:t xml:space="preserve"> </w:t>
      </w:r>
      <w:r w:rsidR="00DA4DDB" w:rsidRPr="00DA4DDB">
        <w:rPr>
          <w:rStyle w:val="Lienhypertexte"/>
          <w:color w:val="auto"/>
          <w:sz w:val="20"/>
          <w:szCs w:val="20"/>
        </w:rPr>
        <w:t>relatif</w:t>
      </w:r>
      <w:r w:rsidR="00DA4DDB" w:rsidRPr="00DA4DDB">
        <w:rPr>
          <w:sz w:val="20"/>
          <w:szCs w:val="20"/>
        </w:rPr>
        <w:t xml:space="preserve"> à l'ouverture d'une procédure nationale d'opposition pour la demande de modification du cahier des charges relatif à l'appellation d'origine contrôlée </w:t>
      </w:r>
      <w:r w:rsidR="00DA4DDB" w:rsidRPr="00DA4DDB">
        <w:rPr>
          <w:b/>
          <w:bCs/>
          <w:sz w:val="20"/>
          <w:szCs w:val="20"/>
        </w:rPr>
        <w:t>« Pomerol »</w:t>
      </w:r>
      <w:r w:rsidR="00DA4DDB" w:rsidRPr="00DA4DDB">
        <w:rPr>
          <w:sz w:val="20"/>
          <w:szCs w:val="20"/>
        </w:rPr>
        <w:t xml:space="preserve"> (JORF 09 juin 2021)</w:t>
      </w:r>
    </w:p>
    <w:p w:rsidR="00DA4DDB" w:rsidRPr="00DA4DDB" w:rsidRDefault="00DA4DDB" w:rsidP="00DA4DDB">
      <w:pPr>
        <w:spacing w:after="0" w:line="240" w:lineRule="auto"/>
        <w:jc w:val="both"/>
        <w:rPr>
          <w:sz w:val="20"/>
          <w:szCs w:val="20"/>
        </w:rPr>
      </w:pPr>
    </w:p>
    <w:p w:rsidR="00DA4DDB" w:rsidRPr="00DA4DDB" w:rsidRDefault="00873D98" w:rsidP="00DA4DDB">
      <w:pPr>
        <w:spacing w:after="0" w:line="240" w:lineRule="auto"/>
        <w:jc w:val="both"/>
        <w:rPr>
          <w:sz w:val="20"/>
          <w:szCs w:val="20"/>
        </w:rPr>
      </w:pPr>
      <w:hyperlink r:id="rId111" w:history="1">
        <w:r w:rsidR="00DA4DDB" w:rsidRPr="00DA4DDB">
          <w:rPr>
            <w:rStyle w:val="Lienhypertexte"/>
            <w:color w:val="auto"/>
            <w:sz w:val="20"/>
            <w:szCs w:val="20"/>
          </w:rPr>
          <w:t>Avis</w:t>
        </w:r>
      </w:hyperlink>
      <w:r w:rsidR="00DA4DDB" w:rsidRPr="00DA4DDB">
        <w:rPr>
          <w:rStyle w:val="Lienhypertexte"/>
          <w:color w:val="auto"/>
          <w:sz w:val="20"/>
          <w:szCs w:val="20"/>
        </w:rPr>
        <w:t xml:space="preserve"> relatif</w:t>
      </w:r>
      <w:r w:rsidR="00DA4DDB" w:rsidRPr="00DA4DDB">
        <w:rPr>
          <w:sz w:val="20"/>
          <w:szCs w:val="20"/>
        </w:rPr>
        <w:t xml:space="preserve"> à l'ouverture d'une procédure nationale d'opposition pour la demande de modification du cahier des charges relatif à l'appellation d'origine contrôlée </w:t>
      </w:r>
      <w:r w:rsidR="00DA4DDB" w:rsidRPr="00DA4DDB">
        <w:rPr>
          <w:b/>
          <w:bCs/>
          <w:sz w:val="20"/>
          <w:szCs w:val="20"/>
        </w:rPr>
        <w:t>« Languedoc »</w:t>
      </w:r>
      <w:r w:rsidR="00DA4DDB" w:rsidRPr="00DA4DDB">
        <w:rPr>
          <w:sz w:val="20"/>
          <w:szCs w:val="20"/>
        </w:rPr>
        <w:t xml:space="preserve"> (JORF 10 juin 2021)</w:t>
      </w:r>
    </w:p>
    <w:p w:rsidR="00DA4DDB" w:rsidRPr="00DA4DDB" w:rsidRDefault="00DA4DDB" w:rsidP="00DA4DDB">
      <w:pPr>
        <w:spacing w:after="0" w:line="240" w:lineRule="auto"/>
        <w:jc w:val="both"/>
        <w:rPr>
          <w:rFonts w:eastAsia="Times New Roman"/>
          <w:sz w:val="20"/>
          <w:szCs w:val="20"/>
        </w:rPr>
      </w:pPr>
    </w:p>
    <w:p w:rsidR="00DA4DDB" w:rsidRPr="00DA4DDB" w:rsidRDefault="00873D98" w:rsidP="00DA4DDB">
      <w:pPr>
        <w:spacing w:after="0" w:line="240" w:lineRule="auto"/>
        <w:jc w:val="both"/>
        <w:rPr>
          <w:sz w:val="20"/>
          <w:szCs w:val="20"/>
        </w:rPr>
      </w:pPr>
      <w:hyperlink r:id="rId112" w:history="1">
        <w:r w:rsidR="00DA4DDB" w:rsidRPr="00DA4DDB">
          <w:rPr>
            <w:rStyle w:val="Lienhypertexte"/>
            <w:color w:val="auto"/>
            <w:sz w:val="20"/>
            <w:szCs w:val="20"/>
          </w:rPr>
          <w:t>Avis</w:t>
        </w:r>
      </w:hyperlink>
      <w:r w:rsidR="00DA4DDB" w:rsidRPr="00DA4DDB">
        <w:rPr>
          <w:rStyle w:val="Lienhypertexte"/>
          <w:color w:val="auto"/>
          <w:sz w:val="20"/>
          <w:szCs w:val="20"/>
        </w:rPr>
        <w:t xml:space="preserve"> relatif</w:t>
      </w:r>
      <w:r w:rsidR="00DA4DDB" w:rsidRPr="00DA4DDB">
        <w:rPr>
          <w:sz w:val="20"/>
          <w:szCs w:val="20"/>
        </w:rPr>
        <w:t xml:space="preserve"> à l'ouverture d'une procédure nationale d'opposition pour la demande de modification du cahier des charges relatif à l'appellation d'origine contrôlée </w:t>
      </w:r>
      <w:r w:rsidR="00DA4DDB" w:rsidRPr="00DA4DDB">
        <w:rPr>
          <w:b/>
          <w:bCs/>
          <w:sz w:val="20"/>
          <w:szCs w:val="20"/>
        </w:rPr>
        <w:t>« Sauternes »</w:t>
      </w:r>
      <w:r w:rsidR="00DA4DDB" w:rsidRPr="00DA4DDB">
        <w:rPr>
          <w:sz w:val="20"/>
          <w:szCs w:val="20"/>
        </w:rPr>
        <w:t xml:space="preserve"> (JORF 13 juin 2021)</w:t>
      </w:r>
    </w:p>
    <w:p w:rsidR="00DA4DDB" w:rsidRPr="00DA4DDB" w:rsidRDefault="00DA4DDB" w:rsidP="00DA4DDB">
      <w:pPr>
        <w:spacing w:after="0" w:line="240" w:lineRule="auto"/>
        <w:jc w:val="both"/>
        <w:rPr>
          <w:sz w:val="20"/>
          <w:szCs w:val="20"/>
        </w:rPr>
      </w:pPr>
    </w:p>
    <w:p w:rsidR="00DA4DDB" w:rsidRPr="00DA4DDB" w:rsidRDefault="00873D98" w:rsidP="00DA4DDB">
      <w:pPr>
        <w:spacing w:after="0" w:line="240" w:lineRule="auto"/>
        <w:jc w:val="both"/>
        <w:rPr>
          <w:sz w:val="20"/>
          <w:szCs w:val="20"/>
        </w:rPr>
      </w:pPr>
      <w:hyperlink r:id="rId113" w:history="1">
        <w:r w:rsidR="00DA4DDB" w:rsidRPr="00DA4DDB">
          <w:rPr>
            <w:rStyle w:val="Lienhypertexte"/>
            <w:color w:val="auto"/>
            <w:sz w:val="20"/>
            <w:szCs w:val="20"/>
          </w:rPr>
          <w:t>Avis</w:t>
        </w:r>
      </w:hyperlink>
      <w:r w:rsidR="00DA4DDB" w:rsidRPr="00DA4DDB">
        <w:rPr>
          <w:sz w:val="20"/>
          <w:szCs w:val="20"/>
        </w:rPr>
        <w:t xml:space="preserve"> </w:t>
      </w:r>
      <w:r w:rsidR="00DA4DDB" w:rsidRPr="00DA4DDB">
        <w:rPr>
          <w:rStyle w:val="Lienhypertexte"/>
          <w:color w:val="auto"/>
          <w:sz w:val="20"/>
          <w:szCs w:val="20"/>
        </w:rPr>
        <w:t>relati</w:t>
      </w:r>
      <w:r w:rsidR="00DA4DDB" w:rsidRPr="00DA4DDB">
        <w:rPr>
          <w:sz w:val="20"/>
          <w:szCs w:val="20"/>
        </w:rPr>
        <w:t xml:space="preserve">f à l'ouverture d'une procédure nationale d'opposition pour la demande de modification du cahier des charges relatif à l'appellation d'origine contrôlée </w:t>
      </w:r>
      <w:r w:rsidR="00DA4DDB" w:rsidRPr="00DA4DDB">
        <w:rPr>
          <w:b/>
          <w:bCs/>
          <w:sz w:val="20"/>
          <w:szCs w:val="20"/>
        </w:rPr>
        <w:t>« Barsac »</w:t>
      </w:r>
      <w:r w:rsidR="00DA4DDB" w:rsidRPr="00DA4DDB">
        <w:rPr>
          <w:sz w:val="20"/>
          <w:szCs w:val="20"/>
        </w:rPr>
        <w:t xml:space="preserve"> (JORF 15 juin 2021)</w:t>
      </w:r>
    </w:p>
    <w:p w:rsidR="00DA4DDB" w:rsidRPr="00DA4DDB" w:rsidRDefault="00DA4DDB" w:rsidP="00DA4DDB">
      <w:pPr>
        <w:spacing w:after="0" w:line="240" w:lineRule="auto"/>
        <w:jc w:val="both"/>
        <w:rPr>
          <w:sz w:val="20"/>
          <w:szCs w:val="20"/>
        </w:rPr>
      </w:pPr>
    </w:p>
    <w:p w:rsidR="00DA4DDB" w:rsidRPr="00DA4DDB" w:rsidRDefault="00873D98" w:rsidP="00DA4DDB">
      <w:pPr>
        <w:spacing w:after="0" w:line="240" w:lineRule="auto"/>
        <w:jc w:val="both"/>
        <w:rPr>
          <w:sz w:val="20"/>
          <w:szCs w:val="20"/>
        </w:rPr>
      </w:pPr>
      <w:hyperlink r:id="rId114" w:history="1">
        <w:r w:rsidR="00DA4DDB" w:rsidRPr="008626F3">
          <w:rPr>
            <w:rStyle w:val="Lienhypertexte"/>
            <w:b/>
            <w:color w:val="auto"/>
            <w:sz w:val="20"/>
            <w:szCs w:val="20"/>
          </w:rPr>
          <w:t>Arrêté</w:t>
        </w:r>
      </w:hyperlink>
      <w:r w:rsidR="00DA4DDB" w:rsidRPr="008626F3">
        <w:rPr>
          <w:b/>
          <w:sz w:val="20"/>
          <w:szCs w:val="20"/>
        </w:rPr>
        <w:t xml:space="preserve"> </w:t>
      </w:r>
      <w:r w:rsidR="00DA4DDB" w:rsidRPr="008626F3">
        <w:rPr>
          <w:rStyle w:val="Lienhypertexte"/>
          <w:b/>
          <w:color w:val="auto"/>
          <w:sz w:val="20"/>
          <w:szCs w:val="20"/>
        </w:rPr>
        <w:t>du 14 juin 2021</w:t>
      </w:r>
      <w:r w:rsidR="00DA4DDB" w:rsidRPr="008626F3">
        <w:rPr>
          <w:b/>
          <w:sz w:val="20"/>
          <w:szCs w:val="20"/>
        </w:rPr>
        <w:t xml:space="preserve"> r</w:t>
      </w:r>
      <w:r w:rsidR="00DA4DDB" w:rsidRPr="00DA4DDB">
        <w:rPr>
          <w:sz w:val="20"/>
          <w:szCs w:val="20"/>
        </w:rPr>
        <w:t xml:space="preserve">elatif aux conditions de production pour la récolte 2020 des vins bénéficiant des appellations d'origine contrôlées </w:t>
      </w:r>
      <w:r w:rsidR="00DA4DDB" w:rsidRPr="00DA4DDB">
        <w:rPr>
          <w:b/>
          <w:bCs/>
          <w:sz w:val="20"/>
          <w:szCs w:val="20"/>
        </w:rPr>
        <w:t>« Rosé des Riceys », « Coteaux champenois » et « Champagne »</w:t>
      </w:r>
      <w:r w:rsidR="00DA4DDB" w:rsidRPr="00DA4DDB">
        <w:rPr>
          <w:sz w:val="20"/>
          <w:szCs w:val="20"/>
        </w:rPr>
        <w:t xml:space="preserve"> (JORF 18 juin 2021)</w:t>
      </w:r>
    </w:p>
    <w:p w:rsidR="00DA4DDB" w:rsidRPr="008626F3" w:rsidRDefault="00DA4DDB" w:rsidP="00DA4DDB">
      <w:pPr>
        <w:spacing w:after="0" w:line="240" w:lineRule="auto"/>
        <w:jc w:val="both"/>
        <w:rPr>
          <w:b/>
          <w:color w:val="FF0000"/>
          <w:sz w:val="20"/>
          <w:szCs w:val="20"/>
        </w:rPr>
      </w:pPr>
    </w:p>
    <w:p w:rsidR="00DA4DDB" w:rsidRPr="00DA4DDB" w:rsidRDefault="00873D98" w:rsidP="00DA4DDB">
      <w:pPr>
        <w:spacing w:after="0" w:line="240" w:lineRule="auto"/>
        <w:jc w:val="both"/>
        <w:rPr>
          <w:rFonts w:eastAsia="Times New Roman"/>
          <w:sz w:val="20"/>
          <w:szCs w:val="20"/>
        </w:rPr>
      </w:pPr>
      <w:hyperlink r:id="rId115" w:history="1">
        <w:r w:rsidR="00DA4DDB" w:rsidRPr="008626F3">
          <w:rPr>
            <w:rStyle w:val="Lienhypertexte"/>
            <w:b/>
            <w:color w:val="auto"/>
            <w:sz w:val="20"/>
            <w:szCs w:val="20"/>
          </w:rPr>
          <w:t>Arrêté du 14 juin 2021</w:t>
        </w:r>
      </w:hyperlink>
      <w:r w:rsidR="00DA4DDB" w:rsidRPr="00DA4DDB">
        <w:rPr>
          <w:sz w:val="20"/>
          <w:szCs w:val="20"/>
        </w:rPr>
        <w:t xml:space="preserve"> homologuant le cahier des charges de l'indication géographique protégée </w:t>
      </w:r>
      <w:r w:rsidR="00DA4DDB" w:rsidRPr="00DA4DDB">
        <w:rPr>
          <w:b/>
          <w:bCs/>
          <w:sz w:val="20"/>
          <w:szCs w:val="20"/>
        </w:rPr>
        <w:t xml:space="preserve">« Pays des Bouches-du-Rhône » </w:t>
      </w:r>
      <w:r w:rsidR="00DA4DDB" w:rsidRPr="00DA4DDB">
        <w:rPr>
          <w:sz w:val="20"/>
          <w:szCs w:val="20"/>
        </w:rPr>
        <w:t>(JORF 18 juin 2021)</w:t>
      </w:r>
    </w:p>
    <w:p w:rsidR="00DA4DDB" w:rsidRPr="00DA4DDB" w:rsidRDefault="00DA4DDB" w:rsidP="00DA4DDB">
      <w:pPr>
        <w:spacing w:after="0" w:line="240" w:lineRule="auto"/>
        <w:jc w:val="both"/>
        <w:rPr>
          <w:sz w:val="20"/>
          <w:szCs w:val="20"/>
        </w:rPr>
      </w:pPr>
    </w:p>
    <w:p w:rsidR="00DA4DDB" w:rsidRPr="00DA4DDB" w:rsidRDefault="00873D98" w:rsidP="00DA4DDB">
      <w:pPr>
        <w:spacing w:after="0" w:line="240" w:lineRule="auto"/>
        <w:jc w:val="both"/>
        <w:rPr>
          <w:sz w:val="20"/>
          <w:szCs w:val="20"/>
        </w:rPr>
      </w:pPr>
      <w:hyperlink r:id="rId116" w:history="1">
        <w:r w:rsidR="00DA4DDB" w:rsidRPr="008626F3">
          <w:rPr>
            <w:rStyle w:val="Lienhypertexte"/>
            <w:b/>
            <w:color w:val="auto"/>
            <w:sz w:val="20"/>
            <w:szCs w:val="20"/>
          </w:rPr>
          <w:t>Arrêté du 14 juin 2021</w:t>
        </w:r>
      </w:hyperlink>
      <w:r w:rsidR="00DA4DDB" w:rsidRPr="008626F3">
        <w:rPr>
          <w:b/>
          <w:sz w:val="20"/>
          <w:szCs w:val="20"/>
        </w:rPr>
        <w:t xml:space="preserve"> </w:t>
      </w:r>
      <w:r w:rsidR="00DA4DDB" w:rsidRPr="00DA4DDB">
        <w:rPr>
          <w:sz w:val="20"/>
          <w:szCs w:val="20"/>
        </w:rPr>
        <w:t xml:space="preserve">homologuant le cahier des charges de l'indication géographique protégée </w:t>
      </w:r>
      <w:r w:rsidR="00DA4DDB" w:rsidRPr="00DA4DDB">
        <w:rPr>
          <w:b/>
          <w:bCs/>
          <w:sz w:val="20"/>
          <w:szCs w:val="20"/>
        </w:rPr>
        <w:t>« Méditerranée »</w:t>
      </w:r>
      <w:r w:rsidR="00DA4DDB" w:rsidRPr="00DA4DDB">
        <w:rPr>
          <w:sz w:val="20"/>
          <w:szCs w:val="20"/>
        </w:rPr>
        <w:t xml:space="preserve"> (JORF 18 juin 2021)</w:t>
      </w:r>
    </w:p>
    <w:p w:rsidR="00DA4DDB" w:rsidRPr="00DA4DDB" w:rsidRDefault="00DA4DDB" w:rsidP="00DA4DDB">
      <w:pPr>
        <w:spacing w:after="0" w:line="240" w:lineRule="auto"/>
        <w:jc w:val="both"/>
        <w:rPr>
          <w:sz w:val="20"/>
          <w:szCs w:val="20"/>
        </w:rPr>
      </w:pPr>
    </w:p>
    <w:p w:rsidR="00DA4DDB" w:rsidRPr="00DA4DDB" w:rsidRDefault="00873D98" w:rsidP="00DA4DDB">
      <w:pPr>
        <w:spacing w:after="0" w:line="240" w:lineRule="auto"/>
        <w:jc w:val="both"/>
        <w:rPr>
          <w:sz w:val="20"/>
          <w:szCs w:val="20"/>
        </w:rPr>
      </w:pPr>
      <w:hyperlink r:id="rId117" w:history="1">
        <w:r w:rsidR="00DA4DDB" w:rsidRPr="00DA4DDB">
          <w:rPr>
            <w:rStyle w:val="Lienhypertexte"/>
            <w:color w:val="auto"/>
            <w:sz w:val="20"/>
            <w:szCs w:val="20"/>
          </w:rPr>
          <w:t>Avis relatif</w:t>
        </w:r>
      </w:hyperlink>
      <w:r w:rsidR="00DA4DDB" w:rsidRPr="00DA4DDB">
        <w:rPr>
          <w:sz w:val="20"/>
          <w:szCs w:val="20"/>
        </w:rPr>
        <w:t xml:space="preserve"> à l'ouverture d'une procédure nationale d'opposition pour la demande de modification du cahier des charges relatif à l'appellation d'origine contrôlée </w:t>
      </w:r>
      <w:r w:rsidR="00DA4DDB" w:rsidRPr="00DA4DDB">
        <w:rPr>
          <w:b/>
          <w:bCs/>
          <w:sz w:val="20"/>
          <w:szCs w:val="20"/>
        </w:rPr>
        <w:t>« Crémant de Bordeaux »</w:t>
      </w:r>
      <w:r w:rsidR="00DA4DDB" w:rsidRPr="00DA4DDB">
        <w:rPr>
          <w:sz w:val="20"/>
          <w:szCs w:val="20"/>
        </w:rPr>
        <w:t xml:space="preserve"> (JORF 01 juillet 2021)</w:t>
      </w:r>
    </w:p>
    <w:p w:rsidR="00DA4DDB" w:rsidRPr="00DA4DDB" w:rsidRDefault="00DA4DDB" w:rsidP="00DA4DDB">
      <w:pPr>
        <w:spacing w:after="0" w:line="240" w:lineRule="auto"/>
        <w:jc w:val="both"/>
        <w:rPr>
          <w:sz w:val="20"/>
          <w:szCs w:val="20"/>
        </w:rPr>
      </w:pPr>
    </w:p>
    <w:p w:rsidR="00DA4DDB" w:rsidRPr="00DA4DDB" w:rsidRDefault="00873D98" w:rsidP="00DA4DDB">
      <w:pPr>
        <w:spacing w:after="0" w:line="240" w:lineRule="auto"/>
        <w:jc w:val="both"/>
        <w:rPr>
          <w:sz w:val="20"/>
          <w:szCs w:val="20"/>
        </w:rPr>
      </w:pPr>
      <w:hyperlink r:id="rId118" w:history="1">
        <w:r w:rsidR="00DA4DDB" w:rsidRPr="00DA4DDB">
          <w:rPr>
            <w:rStyle w:val="Lienhypertexte"/>
            <w:color w:val="auto"/>
            <w:sz w:val="20"/>
            <w:szCs w:val="20"/>
          </w:rPr>
          <w:t>Avis relatif</w:t>
        </w:r>
      </w:hyperlink>
      <w:r w:rsidR="00DA4DDB" w:rsidRPr="00DA4DDB">
        <w:rPr>
          <w:sz w:val="20"/>
          <w:szCs w:val="20"/>
        </w:rPr>
        <w:t xml:space="preserve"> à l'ouverture d'une procédure nationale d'opposition pour la demande de modification du cahier des charges relatif à l'appellation d'origine contrôlée </w:t>
      </w:r>
      <w:r w:rsidR="00DA4DDB" w:rsidRPr="00DA4DDB">
        <w:rPr>
          <w:b/>
          <w:bCs/>
          <w:sz w:val="20"/>
          <w:szCs w:val="20"/>
        </w:rPr>
        <w:t>« Côtes de Bordeaux »</w:t>
      </w:r>
      <w:r w:rsidR="00DA4DDB" w:rsidRPr="00DA4DDB">
        <w:rPr>
          <w:sz w:val="20"/>
          <w:szCs w:val="20"/>
        </w:rPr>
        <w:t xml:space="preserve"> (JORF 01 juillet 2021)</w:t>
      </w:r>
    </w:p>
    <w:p w:rsidR="00273D65" w:rsidRDefault="00273D65" w:rsidP="00273D65">
      <w:pPr>
        <w:spacing w:after="0" w:line="240" w:lineRule="auto"/>
        <w:jc w:val="both"/>
        <w:rPr>
          <w:sz w:val="20"/>
          <w:szCs w:val="20"/>
        </w:rPr>
      </w:pPr>
    </w:p>
    <w:p w:rsidR="00273D65" w:rsidRPr="00273D65" w:rsidRDefault="00873D98" w:rsidP="00273D65">
      <w:pPr>
        <w:spacing w:after="0" w:line="240" w:lineRule="auto"/>
        <w:jc w:val="both"/>
        <w:rPr>
          <w:sz w:val="20"/>
          <w:szCs w:val="20"/>
        </w:rPr>
      </w:pPr>
      <w:hyperlink r:id="rId119" w:history="1">
        <w:r w:rsidR="00273D65" w:rsidRPr="00273D65">
          <w:rPr>
            <w:rStyle w:val="Lienhypertexte"/>
            <w:color w:val="auto"/>
            <w:sz w:val="20"/>
            <w:szCs w:val="20"/>
          </w:rPr>
          <w:t>Avis relatif</w:t>
        </w:r>
      </w:hyperlink>
      <w:r w:rsidR="00273D65" w:rsidRPr="00273D65">
        <w:rPr>
          <w:sz w:val="20"/>
          <w:szCs w:val="20"/>
        </w:rPr>
        <w:t xml:space="preserve"> à l'ouverture d'une procédure nationale d'opposition pour la demande de modification du cahier des charges relatif à l'appellation d'origine contrôlée </w:t>
      </w:r>
      <w:r w:rsidR="00273D65" w:rsidRPr="00273D65">
        <w:rPr>
          <w:b/>
          <w:bCs/>
          <w:sz w:val="20"/>
          <w:szCs w:val="20"/>
        </w:rPr>
        <w:t>« Côtes de Provence »</w:t>
      </w:r>
      <w:r w:rsidR="00273D65" w:rsidRPr="00273D65">
        <w:rPr>
          <w:sz w:val="20"/>
          <w:szCs w:val="20"/>
        </w:rPr>
        <w:t xml:space="preserve"> (JORF 01 juillet 2021)</w:t>
      </w:r>
    </w:p>
    <w:p w:rsidR="00273D65" w:rsidRPr="00273D65" w:rsidRDefault="00273D65" w:rsidP="00273D65">
      <w:pPr>
        <w:spacing w:after="0" w:line="240" w:lineRule="auto"/>
        <w:jc w:val="both"/>
        <w:rPr>
          <w:sz w:val="20"/>
          <w:szCs w:val="20"/>
        </w:rPr>
      </w:pPr>
    </w:p>
    <w:p w:rsidR="00273D65" w:rsidRPr="00273D65" w:rsidRDefault="00873D98" w:rsidP="00273D65">
      <w:pPr>
        <w:spacing w:after="0" w:line="240" w:lineRule="auto"/>
        <w:jc w:val="both"/>
        <w:rPr>
          <w:sz w:val="20"/>
          <w:szCs w:val="20"/>
        </w:rPr>
      </w:pPr>
      <w:hyperlink r:id="rId120" w:history="1">
        <w:r w:rsidR="00273D65" w:rsidRPr="008626F3">
          <w:rPr>
            <w:rStyle w:val="Lienhypertexte"/>
            <w:b/>
            <w:color w:val="auto"/>
            <w:sz w:val="20"/>
            <w:szCs w:val="20"/>
            <w:u w:val="single"/>
            <w:shd w:val="clear" w:color="auto" w:fill="FFFFFF"/>
          </w:rPr>
          <w:t>Publication</w:t>
        </w:r>
      </w:hyperlink>
      <w:r w:rsidR="00273D65" w:rsidRPr="008626F3">
        <w:rPr>
          <w:b/>
          <w:sz w:val="20"/>
          <w:szCs w:val="20"/>
          <w:u w:val="single"/>
          <w:shd w:val="clear" w:color="auto" w:fill="FFFFFF"/>
        </w:rPr>
        <w:t xml:space="preserve"> d’une communication</w:t>
      </w:r>
      <w:r w:rsidR="00273D65" w:rsidRPr="00273D65">
        <w:rPr>
          <w:sz w:val="20"/>
          <w:szCs w:val="20"/>
          <w:shd w:val="clear" w:color="auto" w:fill="FFFFFF"/>
        </w:rPr>
        <w:t xml:space="preserve"> relative à l’approbation d’une modification standard concernant le cahier des charges d’une dénomination dans le secteur vitivinicole visée à l’article 17, paragraphes 2 et 3, du règlement délégué (UE) 2019/33 de la Commission 2021/C 258/10 </w:t>
      </w:r>
      <w:r w:rsidR="00273D65" w:rsidRPr="00273D65">
        <w:rPr>
          <w:b/>
          <w:bCs/>
          <w:sz w:val="20"/>
          <w:szCs w:val="20"/>
          <w:shd w:val="clear" w:color="auto" w:fill="FFFFFF"/>
        </w:rPr>
        <w:t>[</w:t>
      </w:r>
      <w:r w:rsidR="00273D65" w:rsidRPr="00273D65">
        <w:rPr>
          <w:b/>
          <w:bCs/>
          <w:sz w:val="20"/>
          <w:szCs w:val="20"/>
        </w:rPr>
        <w:t>Pouilly-Fuissé ]</w:t>
      </w:r>
      <w:r w:rsidR="00273D65" w:rsidRPr="00273D65">
        <w:rPr>
          <w:sz w:val="20"/>
          <w:szCs w:val="20"/>
        </w:rPr>
        <w:t xml:space="preserve"> (JOUE 02 juillet 2021)</w:t>
      </w:r>
    </w:p>
    <w:p w:rsidR="0042593F" w:rsidRPr="006B5D5B" w:rsidRDefault="0042593F" w:rsidP="00F50348">
      <w:pPr>
        <w:spacing w:after="0" w:line="240" w:lineRule="auto"/>
        <w:jc w:val="both"/>
        <w:rPr>
          <w:rFonts w:ascii="Trebuchet MS" w:hAnsi="Trebuchet MS"/>
          <w:b/>
        </w:rPr>
      </w:pPr>
    </w:p>
    <w:p w:rsidR="00D025D4" w:rsidRPr="00E34D1E" w:rsidRDefault="00D025D4" w:rsidP="0042593F">
      <w:pPr>
        <w:shd w:val="clear" w:color="auto" w:fill="D9D9D9" w:themeFill="background1" w:themeFillShade="D9"/>
        <w:spacing w:after="0" w:line="240" w:lineRule="auto"/>
        <w:jc w:val="both"/>
        <w:rPr>
          <w:rFonts w:ascii="Trebuchet MS" w:hAnsi="Trebuchet MS"/>
          <w:b/>
        </w:rPr>
      </w:pPr>
      <w:r w:rsidRPr="00E34D1E">
        <w:rPr>
          <w:rFonts w:ascii="Trebuchet MS" w:hAnsi="Trebuchet MS"/>
          <w:b/>
          <w:color w:val="833C0B" w:themeColor="accent2" w:themeShade="80"/>
          <w:sz w:val="24"/>
          <w:szCs w:val="24"/>
        </w:rPr>
        <w:t>FRUITS ET LEGUMES - VEGETAUX</w:t>
      </w:r>
    </w:p>
    <w:p w:rsidR="00A32C55" w:rsidRPr="00A32C55" w:rsidRDefault="00873D98" w:rsidP="00A32C55">
      <w:pPr>
        <w:widowControl w:val="0"/>
        <w:autoSpaceDE w:val="0"/>
        <w:autoSpaceDN w:val="0"/>
        <w:spacing w:after="0" w:line="240" w:lineRule="auto"/>
        <w:jc w:val="both"/>
        <w:rPr>
          <w:rFonts w:ascii="Calibri" w:eastAsia="Calibri" w:hAnsi="Calibri" w:cs="Calibri"/>
          <w:sz w:val="20"/>
          <w:shd w:val="clear" w:color="auto" w:fill="FFFFFF"/>
        </w:rPr>
      </w:pPr>
      <w:hyperlink r:id="rId121" w:history="1">
        <w:r w:rsidR="00A32C55" w:rsidRPr="00235EFD">
          <w:rPr>
            <w:rFonts w:ascii="Calibri" w:eastAsia="Calibri" w:hAnsi="Calibri" w:cs="Calibri"/>
            <w:b/>
            <w:sz w:val="20"/>
            <w:shd w:val="clear" w:color="auto" w:fill="FFFFFF"/>
          </w:rPr>
          <w:t>Règlement délégué (UE) 2021/716</w:t>
        </w:r>
      </w:hyperlink>
      <w:r w:rsidR="00A32C55" w:rsidRPr="00235EFD">
        <w:rPr>
          <w:rFonts w:ascii="Calibri" w:eastAsia="Calibri" w:hAnsi="Calibri" w:cs="Calibri"/>
          <w:b/>
          <w:sz w:val="20"/>
          <w:shd w:val="clear" w:color="auto" w:fill="FFFFFF"/>
        </w:rPr>
        <w:t xml:space="preserve"> de la Commission du 9 février 2021</w:t>
      </w:r>
      <w:r w:rsidR="00A32C55" w:rsidRPr="00A32C55">
        <w:rPr>
          <w:rFonts w:ascii="Calibri" w:eastAsia="Calibri" w:hAnsi="Calibri" w:cs="Calibri"/>
          <w:sz w:val="20"/>
          <w:shd w:val="clear" w:color="auto" w:fill="FFFFFF"/>
        </w:rPr>
        <w:t xml:space="preserve"> modifiant l’annexe II du règlement (UE) 2018/848 du Parlement européen et du Conseil en ce qui concerne </w:t>
      </w:r>
      <w:r w:rsidR="00A32C55" w:rsidRPr="00A32C55">
        <w:rPr>
          <w:rFonts w:ascii="Calibri" w:eastAsia="Calibri" w:hAnsi="Calibri" w:cs="Calibri"/>
          <w:b/>
          <w:sz w:val="20"/>
          <w:shd w:val="clear" w:color="auto" w:fill="FFFFFF"/>
        </w:rPr>
        <w:t>les règles de production biologique applicables aux graines germées et aux endives</w:t>
      </w:r>
      <w:r w:rsidR="00A32C55" w:rsidRPr="00A32C55">
        <w:rPr>
          <w:rFonts w:ascii="Calibri" w:eastAsia="Calibri" w:hAnsi="Calibri" w:cs="Calibri"/>
          <w:sz w:val="20"/>
          <w:shd w:val="clear" w:color="auto" w:fill="FFFFFF"/>
        </w:rPr>
        <w:t>, à l’alimentation de certains animaux d’aquaculture et aux traitements antiparasitaires destinés aux animaux d’aquaculture (JOUE 03 mai 2021)</w:t>
      </w:r>
    </w:p>
    <w:p w:rsidR="00A32C55" w:rsidRPr="00A32C55" w:rsidRDefault="00A32C55" w:rsidP="00A32C55">
      <w:pPr>
        <w:widowControl w:val="0"/>
        <w:autoSpaceDE w:val="0"/>
        <w:autoSpaceDN w:val="0"/>
        <w:spacing w:after="0" w:line="240" w:lineRule="auto"/>
        <w:jc w:val="both"/>
        <w:rPr>
          <w:rFonts w:ascii="Calibri" w:eastAsia="Calibri" w:hAnsi="Calibri" w:cs="Calibri"/>
          <w:color w:val="444444"/>
          <w:sz w:val="20"/>
          <w:shd w:val="clear" w:color="auto" w:fill="FFFFFF"/>
        </w:rPr>
      </w:pPr>
    </w:p>
    <w:p w:rsidR="00A32C55" w:rsidRDefault="00873D98" w:rsidP="00A32C55">
      <w:pPr>
        <w:widowControl w:val="0"/>
        <w:autoSpaceDE w:val="0"/>
        <w:autoSpaceDN w:val="0"/>
        <w:spacing w:after="0" w:line="240" w:lineRule="auto"/>
        <w:jc w:val="both"/>
        <w:rPr>
          <w:rFonts w:ascii="Calibri" w:eastAsia="Calibri" w:hAnsi="Calibri" w:cs="Calibri"/>
          <w:sz w:val="20"/>
          <w:shd w:val="clear" w:color="auto" w:fill="FFFFFF"/>
        </w:rPr>
      </w:pPr>
      <w:hyperlink r:id="rId122" w:history="1">
        <w:r w:rsidR="00A32C55" w:rsidRPr="00235EFD">
          <w:rPr>
            <w:rFonts w:ascii="Calibri" w:eastAsia="Calibri" w:hAnsi="Calibri" w:cs="Calibri"/>
            <w:b/>
            <w:sz w:val="20"/>
            <w:shd w:val="clear" w:color="auto" w:fill="FFFFFF"/>
          </w:rPr>
          <w:t>Résolution</w:t>
        </w:r>
      </w:hyperlink>
      <w:r w:rsidR="00A32C55" w:rsidRPr="00235EFD">
        <w:rPr>
          <w:rFonts w:ascii="Calibri" w:eastAsia="Calibri" w:hAnsi="Calibri" w:cs="Calibri"/>
          <w:b/>
          <w:sz w:val="20"/>
          <w:shd w:val="clear" w:color="auto" w:fill="FFFFFF"/>
        </w:rPr>
        <w:t xml:space="preserve"> du Parlement européen du 19 septembre 2019 </w:t>
      </w:r>
      <w:r w:rsidR="00A32C55" w:rsidRPr="00A32C55">
        <w:rPr>
          <w:rFonts w:ascii="Calibri" w:eastAsia="Calibri" w:hAnsi="Calibri" w:cs="Calibri"/>
          <w:sz w:val="20"/>
          <w:shd w:val="clear" w:color="auto" w:fill="FFFFFF"/>
        </w:rPr>
        <w:t xml:space="preserve">sur la </w:t>
      </w:r>
      <w:r w:rsidR="00A32C55" w:rsidRPr="00A32C55">
        <w:rPr>
          <w:rFonts w:ascii="Calibri" w:eastAsia="Calibri" w:hAnsi="Calibri" w:cs="Calibri"/>
          <w:b/>
          <w:sz w:val="20"/>
          <w:shd w:val="clear" w:color="auto" w:fill="FFFFFF"/>
        </w:rPr>
        <w:t>brevetabilité des plantes et des procédés</w:t>
      </w:r>
      <w:r w:rsidR="00A32C55" w:rsidRPr="00A32C55">
        <w:rPr>
          <w:rFonts w:ascii="Calibri" w:eastAsia="Calibri" w:hAnsi="Calibri" w:cs="Calibri"/>
          <w:sz w:val="20"/>
          <w:shd w:val="clear" w:color="auto" w:fill="FFFFFF"/>
        </w:rPr>
        <w:t xml:space="preserve"> essentiellement biologiques (JOUE 06 mai 2021)</w:t>
      </w:r>
    </w:p>
    <w:p w:rsidR="00AD2C17" w:rsidRPr="00A32C55" w:rsidRDefault="00AD2C17" w:rsidP="00A32C55">
      <w:pPr>
        <w:widowControl w:val="0"/>
        <w:autoSpaceDE w:val="0"/>
        <w:autoSpaceDN w:val="0"/>
        <w:spacing w:after="0" w:line="240" w:lineRule="auto"/>
        <w:jc w:val="both"/>
        <w:rPr>
          <w:rFonts w:ascii="Calibri" w:eastAsia="Calibri" w:hAnsi="Calibri" w:cs="Calibri"/>
          <w:sz w:val="20"/>
          <w:shd w:val="clear" w:color="auto" w:fill="FFFFFF"/>
        </w:rPr>
      </w:pPr>
    </w:p>
    <w:p w:rsidR="00AD2C17" w:rsidRDefault="00873D98" w:rsidP="00AD2C17">
      <w:pPr>
        <w:spacing w:after="0" w:line="240" w:lineRule="auto"/>
        <w:jc w:val="both"/>
        <w:rPr>
          <w:sz w:val="20"/>
          <w:szCs w:val="20"/>
        </w:rPr>
      </w:pPr>
      <w:hyperlink r:id="rId123" w:history="1">
        <w:r w:rsidR="00AD2C17" w:rsidRPr="00235EFD">
          <w:rPr>
            <w:rStyle w:val="Lienhypertexte"/>
            <w:b/>
            <w:color w:val="auto"/>
            <w:sz w:val="20"/>
            <w:szCs w:val="20"/>
          </w:rPr>
          <w:t>Décret n° 2021-775</w:t>
        </w:r>
      </w:hyperlink>
      <w:r w:rsidR="00AD2C17" w:rsidRPr="00235EFD">
        <w:rPr>
          <w:b/>
          <w:sz w:val="20"/>
          <w:szCs w:val="20"/>
        </w:rPr>
        <w:t xml:space="preserve"> du 16 juin 2021 </w:t>
      </w:r>
      <w:r w:rsidR="00AD2C17" w:rsidRPr="00AD2C17">
        <w:rPr>
          <w:sz w:val="20"/>
          <w:szCs w:val="20"/>
        </w:rPr>
        <w:t xml:space="preserve">relatif à la </w:t>
      </w:r>
      <w:r w:rsidR="00AD2C17" w:rsidRPr="00AD2C17">
        <w:rPr>
          <w:b/>
          <w:bCs/>
          <w:sz w:val="20"/>
          <w:szCs w:val="20"/>
        </w:rPr>
        <w:t>certification du houblon</w:t>
      </w:r>
      <w:r w:rsidR="00AD2C17" w:rsidRPr="00AD2C17">
        <w:rPr>
          <w:sz w:val="20"/>
          <w:szCs w:val="20"/>
        </w:rPr>
        <w:t xml:space="preserve"> (JORF 18 juin 2021)</w:t>
      </w:r>
    </w:p>
    <w:p w:rsidR="00552D60" w:rsidRPr="00B23879" w:rsidRDefault="00873D98" w:rsidP="00552D60">
      <w:pPr>
        <w:spacing w:after="0" w:line="240" w:lineRule="auto"/>
        <w:jc w:val="both"/>
        <w:rPr>
          <w:sz w:val="20"/>
          <w:szCs w:val="20"/>
        </w:rPr>
      </w:pPr>
      <w:hyperlink r:id="rId124" w:history="1">
        <w:r w:rsidR="00552D60" w:rsidRPr="00B23879">
          <w:rPr>
            <w:rStyle w:val="Lienhypertexte"/>
            <w:color w:val="auto"/>
            <w:sz w:val="20"/>
            <w:szCs w:val="20"/>
            <w:shd w:val="clear" w:color="auto" w:fill="FFFFFF"/>
          </w:rPr>
          <w:t>Avis</w:t>
        </w:r>
      </w:hyperlink>
      <w:r w:rsidR="00552D60" w:rsidRPr="00B23879">
        <w:rPr>
          <w:sz w:val="20"/>
          <w:szCs w:val="20"/>
          <w:shd w:val="clear" w:color="auto" w:fill="FFFFFF"/>
        </w:rPr>
        <w:t xml:space="preserve"> du Comité économique et social européen sur la proposition de règlement du Parlement européen et du Conseil portant prorogation de la durée de la protection communautaire des obtentions végétales pour les </w:t>
      </w:r>
      <w:r w:rsidR="00552D60" w:rsidRPr="00B23879">
        <w:rPr>
          <w:b/>
          <w:bCs/>
          <w:sz w:val="20"/>
          <w:szCs w:val="20"/>
          <w:shd w:val="clear" w:color="auto" w:fill="FFFFFF"/>
        </w:rPr>
        <w:t>espèces d’asperges ainsi que pour les groupes d’espèces des bulbes à fleurs, des plantes ligneuses à petits fruits et des plantes ligneuses ornementales</w:t>
      </w:r>
      <w:r w:rsidR="00552D60" w:rsidRPr="00B23879">
        <w:rPr>
          <w:sz w:val="20"/>
          <w:szCs w:val="20"/>
          <w:shd w:val="clear" w:color="auto" w:fill="FFFFFF"/>
        </w:rPr>
        <w:t xml:space="preserve"> </w:t>
      </w:r>
      <w:r w:rsidR="00552D60" w:rsidRPr="00B23879">
        <w:rPr>
          <w:sz w:val="20"/>
          <w:szCs w:val="20"/>
        </w:rPr>
        <w:t>(JOUE 09 juin 2021)</w:t>
      </w:r>
    </w:p>
    <w:p w:rsidR="00A81CDB" w:rsidRDefault="00A81CDB" w:rsidP="002A52A2">
      <w:pPr>
        <w:spacing w:after="0" w:line="240" w:lineRule="auto"/>
        <w:ind w:left="143"/>
        <w:jc w:val="both"/>
        <w:rPr>
          <w:rFonts w:ascii="Trebuchet MS" w:hAnsi="Trebuchet MS"/>
          <w:color w:val="C45911" w:themeColor="accent2" w:themeShade="BF"/>
          <w:sz w:val="20"/>
        </w:rPr>
      </w:pPr>
    </w:p>
    <w:p w:rsidR="009624B8" w:rsidRDefault="00235EFD" w:rsidP="009624B8">
      <w:pPr>
        <w:spacing w:after="0" w:line="240" w:lineRule="auto"/>
        <w:ind w:left="143"/>
        <w:jc w:val="both"/>
        <w:rPr>
          <w:rFonts w:ascii="Trebuchet MS" w:hAnsi="Trebuchet MS"/>
          <w:color w:val="C45911" w:themeColor="accent2" w:themeShade="BF"/>
          <w:sz w:val="20"/>
        </w:rPr>
      </w:pPr>
      <w:r>
        <w:rPr>
          <w:rFonts w:ascii="Trebuchet MS" w:hAnsi="Trebuchet MS"/>
          <w:color w:val="C45911" w:themeColor="accent2" w:themeShade="BF"/>
          <w:sz w:val="20"/>
        </w:rPr>
        <w:t>Épices</w:t>
      </w:r>
    </w:p>
    <w:p w:rsidR="009F0FCC" w:rsidRPr="009F0FCC" w:rsidRDefault="00873D98" w:rsidP="009F0FCC">
      <w:pPr>
        <w:widowControl w:val="0"/>
        <w:autoSpaceDE w:val="0"/>
        <w:autoSpaceDN w:val="0"/>
        <w:spacing w:after="0" w:line="240" w:lineRule="auto"/>
        <w:jc w:val="both"/>
        <w:rPr>
          <w:rFonts w:ascii="Calibri" w:eastAsia="Calibri" w:hAnsi="Calibri" w:cs="Calibri"/>
          <w:color w:val="215868"/>
          <w:sz w:val="20"/>
          <w:shd w:val="clear" w:color="auto" w:fill="FFFFFF"/>
        </w:rPr>
      </w:pPr>
      <w:hyperlink r:id="rId125" w:history="1">
        <w:r w:rsidR="009F0FCC" w:rsidRPr="00235EFD">
          <w:rPr>
            <w:rFonts w:ascii="Calibri" w:eastAsia="Calibri" w:hAnsi="Calibri" w:cs="Calibri"/>
            <w:b/>
            <w:sz w:val="20"/>
            <w:shd w:val="clear" w:color="auto" w:fill="FFFFFF"/>
          </w:rPr>
          <w:t>Publication</w:t>
        </w:r>
      </w:hyperlink>
      <w:r w:rsidR="009F0FCC" w:rsidRPr="00235EFD">
        <w:rPr>
          <w:rFonts w:ascii="Calibri" w:eastAsia="Calibri" w:hAnsi="Calibri" w:cs="Calibri"/>
          <w:b/>
          <w:sz w:val="20"/>
          <w:shd w:val="clear" w:color="auto" w:fill="FFFFFF"/>
        </w:rPr>
        <w:t xml:space="preserve"> d’une demande d’enregistrement d’une dénomination</w:t>
      </w:r>
      <w:r w:rsidR="009F0FCC" w:rsidRPr="009F0FCC">
        <w:rPr>
          <w:rFonts w:ascii="Calibri" w:eastAsia="Calibri" w:hAnsi="Calibri" w:cs="Calibri"/>
          <w:sz w:val="20"/>
          <w:shd w:val="clear" w:color="auto" w:fill="FFFFFF"/>
        </w:rPr>
        <w:t xml:space="preserve"> en application de l’article 50, paragraphe 2, point a), du règlement (UE) no 1151/2012 du Parlement européen et du Conseil relatif aux </w:t>
      </w:r>
      <w:r w:rsidR="009F0FCC" w:rsidRPr="009F0FCC">
        <w:rPr>
          <w:rFonts w:ascii="Calibri" w:eastAsia="Calibri" w:hAnsi="Calibri" w:cs="Calibri"/>
          <w:b/>
          <w:sz w:val="20"/>
          <w:shd w:val="clear" w:color="auto" w:fill="FFFFFF"/>
        </w:rPr>
        <w:t>systèmes de qualité applicables aux produits agricoles et aux denrées alimentaires 2021/C 170/11 [«Vanille de l’île de La Réunion»]</w:t>
      </w:r>
      <w:r w:rsidR="009F0FCC" w:rsidRPr="009F0FCC">
        <w:rPr>
          <w:rFonts w:ascii="Calibri" w:eastAsia="Calibri" w:hAnsi="Calibri" w:cs="Calibri"/>
          <w:sz w:val="20"/>
          <w:shd w:val="clear" w:color="auto" w:fill="FFFFFF"/>
        </w:rPr>
        <w:t xml:space="preserve"> </w:t>
      </w:r>
      <w:r w:rsidR="009F0FCC" w:rsidRPr="009F0FCC">
        <w:rPr>
          <w:rFonts w:ascii="Calibri" w:eastAsia="Calibri" w:hAnsi="Calibri" w:cs="Calibri"/>
          <w:color w:val="215868"/>
          <w:sz w:val="20"/>
          <w:shd w:val="clear" w:color="auto" w:fill="FFFFFF"/>
        </w:rPr>
        <w:t>(JOUE 06 mai 2021)</w:t>
      </w:r>
    </w:p>
    <w:p w:rsidR="009F0FCC" w:rsidRPr="009624B8" w:rsidRDefault="009F0FCC" w:rsidP="009624B8">
      <w:pPr>
        <w:spacing w:after="0" w:line="240" w:lineRule="auto"/>
        <w:ind w:left="143"/>
        <w:jc w:val="both"/>
        <w:rPr>
          <w:rFonts w:ascii="Trebuchet MS" w:hAnsi="Trebuchet MS"/>
          <w:color w:val="C45911" w:themeColor="accent2" w:themeShade="BF"/>
          <w:sz w:val="20"/>
        </w:rPr>
      </w:pPr>
    </w:p>
    <w:p w:rsidR="009624B8" w:rsidRDefault="0081077A" w:rsidP="009624B8">
      <w:pPr>
        <w:spacing w:after="0" w:line="240" w:lineRule="auto"/>
        <w:ind w:left="143"/>
        <w:jc w:val="both"/>
        <w:rPr>
          <w:rFonts w:ascii="Trebuchet MS" w:hAnsi="Trebuchet MS"/>
          <w:color w:val="C45911" w:themeColor="accent2" w:themeShade="BF"/>
          <w:sz w:val="20"/>
        </w:rPr>
      </w:pPr>
      <w:r>
        <w:rPr>
          <w:rFonts w:ascii="Trebuchet MS" w:hAnsi="Trebuchet MS"/>
          <w:color w:val="C45911" w:themeColor="accent2" w:themeShade="BF"/>
          <w:sz w:val="20"/>
        </w:rPr>
        <w:t>Fruits</w:t>
      </w:r>
    </w:p>
    <w:p w:rsidR="0081077A" w:rsidRPr="0081077A" w:rsidRDefault="00873D98" w:rsidP="0081077A">
      <w:pPr>
        <w:spacing w:after="0" w:line="240" w:lineRule="auto"/>
        <w:jc w:val="both"/>
        <w:rPr>
          <w:color w:val="FF0000"/>
          <w:sz w:val="20"/>
          <w:szCs w:val="20"/>
        </w:rPr>
      </w:pPr>
      <w:hyperlink r:id="rId126" w:tgtFrame="_blank" w:history="1">
        <w:r w:rsidR="0081077A" w:rsidRPr="0081077A">
          <w:rPr>
            <w:rStyle w:val="Lienhypertexte"/>
            <w:color w:val="FF0000"/>
            <w:sz w:val="20"/>
            <w:szCs w:val="20"/>
            <w:bdr w:val="none" w:sz="0" w:space="0" w:color="auto" w:frame="1"/>
            <w:shd w:val="clear" w:color="auto" w:fill="FFFFFF"/>
          </w:rPr>
          <w:t>AVIS de l'Anses relatif à une d</w:t>
        </w:r>
        <w:r w:rsidR="0081077A" w:rsidRPr="0081077A">
          <w:rPr>
            <w:rStyle w:val="Lienhypertexte"/>
            <w:b/>
            <w:bCs/>
            <w:color w:val="FF0000"/>
            <w:sz w:val="20"/>
            <w:szCs w:val="20"/>
            <w:bdr w:val="none" w:sz="0" w:space="0" w:color="auto" w:frame="1"/>
            <w:shd w:val="clear" w:color="auto" w:fill="FFFFFF"/>
          </w:rPr>
          <w:t xml:space="preserve">emande d’autorisation d’essais dans des conditions industrielles d’une solution d’acide </w:t>
        </w:r>
        <w:proofErr w:type="spellStart"/>
        <w:r w:rsidR="0081077A" w:rsidRPr="0081077A">
          <w:rPr>
            <w:rStyle w:val="Lienhypertexte"/>
            <w:b/>
            <w:bCs/>
            <w:color w:val="FF0000"/>
            <w:sz w:val="20"/>
            <w:szCs w:val="20"/>
            <w:bdr w:val="none" w:sz="0" w:space="0" w:color="auto" w:frame="1"/>
            <w:shd w:val="clear" w:color="auto" w:fill="FFFFFF"/>
          </w:rPr>
          <w:t>péracétique</w:t>
        </w:r>
        <w:proofErr w:type="spellEnd"/>
        <w:r w:rsidR="0081077A" w:rsidRPr="0081077A">
          <w:rPr>
            <w:rStyle w:val="Lienhypertexte"/>
            <w:b/>
            <w:bCs/>
            <w:color w:val="FF0000"/>
            <w:sz w:val="20"/>
            <w:szCs w:val="20"/>
            <w:bdr w:val="none" w:sz="0" w:space="0" w:color="auto" w:frame="1"/>
            <w:shd w:val="clear" w:color="auto" w:fill="FFFFFF"/>
          </w:rPr>
          <w:t>,</w:t>
        </w:r>
        <w:r w:rsidR="0081077A" w:rsidRPr="0081077A">
          <w:rPr>
            <w:rStyle w:val="Lienhypertexte"/>
            <w:color w:val="FF0000"/>
            <w:sz w:val="20"/>
            <w:szCs w:val="20"/>
            <w:bdr w:val="none" w:sz="0" w:space="0" w:color="auto" w:frame="1"/>
            <w:shd w:val="clear" w:color="auto" w:fill="FFFFFF"/>
          </w:rPr>
          <w:t xml:space="preserve"> en tant qu’auxiliaire technologiques, pour le lavage avant surgélation des </w:t>
        </w:r>
        <w:r w:rsidR="0081077A" w:rsidRPr="0081077A">
          <w:rPr>
            <w:rStyle w:val="Lienhypertexte"/>
            <w:b/>
            <w:bCs/>
            <w:color w:val="FF0000"/>
            <w:sz w:val="20"/>
            <w:szCs w:val="20"/>
            <w:bdr w:val="none" w:sz="0" w:space="0" w:color="auto" w:frame="1"/>
            <w:shd w:val="clear" w:color="auto" w:fill="FFFFFF"/>
          </w:rPr>
          <w:t>fruits rouges</w:t>
        </w:r>
        <w:r w:rsidR="0081077A" w:rsidRPr="0081077A">
          <w:rPr>
            <w:rStyle w:val="Lienhypertexte"/>
            <w:color w:val="FF0000"/>
            <w:sz w:val="20"/>
            <w:szCs w:val="20"/>
            <w:bdr w:val="none" w:sz="0" w:space="0" w:color="auto" w:frame="1"/>
            <w:shd w:val="clear" w:color="auto" w:fill="FFFFFF"/>
          </w:rPr>
          <w:t xml:space="preserve"> destinés à la transformation</w:t>
        </w:r>
      </w:hyperlink>
      <w:r w:rsidR="0081077A" w:rsidRPr="0081077A">
        <w:rPr>
          <w:rStyle w:val="Lienhypertexte"/>
          <w:color w:val="FF0000"/>
          <w:sz w:val="20"/>
          <w:szCs w:val="20"/>
          <w:bdr w:val="none" w:sz="0" w:space="0" w:color="auto" w:frame="1"/>
          <w:shd w:val="clear" w:color="auto" w:fill="FFFFFF"/>
        </w:rPr>
        <w:t xml:space="preserve"> </w:t>
      </w:r>
      <w:r w:rsidR="0081077A" w:rsidRPr="0081077A">
        <w:rPr>
          <w:rStyle w:val="publie"/>
          <w:color w:val="FF0000"/>
          <w:sz w:val="20"/>
          <w:szCs w:val="20"/>
          <w:bdr w:val="none" w:sz="0" w:space="0" w:color="auto" w:frame="1"/>
          <w:shd w:val="clear" w:color="auto" w:fill="FFFFFF"/>
        </w:rPr>
        <w:t>Avis signé le 30/03/2021</w:t>
      </w:r>
    </w:p>
    <w:p w:rsidR="0081077A" w:rsidRPr="00867C92" w:rsidRDefault="0081077A" w:rsidP="009624B8">
      <w:pPr>
        <w:spacing w:after="0" w:line="240" w:lineRule="auto"/>
        <w:ind w:left="143"/>
        <w:jc w:val="both"/>
        <w:rPr>
          <w:rFonts w:ascii="Trebuchet MS" w:hAnsi="Trebuchet MS"/>
          <w:sz w:val="20"/>
        </w:rPr>
      </w:pPr>
    </w:p>
    <w:p w:rsidR="00867C92" w:rsidRPr="00867C92" w:rsidRDefault="00873D98" w:rsidP="00867C92">
      <w:pPr>
        <w:spacing w:after="0" w:line="240" w:lineRule="auto"/>
        <w:jc w:val="both"/>
        <w:rPr>
          <w:sz w:val="20"/>
          <w:szCs w:val="20"/>
        </w:rPr>
      </w:pPr>
      <w:hyperlink r:id="rId127" w:history="1">
        <w:r w:rsidR="00867C92" w:rsidRPr="00235EFD">
          <w:rPr>
            <w:rStyle w:val="Lienhypertexte"/>
            <w:b/>
            <w:color w:val="auto"/>
            <w:sz w:val="20"/>
            <w:szCs w:val="20"/>
            <w:shd w:val="clear" w:color="auto" w:fill="FFFFFF"/>
          </w:rPr>
          <w:t>Règlement d’exécution (UE) 2021/938</w:t>
        </w:r>
      </w:hyperlink>
      <w:r w:rsidR="00867C92" w:rsidRPr="00235EFD">
        <w:rPr>
          <w:b/>
          <w:sz w:val="20"/>
          <w:szCs w:val="20"/>
          <w:shd w:val="clear" w:color="auto" w:fill="FFFFFF"/>
        </w:rPr>
        <w:t xml:space="preserve"> de la Commission du 4 juin 2021 </w:t>
      </w:r>
      <w:r w:rsidR="00867C92" w:rsidRPr="00867C92">
        <w:rPr>
          <w:sz w:val="20"/>
          <w:szCs w:val="20"/>
          <w:shd w:val="clear" w:color="auto" w:fill="FFFFFF"/>
        </w:rPr>
        <w:t>enregistrant une dénomination dans le registre des appellations d’origine protégées et des indications géographiques protégées «</w:t>
      </w:r>
      <w:r w:rsidR="00867C92" w:rsidRPr="00867C92">
        <w:rPr>
          <w:b/>
          <w:bCs/>
          <w:sz w:val="20"/>
          <w:szCs w:val="20"/>
          <w:shd w:val="clear" w:color="auto" w:fill="FFFFFF"/>
        </w:rPr>
        <w:t>Cerise des coteaux du Ventoux» (IGP)</w:t>
      </w:r>
      <w:r w:rsidR="00867C92" w:rsidRPr="00867C92">
        <w:rPr>
          <w:sz w:val="20"/>
          <w:szCs w:val="20"/>
          <w:shd w:val="clear" w:color="auto" w:fill="FFFFFF"/>
        </w:rPr>
        <w:t xml:space="preserve"> </w:t>
      </w:r>
      <w:r w:rsidR="00867C92" w:rsidRPr="00867C92">
        <w:rPr>
          <w:sz w:val="20"/>
          <w:szCs w:val="20"/>
        </w:rPr>
        <w:t>(JOUE 11 juin 2021)</w:t>
      </w:r>
    </w:p>
    <w:p w:rsidR="00867C92" w:rsidRPr="009624B8" w:rsidRDefault="00867C92" w:rsidP="009624B8">
      <w:pPr>
        <w:spacing w:after="0" w:line="240" w:lineRule="auto"/>
        <w:ind w:left="143"/>
        <w:jc w:val="both"/>
        <w:rPr>
          <w:rFonts w:ascii="Trebuchet MS" w:hAnsi="Trebuchet MS"/>
          <w:color w:val="C45911" w:themeColor="accent2" w:themeShade="BF"/>
          <w:sz w:val="20"/>
        </w:rPr>
      </w:pPr>
    </w:p>
    <w:p w:rsidR="009F0FCC" w:rsidRDefault="009624B8" w:rsidP="009624B8">
      <w:pPr>
        <w:spacing w:after="0" w:line="240" w:lineRule="auto"/>
        <w:ind w:left="143"/>
        <w:jc w:val="both"/>
        <w:rPr>
          <w:rFonts w:ascii="Trebuchet MS" w:hAnsi="Trebuchet MS"/>
          <w:color w:val="C45911" w:themeColor="accent2" w:themeShade="BF"/>
          <w:sz w:val="20"/>
        </w:rPr>
      </w:pPr>
      <w:r w:rsidRPr="009624B8">
        <w:rPr>
          <w:rFonts w:ascii="Trebuchet MS" w:hAnsi="Trebuchet MS"/>
          <w:color w:val="C45911" w:themeColor="accent2" w:themeShade="BF"/>
          <w:sz w:val="20"/>
        </w:rPr>
        <w:t xml:space="preserve">Fruits secs et séchés    </w:t>
      </w:r>
    </w:p>
    <w:p w:rsidR="009F0FCC" w:rsidRPr="00235EFD" w:rsidRDefault="00873D98" w:rsidP="009F0FCC">
      <w:pPr>
        <w:widowControl w:val="0"/>
        <w:autoSpaceDE w:val="0"/>
        <w:autoSpaceDN w:val="0"/>
        <w:spacing w:after="0" w:line="240" w:lineRule="auto"/>
        <w:jc w:val="both"/>
        <w:rPr>
          <w:rFonts w:ascii="Calibri" w:eastAsia="Calibri" w:hAnsi="Calibri" w:cs="Calibri"/>
          <w:bCs/>
          <w:sz w:val="20"/>
        </w:rPr>
      </w:pPr>
      <w:hyperlink r:id="rId128" w:history="1">
        <w:r w:rsidR="009F0FCC" w:rsidRPr="00235EFD">
          <w:rPr>
            <w:rFonts w:ascii="Calibri" w:eastAsia="Calibri" w:hAnsi="Calibri" w:cs="Calibri"/>
            <w:sz w:val="20"/>
          </w:rPr>
          <w:t>Avis relatif</w:t>
        </w:r>
      </w:hyperlink>
      <w:r w:rsidR="009F0FCC" w:rsidRPr="00235EFD">
        <w:rPr>
          <w:rFonts w:ascii="Calibri" w:eastAsia="Calibri" w:hAnsi="Calibri" w:cs="Calibri"/>
          <w:sz w:val="20"/>
        </w:rPr>
        <w:t xml:space="preserve"> à l'ouverture d'une procédure nationale d'opposition pour la demande de modification du </w:t>
      </w:r>
      <w:r w:rsidR="009F0FCC" w:rsidRPr="00235EFD">
        <w:rPr>
          <w:rFonts w:ascii="Calibri" w:eastAsia="Calibri" w:hAnsi="Calibri" w:cs="Calibri"/>
          <w:b/>
          <w:sz w:val="20"/>
        </w:rPr>
        <w:t>cahier des charges de l'appellation d'origine contrôlée « Châtaigne des Cévennes »</w:t>
      </w:r>
      <w:r w:rsidR="009F0FCC" w:rsidRPr="00235EFD">
        <w:rPr>
          <w:rFonts w:ascii="Calibri" w:eastAsia="Calibri" w:hAnsi="Calibri" w:cs="Calibri"/>
          <w:sz w:val="20"/>
        </w:rPr>
        <w:t xml:space="preserve"> (JORF 02 juin 2021)</w:t>
      </w:r>
    </w:p>
    <w:p w:rsidR="009624B8" w:rsidRPr="007C47C4" w:rsidRDefault="009624B8" w:rsidP="009624B8">
      <w:pPr>
        <w:spacing w:after="0" w:line="240" w:lineRule="auto"/>
        <w:ind w:left="143"/>
        <w:jc w:val="both"/>
        <w:rPr>
          <w:rFonts w:ascii="Trebuchet MS" w:hAnsi="Trebuchet MS"/>
          <w:sz w:val="20"/>
        </w:rPr>
      </w:pPr>
    </w:p>
    <w:p w:rsidR="009624B8" w:rsidRDefault="009624B8" w:rsidP="009624B8">
      <w:pPr>
        <w:spacing w:after="0" w:line="240" w:lineRule="auto"/>
        <w:ind w:left="143"/>
        <w:jc w:val="both"/>
        <w:rPr>
          <w:rFonts w:ascii="Trebuchet MS" w:hAnsi="Trebuchet MS"/>
          <w:color w:val="C45911" w:themeColor="accent2" w:themeShade="BF"/>
          <w:sz w:val="20"/>
        </w:rPr>
      </w:pPr>
      <w:r w:rsidRPr="009624B8">
        <w:rPr>
          <w:rFonts w:ascii="Trebuchet MS" w:hAnsi="Trebuchet MS"/>
          <w:color w:val="C45911" w:themeColor="accent2" w:themeShade="BF"/>
          <w:sz w:val="20"/>
        </w:rPr>
        <w:t>Légumes</w:t>
      </w:r>
    </w:p>
    <w:p w:rsidR="00AD2C17" w:rsidRDefault="00873D98" w:rsidP="00AD2C17">
      <w:pPr>
        <w:spacing w:after="0" w:line="240" w:lineRule="auto"/>
        <w:jc w:val="both"/>
        <w:rPr>
          <w:sz w:val="20"/>
          <w:szCs w:val="20"/>
        </w:rPr>
      </w:pPr>
      <w:hyperlink r:id="rId129" w:history="1">
        <w:r w:rsidR="00AD2C17" w:rsidRPr="00AD2C17">
          <w:rPr>
            <w:rStyle w:val="Lienhypertexte"/>
            <w:color w:val="auto"/>
            <w:sz w:val="20"/>
            <w:szCs w:val="20"/>
          </w:rPr>
          <w:t>Avis relatif</w:t>
        </w:r>
      </w:hyperlink>
      <w:r w:rsidR="00AD2C17" w:rsidRPr="00AD2C17">
        <w:rPr>
          <w:sz w:val="20"/>
          <w:szCs w:val="20"/>
        </w:rPr>
        <w:t xml:space="preserve"> à l'ouverture d'une procédure nationale d'opposition pour la demande de reconnaissance en indication géographique protégée de la dénomination </w:t>
      </w:r>
      <w:r w:rsidR="00AD2C17" w:rsidRPr="00AD2C17">
        <w:rPr>
          <w:b/>
          <w:bCs/>
          <w:sz w:val="20"/>
          <w:szCs w:val="20"/>
        </w:rPr>
        <w:t>« Haricot de Soissons »</w:t>
      </w:r>
      <w:r w:rsidR="00AD2C17" w:rsidRPr="00AD2C17">
        <w:rPr>
          <w:sz w:val="20"/>
          <w:szCs w:val="20"/>
        </w:rPr>
        <w:t xml:space="preserve"> (JORF 17 juin 2021)</w:t>
      </w:r>
    </w:p>
    <w:p w:rsidR="00552D60" w:rsidRDefault="00552D60" w:rsidP="00552D60">
      <w:pPr>
        <w:spacing w:after="0" w:line="240" w:lineRule="auto"/>
        <w:jc w:val="both"/>
        <w:rPr>
          <w:color w:val="FF0000"/>
          <w:sz w:val="20"/>
          <w:szCs w:val="20"/>
        </w:rPr>
      </w:pPr>
    </w:p>
    <w:p w:rsidR="00552D60" w:rsidRPr="00235EFD" w:rsidRDefault="00873D98" w:rsidP="00552D60">
      <w:pPr>
        <w:spacing w:after="0" w:line="240" w:lineRule="auto"/>
        <w:jc w:val="both"/>
        <w:rPr>
          <w:color w:val="FF0000"/>
          <w:sz w:val="20"/>
          <w:szCs w:val="20"/>
          <w:bdr w:val="none" w:sz="0" w:space="0" w:color="auto" w:frame="1"/>
          <w:shd w:val="clear" w:color="auto" w:fill="FFFFFF"/>
        </w:rPr>
      </w:pPr>
      <w:hyperlink r:id="rId130" w:tgtFrame="_blank" w:history="1">
        <w:r w:rsidR="00552D60" w:rsidRPr="00235EFD">
          <w:rPr>
            <w:rStyle w:val="Lienhypertexte"/>
            <w:color w:val="FF0000"/>
            <w:sz w:val="20"/>
            <w:szCs w:val="20"/>
            <w:bdr w:val="none" w:sz="0" w:space="0" w:color="auto" w:frame="1"/>
            <w:shd w:val="clear" w:color="auto" w:fill="FFFFFF"/>
          </w:rPr>
          <w:t xml:space="preserve">AVIS et RAPPORT de l'Anses relatif aux risques et à l'efficacité des traitements disponibles pour </w:t>
        </w:r>
        <w:r w:rsidR="00552D60" w:rsidRPr="00235EFD">
          <w:rPr>
            <w:rStyle w:val="Lienhypertexte"/>
            <w:b/>
            <w:bCs/>
            <w:color w:val="FF0000"/>
            <w:sz w:val="20"/>
            <w:szCs w:val="20"/>
            <w:bdr w:val="none" w:sz="0" w:space="0" w:color="auto" w:frame="1"/>
            <w:shd w:val="clear" w:color="auto" w:fill="FFFFFF"/>
          </w:rPr>
          <w:t>lutter contre les pucerons de la betterave</w:t>
        </w:r>
      </w:hyperlink>
      <w:r w:rsidR="00552D60" w:rsidRPr="00235EFD">
        <w:rPr>
          <w:rStyle w:val="Lienhypertexte"/>
          <w:color w:val="FF0000"/>
          <w:sz w:val="20"/>
          <w:szCs w:val="20"/>
          <w:bdr w:val="none" w:sz="0" w:space="0" w:color="auto" w:frame="1"/>
          <w:shd w:val="clear" w:color="auto" w:fill="FFFFFF"/>
        </w:rPr>
        <w:t xml:space="preserve"> </w:t>
      </w:r>
      <w:r w:rsidR="00552D60" w:rsidRPr="00235EFD">
        <w:rPr>
          <w:rStyle w:val="publie"/>
          <w:color w:val="FF0000"/>
          <w:sz w:val="20"/>
          <w:szCs w:val="20"/>
          <w:bdr w:val="none" w:sz="0" w:space="0" w:color="auto" w:frame="1"/>
          <w:shd w:val="clear" w:color="auto" w:fill="FFFFFF"/>
        </w:rPr>
        <w:t>Rapport signé le 26/05/2021</w:t>
      </w:r>
    </w:p>
    <w:p w:rsidR="00552D60" w:rsidRPr="000D671C" w:rsidRDefault="00552D60" w:rsidP="00552D60">
      <w:pPr>
        <w:spacing w:after="0" w:line="240" w:lineRule="auto"/>
        <w:jc w:val="both"/>
        <w:rPr>
          <w:sz w:val="20"/>
          <w:szCs w:val="20"/>
        </w:rPr>
      </w:pPr>
    </w:p>
    <w:p w:rsidR="00552D60" w:rsidRPr="00B23879" w:rsidRDefault="00552D60" w:rsidP="00552D60">
      <w:pPr>
        <w:spacing w:after="0" w:line="240" w:lineRule="auto"/>
        <w:jc w:val="both"/>
        <w:rPr>
          <w:sz w:val="20"/>
          <w:szCs w:val="20"/>
        </w:rPr>
      </w:pPr>
      <w:r w:rsidRPr="00B23879">
        <w:rPr>
          <w:b/>
          <w:sz w:val="20"/>
          <w:szCs w:val="20"/>
          <w:u w:val="single"/>
        </w:rPr>
        <w:t>Instruction technique </w:t>
      </w:r>
      <w:hyperlink r:id="rId131" w:history="1">
        <w:r w:rsidRPr="00B23879">
          <w:rPr>
            <w:rStyle w:val="Lienhypertexte"/>
            <w:b/>
            <w:color w:val="auto"/>
            <w:sz w:val="20"/>
            <w:szCs w:val="20"/>
            <w:u w:val="single"/>
          </w:rPr>
          <w:t>DGAL/SDSPV/2021-472</w:t>
        </w:r>
      </w:hyperlink>
      <w:r w:rsidRPr="00B23879">
        <w:rPr>
          <w:b/>
          <w:sz w:val="20"/>
          <w:szCs w:val="20"/>
          <w:u w:val="single"/>
        </w:rPr>
        <w:t> du 18-06-2021</w:t>
      </w:r>
      <w:r w:rsidRPr="00B23879">
        <w:rPr>
          <w:sz w:val="20"/>
          <w:szCs w:val="20"/>
        </w:rPr>
        <w:t xml:space="preserve">- Ordre de </w:t>
      </w:r>
      <w:r w:rsidRPr="00B23879">
        <w:rPr>
          <w:b/>
          <w:bCs/>
          <w:sz w:val="20"/>
          <w:szCs w:val="20"/>
        </w:rPr>
        <w:t>méthode de la surveillance</w:t>
      </w:r>
      <w:r w:rsidRPr="00B23879">
        <w:rPr>
          <w:sz w:val="20"/>
          <w:szCs w:val="20"/>
        </w:rPr>
        <w:t xml:space="preserve"> officielle des organismes réglementés ou émergents (SORE) pour la </w:t>
      </w:r>
      <w:r w:rsidRPr="00B23879">
        <w:rPr>
          <w:b/>
          <w:bCs/>
          <w:sz w:val="20"/>
          <w:szCs w:val="20"/>
        </w:rPr>
        <w:t>filière Pomme de terre, en France métropolitaine</w:t>
      </w:r>
    </w:p>
    <w:p w:rsidR="00552D60" w:rsidRPr="00AD2C17" w:rsidRDefault="00552D60" w:rsidP="00AD2C17">
      <w:pPr>
        <w:spacing w:after="0" w:line="240" w:lineRule="auto"/>
        <w:jc w:val="both"/>
        <w:rPr>
          <w:sz w:val="20"/>
          <w:szCs w:val="20"/>
        </w:rPr>
      </w:pPr>
    </w:p>
    <w:p w:rsidR="009624B8" w:rsidRDefault="009624B8" w:rsidP="009624B8">
      <w:pPr>
        <w:spacing w:after="0" w:line="240" w:lineRule="auto"/>
        <w:ind w:left="143"/>
        <w:jc w:val="both"/>
        <w:rPr>
          <w:rFonts w:ascii="Trebuchet MS" w:hAnsi="Trebuchet MS"/>
          <w:color w:val="C45911" w:themeColor="accent2" w:themeShade="BF"/>
          <w:sz w:val="20"/>
        </w:rPr>
      </w:pPr>
      <w:r w:rsidRPr="009624B8">
        <w:rPr>
          <w:rFonts w:ascii="Trebuchet MS" w:hAnsi="Trebuchet MS"/>
          <w:color w:val="C45911" w:themeColor="accent2" w:themeShade="BF"/>
          <w:sz w:val="20"/>
        </w:rPr>
        <w:t>Plantes (catalogue des variétés)</w:t>
      </w:r>
    </w:p>
    <w:p w:rsidR="009F0FCC" w:rsidRPr="009F0FCC" w:rsidRDefault="00873D98" w:rsidP="007C47C4">
      <w:pPr>
        <w:widowControl w:val="0"/>
        <w:autoSpaceDE w:val="0"/>
        <w:autoSpaceDN w:val="0"/>
        <w:spacing w:after="0" w:line="240" w:lineRule="auto"/>
        <w:jc w:val="both"/>
        <w:rPr>
          <w:rFonts w:ascii="Calibri" w:eastAsia="Calibri" w:hAnsi="Calibri" w:cs="Calibri"/>
          <w:sz w:val="20"/>
        </w:rPr>
      </w:pPr>
      <w:hyperlink r:id="rId132" w:history="1">
        <w:r w:rsidR="009F0FCC" w:rsidRPr="00235EFD">
          <w:rPr>
            <w:rFonts w:ascii="Calibri" w:eastAsia="Calibri" w:hAnsi="Calibri" w:cs="Calibri"/>
            <w:b/>
            <w:sz w:val="20"/>
            <w:shd w:val="clear" w:color="auto" w:fill="FFFFFF"/>
          </w:rPr>
          <w:t>Règlement d’exécution (UE) 2021/865</w:t>
        </w:r>
      </w:hyperlink>
      <w:r w:rsidR="009F0FCC" w:rsidRPr="00235EFD">
        <w:rPr>
          <w:rFonts w:ascii="Calibri" w:eastAsia="Calibri" w:hAnsi="Calibri" w:cs="Calibri"/>
          <w:b/>
          <w:sz w:val="20"/>
          <w:shd w:val="clear" w:color="auto" w:fill="FFFFFF"/>
        </w:rPr>
        <w:t xml:space="preserve"> de la Commission du 28 mai 2021</w:t>
      </w:r>
      <w:r w:rsidR="009F0FCC" w:rsidRPr="009F0FCC">
        <w:rPr>
          <w:rFonts w:ascii="Calibri" w:eastAsia="Calibri" w:hAnsi="Calibri" w:cs="Calibri"/>
          <w:sz w:val="20"/>
          <w:shd w:val="clear" w:color="auto" w:fill="FFFFFF"/>
        </w:rPr>
        <w:t xml:space="preserve"> enregistrant une dénomination dans le registre des </w:t>
      </w:r>
      <w:r w:rsidR="009F0FCC" w:rsidRPr="009F0FCC">
        <w:rPr>
          <w:rFonts w:ascii="Calibri" w:eastAsia="Calibri" w:hAnsi="Calibri" w:cs="Calibri"/>
          <w:b/>
          <w:sz w:val="20"/>
          <w:shd w:val="clear" w:color="auto" w:fill="FFFFFF"/>
        </w:rPr>
        <w:t>appellations d’origine protégées et des indications géographiques protégées [«Rooibos»/«Red Bush» (AOP)]</w:t>
      </w:r>
      <w:r w:rsidR="009F0FCC" w:rsidRPr="009F0FCC">
        <w:rPr>
          <w:rFonts w:ascii="Calibri" w:eastAsia="Calibri" w:hAnsi="Calibri" w:cs="Calibri"/>
          <w:sz w:val="20"/>
          <w:shd w:val="clear" w:color="auto" w:fill="FFFFFF"/>
        </w:rPr>
        <w:t xml:space="preserve"> (JOUE 31 mai 2021)</w:t>
      </w:r>
    </w:p>
    <w:p w:rsidR="009F0FCC" w:rsidRPr="007C47C4" w:rsidRDefault="009F0FCC" w:rsidP="007C47C4">
      <w:pPr>
        <w:spacing w:after="0" w:line="240" w:lineRule="auto"/>
        <w:jc w:val="both"/>
        <w:rPr>
          <w:rFonts w:ascii="Trebuchet MS" w:hAnsi="Trebuchet MS"/>
          <w:color w:val="C45911" w:themeColor="accent2" w:themeShade="BF"/>
          <w:sz w:val="18"/>
        </w:rPr>
      </w:pPr>
    </w:p>
    <w:p w:rsidR="00D025D4" w:rsidRPr="007C47C4" w:rsidRDefault="00873D98" w:rsidP="007C47C4">
      <w:pPr>
        <w:spacing w:after="0" w:line="240" w:lineRule="auto"/>
        <w:jc w:val="both"/>
        <w:rPr>
          <w:rFonts w:ascii="Trebuchet MS" w:hAnsi="Trebuchet MS"/>
          <w:sz w:val="18"/>
          <w:szCs w:val="18"/>
        </w:rPr>
      </w:pPr>
      <w:hyperlink r:id="rId133" w:history="1">
        <w:r w:rsidR="009F0FCC" w:rsidRPr="00235EFD">
          <w:rPr>
            <w:rFonts w:ascii="Calibri" w:eastAsia="Calibri" w:hAnsi="Calibri" w:cs="Calibri"/>
            <w:b/>
            <w:sz w:val="20"/>
            <w:shd w:val="clear" w:color="auto" w:fill="FFFFFF"/>
          </w:rPr>
          <w:t>Directive d’exécution (UE) 2021/746</w:t>
        </w:r>
      </w:hyperlink>
      <w:r w:rsidR="009F0FCC" w:rsidRPr="00235EFD">
        <w:rPr>
          <w:rFonts w:ascii="Calibri" w:eastAsia="Calibri" w:hAnsi="Calibri" w:cs="Calibri"/>
          <w:b/>
          <w:sz w:val="20"/>
          <w:shd w:val="clear" w:color="auto" w:fill="FFFFFF"/>
        </w:rPr>
        <w:t xml:space="preserve"> de la Commission du 6 mai 2021</w:t>
      </w:r>
      <w:r w:rsidR="009F0FCC" w:rsidRPr="007C47C4">
        <w:rPr>
          <w:rFonts w:ascii="Calibri" w:eastAsia="Calibri" w:hAnsi="Calibri" w:cs="Calibri"/>
          <w:sz w:val="20"/>
          <w:shd w:val="clear" w:color="auto" w:fill="FFFFFF"/>
        </w:rPr>
        <w:t xml:space="preserve"> modifiant les directives 2003/90/CE et 2003/91/CE en ce qui concerne </w:t>
      </w:r>
      <w:r w:rsidR="009F0FCC" w:rsidRPr="007C47C4">
        <w:rPr>
          <w:rFonts w:ascii="Calibri" w:eastAsia="Calibri" w:hAnsi="Calibri" w:cs="Calibri"/>
          <w:b/>
          <w:sz w:val="20"/>
          <w:shd w:val="clear" w:color="auto" w:fill="FFFFFF"/>
        </w:rPr>
        <w:t>les protocoles d’examen de certaines variétés des espèces de plantes agricoles et des espèces de légumes</w:t>
      </w:r>
      <w:r w:rsidR="009F0FCC" w:rsidRPr="007C47C4">
        <w:rPr>
          <w:rFonts w:ascii="Calibri" w:eastAsia="Calibri" w:hAnsi="Calibri" w:cs="Calibri"/>
          <w:sz w:val="20"/>
          <w:shd w:val="clear" w:color="auto" w:fill="FFFFFF"/>
        </w:rPr>
        <w:t>, et modifiant la directive 2003/90/CE en ce qui concerne certaines dénominations botaniques de plantes (JOUE 07 mai 2021)</w:t>
      </w:r>
    </w:p>
    <w:p w:rsidR="007C47C4" w:rsidRDefault="007C47C4" w:rsidP="007C47C4">
      <w:pPr>
        <w:widowControl w:val="0"/>
        <w:autoSpaceDE w:val="0"/>
        <w:autoSpaceDN w:val="0"/>
        <w:spacing w:after="0" w:line="240" w:lineRule="auto"/>
        <w:jc w:val="both"/>
        <w:rPr>
          <w:rFonts w:ascii="Calibri" w:eastAsia="Calibri" w:hAnsi="Calibri" w:cs="Calibri"/>
          <w:sz w:val="20"/>
        </w:rPr>
      </w:pPr>
    </w:p>
    <w:p w:rsidR="009F0FCC" w:rsidRPr="00235EFD" w:rsidRDefault="00873D98" w:rsidP="007C47C4">
      <w:pPr>
        <w:widowControl w:val="0"/>
        <w:autoSpaceDE w:val="0"/>
        <w:autoSpaceDN w:val="0"/>
        <w:spacing w:after="0" w:line="240" w:lineRule="auto"/>
        <w:jc w:val="both"/>
        <w:rPr>
          <w:rFonts w:ascii="Calibri" w:eastAsia="Calibri" w:hAnsi="Calibri" w:cs="Calibri"/>
          <w:sz w:val="20"/>
          <w:shd w:val="clear" w:color="auto" w:fill="FFFFFF"/>
        </w:rPr>
      </w:pPr>
      <w:hyperlink r:id="rId134" w:history="1">
        <w:r w:rsidR="009F0FCC" w:rsidRPr="00235EFD">
          <w:rPr>
            <w:rFonts w:ascii="Calibri" w:eastAsia="Calibri" w:hAnsi="Calibri" w:cs="Calibri"/>
            <w:sz w:val="20"/>
            <w:shd w:val="clear" w:color="auto" w:fill="FFFFFF"/>
          </w:rPr>
          <w:t>Catalogue commun</w:t>
        </w:r>
      </w:hyperlink>
      <w:r w:rsidR="009F0FCC" w:rsidRPr="00235EFD">
        <w:rPr>
          <w:rFonts w:ascii="Calibri" w:eastAsia="Calibri" w:hAnsi="Calibri" w:cs="Calibri"/>
          <w:sz w:val="20"/>
          <w:shd w:val="clear" w:color="auto" w:fill="FFFFFF"/>
        </w:rPr>
        <w:t xml:space="preserve"> des variétés des </w:t>
      </w:r>
      <w:r w:rsidR="009F0FCC" w:rsidRPr="00235EFD">
        <w:rPr>
          <w:rFonts w:ascii="Calibri" w:eastAsia="Calibri" w:hAnsi="Calibri" w:cs="Calibri"/>
          <w:b/>
          <w:sz w:val="20"/>
          <w:shd w:val="clear" w:color="auto" w:fill="FFFFFF"/>
        </w:rPr>
        <w:t>espèces de plantes agricoles</w:t>
      </w:r>
      <w:r w:rsidR="009F0FCC" w:rsidRPr="00235EFD">
        <w:rPr>
          <w:rFonts w:ascii="Calibri" w:eastAsia="Calibri" w:hAnsi="Calibri" w:cs="Calibri"/>
          <w:sz w:val="20"/>
          <w:shd w:val="clear" w:color="auto" w:fill="FFFFFF"/>
        </w:rPr>
        <w:t xml:space="preserve"> Complément 2021/5 (JOUE 12 mai 2021)</w:t>
      </w:r>
    </w:p>
    <w:p w:rsidR="009F0FCC" w:rsidRPr="00235EFD" w:rsidRDefault="009F0FCC" w:rsidP="007C47C4">
      <w:pPr>
        <w:widowControl w:val="0"/>
        <w:autoSpaceDE w:val="0"/>
        <w:autoSpaceDN w:val="0"/>
        <w:spacing w:after="0" w:line="240" w:lineRule="auto"/>
        <w:jc w:val="both"/>
        <w:rPr>
          <w:rFonts w:ascii="Calibri" w:eastAsia="Calibri" w:hAnsi="Calibri" w:cs="Calibri"/>
          <w:sz w:val="20"/>
        </w:rPr>
      </w:pPr>
    </w:p>
    <w:p w:rsidR="009F0FCC" w:rsidRPr="00235EFD" w:rsidRDefault="00873D98" w:rsidP="007C47C4">
      <w:pPr>
        <w:widowControl w:val="0"/>
        <w:autoSpaceDE w:val="0"/>
        <w:autoSpaceDN w:val="0"/>
        <w:spacing w:after="0" w:line="240" w:lineRule="auto"/>
        <w:jc w:val="both"/>
        <w:rPr>
          <w:rFonts w:ascii="Calibri" w:eastAsia="Calibri" w:hAnsi="Calibri" w:cs="Calibri"/>
          <w:sz w:val="20"/>
          <w:shd w:val="clear" w:color="auto" w:fill="FFFFFF"/>
        </w:rPr>
      </w:pPr>
      <w:hyperlink r:id="rId135" w:history="1">
        <w:r w:rsidR="009F0FCC" w:rsidRPr="00235EFD">
          <w:rPr>
            <w:rFonts w:ascii="Calibri" w:eastAsia="Calibri" w:hAnsi="Calibri" w:cs="Calibri"/>
            <w:sz w:val="20"/>
            <w:shd w:val="clear" w:color="auto" w:fill="FFFFFF"/>
          </w:rPr>
          <w:t>Catalogue commun</w:t>
        </w:r>
      </w:hyperlink>
      <w:r w:rsidR="009F0FCC" w:rsidRPr="00235EFD">
        <w:rPr>
          <w:rFonts w:ascii="Calibri" w:eastAsia="Calibri" w:hAnsi="Calibri" w:cs="Calibri"/>
          <w:sz w:val="20"/>
          <w:shd w:val="clear" w:color="auto" w:fill="FFFFFF"/>
        </w:rPr>
        <w:t xml:space="preserve"> des variétés des </w:t>
      </w:r>
      <w:r w:rsidR="009F0FCC" w:rsidRPr="00235EFD">
        <w:rPr>
          <w:rFonts w:ascii="Calibri" w:eastAsia="Calibri" w:hAnsi="Calibri" w:cs="Calibri"/>
          <w:b/>
          <w:sz w:val="20"/>
          <w:shd w:val="clear" w:color="auto" w:fill="FFFFFF"/>
        </w:rPr>
        <w:t>espèces de légumes</w:t>
      </w:r>
      <w:r w:rsidR="009F0FCC" w:rsidRPr="00235EFD">
        <w:rPr>
          <w:rFonts w:ascii="Calibri" w:eastAsia="Calibri" w:hAnsi="Calibri" w:cs="Calibri"/>
          <w:sz w:val="20"/>
          <w:shd w:val="clear" w:color="auto" w:fill="FFFFFF"/>
        </w:rPr>
        <w:t xml:space="preserve"> Complément 2021/5 (JOUE 12 mai 2021)</w:t>
      </w:r>
    </w:p>
    <w:p w:rsidR="009F0FCC" w:rsidRPr="00235EFD" w:rsidRDefault="009F0FCC" w:rsidP="007C47C4">
      <w:pPr>
        <w:widowControl w:val="0"/>
        <w:autoSpaceDE w:val="0"/>
        <w:autoSpaceDN w:val="0"/>
        <w:spacing w:after="0" w:line="240" w:lineRule="auto"/>
        <w:jc w:val="both"/>
        <w:rPr>
          <w:rFonts w:ascii="Calibri" w:eastAsia="Calibri" w:hAnsi="Calibri" w:cs="Calibri"/>
          <w:sz w:val="20"/>
          <w:shd w:val="clear" w:color="auto" w:fill="FFFFFF"/>
        </w:rPr>
      </w:pPr>
    </w:p>
    <w:p w:rsidR="009F0FCC" w:rsidRPr="00235EFD" w:rsidRDefault="00873D98" w:rsidP="007C47C4">
      <w:pPr>
        <w:widowControl w:val="0"/>
        <w:autoSpaceDE w:val="0"/>
        <w:autoSpaceDN w:val="0"/>
        <w:spacing w:after="0" w:line="240" w:lineRule="auto"/>
        <w:jc w:val="both"/>
        <w:rPr>
          <w:rFonts w:ascii="Calibri" w:eastAsia="Calibri" w:hAnsi="Calibri" w:cs="Calibri"/>
          <w:sz w:val="20"/>
          <w:shd w:val="clear" w:color="auto" w:fill="FFFFFF"/>
        </w:rPr>
      </w:pPr>
      <w:hyperlink r:id="rId136" w:history="1">
        <w:r w:rsidR="009F0FCC" w:rsidRPr="00235EFD">
          <w:rPr>
            <w:rFonts w:ascii="Calibri" w:eastAsia="Calibri" w:hAnsi="Calibri" w:cs="Calibri"/>
            <w:sz w:val="20"/>
            <w:shd w:val="clear" w:color="auto" w:fill="FFFFFF"/>
          </w:rPr>
          <w:t>Catalogue commun</w:t>
        </w:r>
      </w:hyperlink>
      <w:r w:rsidR="009F0FCC" w:rsidRPr="00235EFD">
        <w:rPr>
          <w:rFonts w:ascii="Calibri" w:eastAsia="Calibri" w:hAnsi="Calibri" w:cs="Calibri"/>
          <w:sz w:val="20"/>
          <w:shd w:val="clear" w:color="auto" w:fill="FFFFFF"/>
        </w:rPr>
        <w:t xml:space="preserve"> des variétés des </w:t>
      </w:r>
      <w:r w:rsidR="009F0FCC" w:rsidRPr="00235EFD">
        <w:rPr>
          <w:rFonts w:ascii="Calibri" w:eastAsia="Calibri" w:hAnsi="Calibri" w:cs="Calibri"/>
          <w:b/>
          <w:sz w:val="20"/>
          <w:shd w:val="clear" w:color="auto" w:fill="FFFFFF"/>
        </w:rPr>
        <w:t>espèces de plantes agricoles</w:t>
      </w:r>
      <w:r w:rsidR="009F0FCC" w:rsidRPr="00235EFD">
        <w:rPr>
          <w:rFonts w:ascii="Calibri" w:eastAsia="Calibri" w:hAnsi="Calibri" w:cs="Calibri"/>
          <w:sz w:val="20"/>
          <w:shd w:val="clear" w:color="auto" w:fill="FFFFFF"/>
        </w:rPr>
        <w:t xml:space="preserve"> Complément 2021/6 (Texte présentant de l'intérêt pour l'EEE) 2021/C 211/01 (JOUE 03 juin 2021)</w:t>
      </w:r>
    </w:p>
    <w:p w:rsidR="009F0FCC" w:rsidRPr="00235EFD" w:rsidRDefault="009F0FCC" w:rsidP="007C47C4">
      <w:pPr>
        <w:widowControl w:val="0"/>
        <w:autoSpaceDE w:val="0"/>
        <w:autoSpaceDN w:val="0"/>
        <w:spacing w:after="0" w:line="240" w:lineRule="auto"/>
        <w:jc w:val="both"/>
        <w:rPr>
          <w:rFonts w:ascii="Calibri" w:eastAsia="Calibri" w:hAnsi="Calibri" w:cs="Calibri"/>
          <w:sz w:val="20"/>
          <w:shd w:val="clear" w:color="auto" w:fill="FFFFFF"/>
        </w:rPr>
      </w:pPr>
    </w:p>
    <w:p w:rsidR="009F0FCC" w:rsidRPr="00235EFD" w:rsidRDefault="00873D98" w:rsidP="007C47C4">
      <w:pPr>
        <w:widowControl w:val="0"/>
        <w:autoSpaceDE w:val="0"/>
        <w:autoSpaceDN w:val="0"/>
        <w:spacing w:after="0" w:line="240" w:lineRule="auto"/>
        <w:jc w:val="both"/>
        <w:rPr>
          <w:rFonts w:ascii="Calibri" w:eastAsia="Calibri" w:hAnsi="Calibri" w:cs="Calibri"/>
          <w:sz w:val="20"/>
          <w:shd w:val="clear" w:color="auto" w:fill="FFFFFF"/>
        </w:rPr>
      </w:pPr>
      <w:hyperlink r:id="rId137" w:history="1">
        <w:r w:rsidR="009F0FCC" w:rsidRPr="00235EFD">
          <w:rPr>
            <w:rFonts w:ascii="Calibri" w:eastAsia="Calibri" w:hAnsi="Calibri" w:cs="Calibri"/>
            <w:sz w:val="20"/>
            <w:shd w:val="clear" w:color="auto" w:fill="FFFFFF"/>
          </w:rPr>
          <w:t>Catalogue commun</w:t>
        </w:r>
      </w:hyperlink>
      <w:r w:rsidR="009F0FCC" w:rsidRPr="00235EFD">
        <w:rPr>
          <w:rFonts w:ascii="Calibri" w:eastAsia="Calibri" w:hAnsi="Calibri" w:cs="Calibri"/>
          <w:sz w:val="20"/>
          <w:shd w:val="clear" w:color="auto" w:fill="FFFFFF"/>
        </w:rPr>
        <w:t xml:space="preserve"> des variétés des </w:t>
      </w:r>
      <w:r w:rsidR="009F0FCC" w:rsidRPr="00235EFD">
        <w:rPr>
          <w:rFonts w:ascii="Calibri" w:eastAsia="Calibri" w:hAnsi="Calibri" w:cs="Calibri"/>
          <w:b/>
          <w:sz w:val="20"/>
          <w:shd w:val="clear" w:color="auto" w:fill="FFFFFF"/>
        </w:rPr>
        <w:t>espèces de légumes</w:t>
      </w:r>
      <w:r w:rsidR="009F0FCC" w:rsidRPr="00235EFD">
        <w:rPr>
          <w:rFonts w:ascii="Calibri" w:eastAsia="Calibri" w:hAnsi="Calibri" w:cs="Calibri"/>
          <w:sz w:val="20"/>
          <w:shd w:val="clear" w:color="auto" w:fill="FFFFFF"/>
        </w:rPr>
        <w:t xml:space="preserve"> Complément 2021/6 (JOUE 03 juin 2021)</w:t>
      </w:r>
    </w:p>
    <w:p w:rsidR="00891125" w:rsidRDefault="00891125" w:rsidP="00891125">
      <w:pPr>
        <w:spacing w:after="0" w:line="240" w:lineRule="auto"/>
        <w:jc w:val="both"/>
        <w:rPr>
          <w:sz w:val="20"/>
          <w:szCs w:val="20"/>
        </w:rPr>
      </w:pPr>
    </w:p>
    <w:p w:rsidR="00891125" w:rsidRPr="00891125" w:rsidRDefault="00873D98" w:rsidP="00891125">
      <w:pPr>
        <w:spacing w:after="0" w:line="240" w:lineRule="auto"/>
        <w:jc w:val="both"/>
        <w:rPr>
          <w:sz w:val="20"/>
          <w:szCs w:val="20"/>
        </w:rPr>
      </w:pPr>
      <w:hyperlink r:id="rId138" w:history="1">
        <w:r w:rsidR="00891125" w:rsidRPr="00235EFD">
          <w:rPr>
            <w:rStyle w:val="Lienhypertexte"/>
            <w:b/>
            <w:color w:val="auto"/>
            <w:sz w:val="20"/>
            <w:szCs w:val="20"/>
          </w:rPr>
          <w:t>Arrêté du 11 juin 2021</w:t>
        </w:r>
      </w:hyperlink>
      <w:r w:rsidR="00891125" w:rsidRPr="00235EFD">
        <w:rPr>
          <w:b/>
          <w:sz w:val="20"/>
          <w:szCs w:val="20"/>
        </w:rPr>
        <w:t xml:space="preserve"> </w:t>
      </w:r>
      <w:r w:rsidR="00891125" w:rsidRPr="00891125">
        <w:rPr>
          <w:sz w:val="20"/>
          <w:szCs w:val="20"/>
        </w:rPr>
        <w:t xml:space="preserve">modifiant le Catalogue officiel des espèces et variétés de plantes cultivées en France </w:t>
      </w:r>
      <w:r w:rsidR="00891125" w:rsidRPr="00891125">
        <w:rPr>
          <w:b/>
          <w:bCs/>
          <w:sz w:val="20"/>
          <w:szCs w:val="20"/>
        </w:rPr>
        <w:t>(espèces légumières)</w:t>
      </w:r>
      <w:r w:rsidR="00891125" w:rsidRPr="00891125">
        <w:rPr>
          <w:sz w:val="20"/>
          <w:szCs w:val="20"/>
        </w:rPr>
        <w:t xml:space="preserve"> (JORF 18 juin 2021)</w:t>
      </w:r>
    </w:p>
    <w:p w:rsidR="00C608BC" w:rsidRPr="007C47C4" w:rsidRDefault="00C608BC" w:rsidP="007C47C4">
      <w:pPr>
        <w:widowControl w:val="0"/>
        <w:autoSpaceDE w:val="0"/>
        <w:autoSpaceDN w:val="0"/>
        <w:spacing w:after="0" w:line="240" w:lineRule="auto"/>
        <w:jc w:val="both"/>
        <w:outlineLvl w:val="2"/>
        <w:rPr>
          <w:rFonts w:ascii="Trebuchet MS" w:eastAsia="Times New Roman" w:hAnsi="Trebuchet MS" w:cs="Calibri"/>
          <w:sz w:val="18"/>
          <w:szCs w:val="20"/>
          <w:lang w:eastAsia="fr-FR"/>
        </w:rPr>
      </w:pPr>
    </w:p>
    <w:p w:rsidR="00D025D4" w:rsidRPr="00E34D1E" w:rsidRDefault="00D025D4" w:rsidP="00E34D1E">
      <w:pPr>
        <w:spacing w:after="0" w:line="240" w:lineRule="auto"/>
        <w:ind w:left="426" w:hanging="283"/>
        <w:jc w:val="both"/>
        <w:rPr>
          <w:rFonts w:ascii="Trebuchet MS" w:hAnsi="Trebuchet MS"/>
          <w:b/>
        </w:rPr>
      </w:pPr>
    </w:p>
    <w:p w:rsidR="00D025D4" w:rsidRPr="00E34D1E" w:rsidRDefault="00D025D4" w:rsidP="00F14D12">
      <w:pPr>
        <w:shd w:val="clear" w:color="auto" w:fill="D9D9D9" w:themeFill="background1" w:themeFillShade="D9"/>
        <w:spacing w:after="0" w:line="240" w:lineRule="auto"/>
        <w:jc w:val="both"/>
        <w:rPr>
          <w:rFonts w:ascii="Trebuchet MS" w:hAnsi="Trebuchet MS"/>
          <w:b/>
          <w:color w:val="833C0B" w:themeColor="accent2" w:themeShade="80"/>
          <w:sz w:val="24"/>
          <w:szCs w:val="24"/>
        </w:rPr>
      </w:pPr>
      <w:r w:rsidRPr="00E34D1E">
        <w:rPr>
          <w:rFonts w:ascii="Trebuchet MS" w:hAnsi="Trebuchet MS"/>
          <w:b/>
          <w:color w:val="833C0B" w:themeColor="accent2" w:themeShade="80"/>
          <w:sz w:val="24"/>
          <w:szCs w:val="24"/>
        </w:rPr>
        <w:t xml:space="preserve">HUILES, VINAIGRES, CONDIMENTS </w:t>
      </w:r>
    </w:p>
    <w:p w:rsidR="002A52A2" w:rsidRDefault="002A52A2" w:rsidP="002A52A2">
      <w:pPr>
        <w:pStyle w:val="Titre1"/>
        <w:keepNext w:val="0"/>
        <w:keepLines w:val="0"/>
        <w:widowControl w:val="0"/>
        <w:shd w:val="clear" w:color="auto" w:fill="FFFFFF"/>
        <w:spacing w:before="0" w:line="240" w:lineRule="auto"/>
        <w:jc w:val="both"/>
        <w:rPr>
          <w:rFonts w:ascii="Trebuchet MS" w:hAnsi="Trebuchet MS"/>
          <w:color w:val="C45911" w:themeColor="accent2" w:themeShade="BF"/>
          <w:sz w:val="20"/>
          <w:szCs w:val="18"/>
        </w:rPr>
      </w:pPr>
      <w:r>
        <w:rPr>
          <w:rFonts w:ascii="Trebuchet MS" w:hAnsi="Trebuchet MS"/>
          <w:color w:val="C45911" w:themeColor="accent2" w:themeShade="BF"/>
          <w:sz w:val="20"/>
          <w:szCs w:val="18"/>
        </w:rPr>
        <w:t>Condiments</w:t>
      </w:r>
    </w:p>
    <w:p w:rsidR="004E2CCC" w:rsidRDefault="00873D98" w:rsidP="004E2CCC">
      <w:pPr>
        <w:widowControl w:val="0"/>
        <w:autoSpaceDE w:val="0"/>
        <w:autoSpaceDN w:val="0"/>
        <w:spacing w:after="0" w:line="240" w:lineRule="auto"/>
        <w:jc w:val="both"/>
        <w:rPr>
          <w:rFonts w:ascii="Calibri" w:eastAsia="Calibri" w:hAnsi="Calibri" w:cs="Calibri"/>
          <w:sz w:val="20"/>
        </w:rPr>
      </w:pPr>
      <w:hyperlink r:id="rId139" w:history="1">
        <w:r w:rsidR="009F0FCC" w:rsidRPr="004E2CCC">
          <w:rPr>
            <w:rFonts w:ascii="Calibri" w:eastAsia="Calibri" w:hAnsi="Calibri" w:cs="Calibri"/>
            <w:sz w:val="20"/>
          </w:rPr>
          <w:t>Avis</w:t>
        </w:r>
      </w:hyperlink>
      <w:r w:rsidR="009F0FCC" w:rsidRPr="004E2CCC">
        <w:rPr>
          <w:rFonts w:ascii="Calibri" w:eastAsia="Calibri" w:hAnsi="Calibri" w:cs="Calibri"/>
          <w:sz w:val="20"/>
        </w:rPr>
        <w:t xml:space="preserve"> relatif </w:t>
      </w:r>
      <w:r w:rsidR="009F0FCC" w:rsidRPr="009F0FCC">
        <w:rPr>
          <w:rFonts w:ascii="Calibri" w:eastAsia="Calibri" w:hAnsi="Calibri" w:cs="Calibri"/>
          <w:sz w:val="20"/>
        </w:rPr>
        <w:t xml:space="preserve">à l'ouverture d'une procédure nationale d'opposition pour la demande de modification du </w:t>
      </w:r>
      <w:r w:rsidR="009F0FCC" w:rsidRPr="009F0FCC">
        <w:rPr>
          <w:rFonts w:ascii="Calibri" w:eastAsia="Calibri" w:hAnsi="Calibri" w:cs="Calibri"/>
          <w:b/>
          <w:sz w:val="20"/>
        </w:rPr>
        <w:t xml:space="preserve">cahier des charges de l'indication géographique protégée « Moutarde de Bourgogne » </w:t>
      </w:r>
      <w:r w:rsidR="009F0FCC" w:rsidRPr="009F0FCC">
        <w:rPr>
          <w:rFonts w:ascii="Calibri" w:eastAsia="Calibri" w:hAnsi="Calibri" w:cs="Calibri"/>
          <w:sz w:val="20"/>
        </w:rPr>
        <w:t>(JORF 04 mai 2021)</w:t>
      </w:r>
    </w:p>
    <w:p w:rsidR="004E2CCC" w:rsidRDefault="004E2CCC" w:rsidP="004E2CCC">
      <w:pPr>
        <w:widowControl w:val="0"/>
        <w:autoSpaceDE w:val="0"/>
        <w:autoSpaceDN w:val="0"/>
        <w:spacing w:after="0" w:line="240" w:lineRule="auto"/>
        <w:jc w:val="both"/>
        <w:rPr>
          <w:rFonts w:ascii="Calibri" w:eastAsia="Calibri" w:hAnsi="Calibri" w:cs="Calibri"/>
          <w:sz w:val="20"/>
        </w:rPr>
      </w:pPr>
    </w:p>
    <w:p w:rsidR="00434AC6" w:rsidRDefault="00434AC6" w:rsidP="004E2CCC">
      <w:pPr>
        <w:widowControl w:val="0"/>
        <w:autoSpaceDE w:val="0"/>
        <w:autoSpaceDN w:val="0"/>
        <w:spacing w:after="0" w:line="240" w:lineRule="auto"/>
        <w:jc w:val="both"/>
        <w:rPr>
          <w:rFonts w:ascii="Trebuchet MS" w:hAnsi="Trebuchet MS"/>
          <w:color w:val="C45911" w:themeColor="accent2" w:themeShade="BF"/>
          <w:sz w:val="20"/>
          <w:szCs w:val="18"/>
        </w:rPr>
      </w:pPr>
      <w:r w:rsidRPr="00434AC6">
        <w:rPr>
          <w:rFonts w:ascii="Trebuchet MS" w:hAnsi="Trebuchet MS"/>
          <w:color w:val="C45911" w:themeColor="accent2" w:themeShade="BF"/>
          <w:sz w:val="20"/>
          <w:szCs w:val="18"/>
        </w:rPr>
        <w:t xml:space="preserve">Huile d’olive    </w:t>
      </w:r>
    </w:p>
    <w:p w:rsidR="004E2CCC" w:rsidRDefault="00873D98" w:rsidP="004E2CCC">
      <w:pPr>
        <w:widowControl w:val="0"/>
        <w:spacing w:after="0" w:line="240" w:lineRule="auto"/>
        <w:jc w:val="both"/>
        <w:rPr>
          <w:sz w:val="20"/>
          <w:szCs w:val="20"/>
        </w:rPr>
      </w:pPr>
      <w:hyperlink r:id="rId140" w:history="1">
        <w:r w:rsidR="006F6E0A" w:rsidRPr="004E2CCC">
          <w:rPr>
            <w:rStyle w:val="Lienhypertexte"/>
            <w:b/>
            <w:color w:val="auto"/>
            <w:sz w:val="20"/>
            <w:szCs w:val="20"/>
            <w:shd w:val="clear" w:color="auto" w:fill="FFFFFF"/>
          </w:rPr>
          <w:t>Décision (UE) 2021/1054</w:t>
        </w:r>
      </w:hyperlink>
      <w:r w:rsidR="006F6E0A" w:rsidRPr="004E2CCC">
        <w:rPr>
          <w:b/>
          <w:sz w:val="20"/>
          <w:szCs w:val="20"/>
          <w:shd w:val="clear" w:color="auto" w:fill="FFFFFF"/>
        </w:rPr>
        <w:t xml:space="preserve"> du Conseil du 21 juin 2021 </w:t>
      </w:r>
      <w:r w:rsidR="006F6E0A" w:rsidRPr="00B23879">
        <w:rPr>
          <w:sz w:val="20"/>
          <w:szCs w:val="20"/>
          <w:shd w:val="clear" w:color="auto" w:fill="FFFFFF"/>
        </w:rPr>
        <w:t xml:space="preserve">relative à la position à prendre, au nom de l’Union européenne, au sein du Conseil des membres du Conseil oléicole international, en ce qui concerne les </w:t>
      </w:r>
      <w:r w:rsidR="006F6E0A" w:rsidRPr="00B23879">
        <w:rPr>
          <w:b/>
          <w:bCs/>
          <w:sz w:val="20"/>
          <w:szCs w:val="20"/>
          <w:shd w:val="clear" w:color="auto" w:fill="FFFFFF"/>
        </w:rPr>
        <w:t>normes commerciales applicables aux huiles d’olive et aux huiles de grignons d’olive</w:t>
      </w:r>
      <w:r w:rsidR="006F6E0A" w:rsidRPr="00B23879">
        <w:rPr>
          <w:sz w:val="20"/>
          <w:szCs w:val="20"/>
          <w:shd w:val="clear" w:color="auto" w:fill="FFFFFF"/>
        </w:rPr>
        <w:t xml:space="preserve"> et la méthode d’analyse pour la détermination de la teneur en </w:t>
      </w:r>
      <w:proofErr w:type="spellStart"/>
      <w:r w:rsidR="006F6E0A" w:rsidRPr="00B23879">
        <w:rPr>
          <w:sz w:val="20"/>
          <w:szCs w:val="20"/>
          <w:shd w:val="clear" w:color="auto" w:fill="FFFFFF"/>
        </w:rPr>
        <w:t>stigmastadiènes</w:t>
      </w:r>
      <w:proofErr w:type="spellEnd"/>
      <w:r w:rsidR="006F6E0A" w:rsidRPr="00B23879">
        <w:rPr>
          <w:sz w:val="20"/>
          <w:szCs w:val="20"/>
          <w:shd w:val="clear" w:color="auto" w:fill="FFFFFF"/>
        </w:rPr>
        <w:t xml:space="preserve"> dans les huiles végétales </w:t>
      </w:r>
      <w:r w:rsidR="004E2CCC">
        <w:rPr>
          <w:sz w:val="20"/>
          <w:szCs w:val="20"/>
        </w:rPr>
        <w:t>(JOUE 28 juin 2021)</w:t>
      </w:r>
    </w:p>
    <w:p w:rsidR="004E2CCC" w:rsidRDefault="004E2CCC" w:rsidP="004E2CCC">
      <w:pPr>
        <w:widowControl w:val="0"/>
        <w:spacing w:after="0" w:line="240" w:lineRule="auto"/>
        <w:jc w:val="both"/>
        <w:rPr>
          <w:sz w:val="20"/>
          <w:szCs w:val="20"/>
        </w:rPr>
      </w:pPr>
    </w:p>
    <w:p w:rsidR="00434AC6" w:rsidRPr="004E2CCC" w:rsidRDefault="00434AC6" w:rsidP="004E2CCC">
      <w:pPr>
        <w:widowControl w:val="0"/>
        <w:spacing w:after="0" w:line="240" w:lineRule="auto"/>
        <w:jc w:val="both"/>
        <w:rPr>
          <w:sz w:val="20"/>
          <w:szCs w:val="20"/>
        </w:rPr>
      </w:pPr>
      <w:r w:rsidRPr="00434AC6">
        <w:rPr>
          <w:rFonts w:ascii="Trebuchet MS" w:hAnsi="Trebuchet MS"/>
          <w:color w:val="C45911" w:themeColor="accent2" w:themeShade="BF"/>
          <w:sz w:val="20"/>
          <w:szCs w:val="18"/>
        </w:rPr>
        <w:t>Sel, poivre</w:t>
      </w:r>
    </w:p>
    <w:p w:rsidR="00146ADC" w:rsidRPr="00146ADC" w:rsidRDefault="00873D98" w:rsidP="001E601E">
      <w:pPr>
        <w:widowControl w:val="0"/>
        <w:spacing w:after="0" w:line="240" w:lineRule="auto"/>
        <w:jc w:val="both"/>
        <w:rPr>
          <w:rFonts w:eastAsia="Times New Roman"/>
          <w:sz w:val="20"/>
          <w:szCs w:val="20"/>
        </w:rPr>
      </w:pPr>
      <w:hyperlink r:id="rId141" w:history="1">
        <w:r w:rsidR="00146ADC" w:rsidRPr="004E2CCC">
          <w:rPr>
            <w:rStyle w:val="Lienhypertexte"/>
            <w:rFonts w:eastAsia="Times New Roman"/>
            <w:b/>
            <w:color w:val="auto"/>
            <w:sz w:val="20"/>
            <w:szCs w:val="20"/>
          </w:rPr>
          <w:t>Arrêté du 14 juin 2021</w:t>
        </w:r>
      </w:hyperlink>
      <w:r w:rsidR="00146ADC" w:rsidRPr="00146ADC">
        <w:rPr>
          <w:rFonts w:eastAsia="Times New Roman"/>
          <w:sz w:val="20"/>
          <w:szCs w:val="20"/>
        </w:rPr>
        <w:t xml:space="preserve"> relatif à l'homologation du cahier des charges concernant la dénomination </w:t>
      </w:r>
      <w:r w:rsidR="00146ADC" w:rsidRPr="00146ADC">
        <w:rPr>
          <w:rFonts w:eastAsia="Times New Roman"/>
          <w:b/>
          <w:bCs/>
          <w:sz w:val="20"/>
          <w:szCs w:val="20"/>
        </w:rPr>
        <w:t>« Sel de l'Île de Ré » / « Fleur de sel de l'Île de Ré</w:t>
      </w:r>
      <w:r w:rsidR="00146ADC" w:rsidRPr="00146ADC">
        <w:rPr>
          <w:rFonts w:eastAsia="Times New Roman"/>
          <w:sz w:val="20"/>
          <w:szCs w:val="20"/>
        </w:rPr>
        <w:t xml:space="preserve"> » en vue de la transmission à la Commission européenne d'une demande d'enregistrement en tant qu'indication géographique protégée </w:t>
      </w:r>
      <w:r w:rsidR="00146ADC" w:rsidRPr="00146ADC">
        <w:rPr>
          <w:sz w:val="20"/>
          <w:szCs w:val="20"/>
        </w:rPr>
        <w:t>(JORF 18 juin 2021)</w:t>
      </w:r>
    </w:p>
    <w:p w:rsidR="00761BD5" w:rsidRDefault="00761BD5" w:rsidP="002A52A2">
      <w:pPr>
        <w:pStyle w:val="Titre1"/>
        <w:keepNext w:val="0"/>
        <w:keepLines w:val="0"/>
        <w:widowControl w:val="0"/>
        <w:shd w:val="clear" w:color="auto" w:fill="FFFFFF"/>
        <w:spacing w:before="0" w:line="240" w:lineRule="auto"/>
        <w:jc w:val="both"/>
        <w:rPr>
          <w:rFonts w:ascii="Trebuchet MS" w:hAnsi="Trebuchet MS"/>
          <w:color w:val="C45911" w:themeColor="accent2" w:themeShade="BF"/>
          <w:sz w:val="20"/>
          <w:szCs w:val="18"/>
        </w:rPr>
      </w:pPr>
    </w:p>
    <w:p w:rsidR="00D025D4" w:rsidRPr="00F14D12" w:rsidRDefault="00D025D4" w:rsidP="002A52A2">
      <w:pPr>
        <w:widowControl w:val="0"/>
        <w:spacing w:after="0" w:line="240" w:lineRule="auto"/>
        <w:ind w:left="426" w:right="-284" w:hanging="283"/>
        <w:jc w:val="both"/>
        <w:rPr>
          <w:rFonts w:ascii="Trebuchet MS" w:hAnsi="Trebuchet MS"/>
          <w:color w:val="C45911" w:themeColor="accent2" w:themeShade="BF"/>
          <w:sz w:val="20"/>
          <w:szCs w:val="18"/>
        </w:rPr>
      </w:pPr>
    </w:p>
    <w:p w:rsidR="00D025D4" w:rsidRPr="00E34D1E" w:rsidRDefault="00D025D4" w:rsidP="002A52A2">
      <w:pPr>
        <w:widowControl w:val="0"/>
        <w:shd w:val="clear" w:color="auto" w:fill="D9D9D9" w:themeFill="background1" w:themeFillShade="D9"/>
        <w:spacing w:after="0" w:line="240" w:lineRule="auto"/>
        <w:jc w:val="both"/>
        <w:rPr>
          <w:rFonts w:ascii="Trebuchet MS" w:hAnsi="Trebuchet MS"/>
          <w:b/>
        </w:rPr>
      </w:pPr>
      <w:r w:rsidRPr="00E34D1E">
        <w:rPr>
          <w:rFonts w:ascii="Trebuchet MS" w:hAnsi="Trebuchet MS"/>
          <w:b/>
          <w:color w:val="833C0B" w:themeColor="accent2" w:themeShade="80"/>
          <w:sz w:val="24"/>
          <w:szCs w:val="24"/>
        </w:rPr>
        <w:t>LAITS ET PRODUITS LAITIERS</w:t>
      </w:r>
      <w:r w:rsidRPr="00E34D1E">
        <w:rPr>
          <w:rFonts w:ascii="Trebuchet MS" w:hAnsi="Trebuchet MS"/>
          <w:b/>
        </w:rPr>
        <w:t xml:space="preserve"> </w:t>
      </w:r>
    </w:p>
    <w:p w:rsidR="002A52A2" w:rsidRPr="002A52A2" w:rsidRDefault="002A52A2" w:rsidP="002A52A2">
      <w:pPr>
        <w:pStyle w:val="Titre1"/>
        <w:keepNext w:val="0"/>
        <w:keepLines w:val="0"/>
        <w:widowControl w:val="0"/>
        <w:shd w:val="clear" w:color="auto" w:fill="FFFFFF"/>
        <w:spacing w:before="0" w:line="240" w:lineRule="auto"/>
        <w:jc w:val="both"/>
      </w:pPr>
      <w:r w:rsidRPr="002A52A2">
        <w:rPr>
          <w:rFonts w:ascii="Trebuchet MS" w:hAnsi="Trebuchet MS"/>
          <w:color w:val="C45911" w:themeColor="accent2" w:themeShade="BF"/>
          <w:sz w:val="20"/>
          <w:szCs w:val="20"/>
        </w:rPr>
        <w:t>Lait</w:t>
      </w:r>
    </w:p>
    <w:p w:rsidR="00397310" w:rsidRPr="00B37131" w:rsidRDefault="00E07CBA" w:rsidP="00397310">
      <w:pPr>
        <w:pStyle w:val="Corpsdetexte"/>
        <w:jc w:val="both"/>
        <w:rPr>
          <w:rFonts w:ascii="Trebuchet MS" w:eastAsia="Times New Roman" w:hAnsi="Trebuchet MS" w:cs="Helvetica"/>
          <w:sz w:val="18"/>
          <w:szCs w:val="20"/>
          <w:lang w:eastAsia="fr-FR"/>
        </w:rPr>
      </w:pPr>
      <w:r w:rsidRPr="00B37131">
        <w:rPr>
          <w:b/>
          <w:sz w:val="20"/>
          <w:u w:val="single"/>
        </w:rPr>
        <w:t>Instruction technique </w:t>
      </w:r>
      <w:hyperlink r:id="rId142" w:history="1">
        <w:r w:rsidRPr="00B37131">
          <w:rPr>
            <w:b/>
            <w:sz w:val="20"/>
            <w:u w:val="single"/>
          </w:rPr>
          <w:t>DGAL/SDSSA/2021-355</w:t>
        </w:r>
      </w:hyperlink>
      <w:r w:rsidRPr="00B37131">
        <w:rPr>
          <w:b/>
          <w:sz w:val="20"/>
          <w:u w:val="single"/>
        </w:rPr>
        <w:t> du 12-05-2021</w:t>
      </w:r>
      <w:r w:rsidRPr="00B37131">
        <w:rPr>
          <w:sz w:val="20"/>
        </w:rPr>
        <w:t> </w:t>
      </w:r>
      <w:r w:rsidRPr="00B37131">
        <w:rPr>
          <w:rFonts w:eastAsia="Times New Roman"/>
          <w:sz w:val="20"/>
        </w:rPr>
        <w:t xml:space="preserve"> </w:t>
      </w:r>
      <w:r w:rsidRPr="00B37131">
        <w:rPr>
          <w:rFonts w:eastAsia="Times New Roman"/>
          <w:color w:val="636363"/>
          <w:sz w:val="20"/>
        </w:rPr>
        <w:t>-</w:t>
      </w:r>
      <w:r w:rsidRPr="00B37131">
        <w:rPr>
          <w:rFonts w:eastAsia="Times New Roman"/>
          <w:sz w:val="20"/>
        </w:rPr>
        <w:t xml:space="preserve"> </w:t>
      </w:r>
      <w:r w:rsidRPr="00B37131">
        <w:rPr>
          <w:sz w:val="20"/>
        </w:rPr>
        <w:t xml:space="preserve">Inspection des établissements fabriquant, mélangeant ou conditionnant des </w:t>
      </w:r>
      <w:r w:rsidRPr="00B37131">
        <w:rPr>
          <w:b/>
          <w:sz w:val="20"/>
        </w:rPr>
        <w:t>poudres de lait ou de produits laitiers infantiles</w:t>
      </w:r>
      <w:r w:rsidRPr="00B37131">
        <w:rPr>
          <w:sz w:val="20"/>
        </w:rPr>
        <w:t xml:space="preserve"> - annexe complémentaire relative aux plans d'autocontrôle recherchant </w:t>
      </w:r>
      <w:proofErr w:type="spellStart"/>
      <w:r w:rsidRPr="00B37131">
        <w:rPr>
          <w:sz w:val="20"/>
        </w:rPr>
        <w:t>Cronobacter</w:t>
      </w:r>
      <w:proofErr w:type="spellEnd"/>
      <w:r w:rsidRPr="00B37131">
        <w:rPr>
          <w:sz w:val="20"/>
        </w:rPr>
        <w:t xml:space="preserve"> </w:t>
      </w:r>
      <w:proofErr w:type="spellStart"/>
      <w:r w:rsidRPr="00B37131">
        <w:rPr>
          <w:sz w:val="20"/>
        </w:rPr>
        <w:t>spp</w:t>
      </w:r>
      <w:proofErr w:type="spellEnd"/>
      <w:r w:rsidRPr="00B37131">
        <w:rPr>
          <w:sz w:val="20"/>
        </w:rPr>
        <w:t>. dans l'environnement de production</w:t>
      </w:r>
    </w:p>
    <w:p w:rsidR="00D025D4" w:rsidRPr="00E34D1E" w:rsidRDefault="00D025D4" w:rsidP="00E34D1E">
      <w:pPr>
        <w:spacing w:after="0" w:line="240" w:lineRule="auto"/>
        <w:ind w:left="426" w:hanging="283"/>
        <w:jc w:val="both"/>
        <w:rPr>
          <w:rFonts w:ascii="Trebuchet MS" w:hAnsi="Trebuchet MS"/>
          <w:color w:val="C45911" w:themeColor="accent2" w:themeShade="BF"/>
          <w:sz w:val="20"/>
          <w:szCs w:val="18"/>
        </w:rPr>
      </w:pPr>
    </w:p>
    <w:p w:rsidR="00D025D4" w:rsidRPr="00E34D1E" w:rsidRDefault="00D025D4" w:rsidP="007D43ED">
      <w:pPr>
        <w:shd w:val="clear" w:color="auto" w:fill="D9D9D9" w:themeFill="background1" w:themeFillShade="D9"/>
        <w:spacing w:after="0" w:line="240" w:lineRule="auto"/>
        <w:jc w:val="both"/>
        <w:rPr>
          <w:rFonts w:ascii="Trebuchet MS" w:hAnsi="Trebuchet MS"/>
          <w:b/>
          <w:color w:val="833C0B" w:themeColor="accent2" w:themeShade="80"/>
          <w:sz w:val="24"/>
          <w:szCs w:val="24"/>
        </w:rPr>
      </w:pPr>
      <w:r w:rsidRPr="00E34D1E">
        <w:rPr>
          <w:rFonts w:ascii="Trebuchet MS" w:hAnsi="Trebuchet MS"/>
          <w:b/>
          <w:color w:val="833C0B" w:themeColor="accent2" w:themeShade="80"/>
          <w:sz w:val="24"/>
          <w:szCs w:val="24"/>
        </w:rPr>
        <w:t xml:space="preserve">ŒUFS ET OVOPRODUITS </w:t>
      </w:r>
    </w:p>
    <w:p w:rsidR="00434AC6" w:rsidRPr="00E34D1E" w:rsidRDefault="004E2CCC" w:rsidP="00E34D1E">
      <w:pPr>
        <w:spacing w:after="0" w:line="240" w:lineRule="auto"/>
        <w:ind w:left="426" w:hanging="283"/>
        <w:jc w:val="both"/>
        <w:rPr>
          <w:rFonts w:ascii="Trebuchet MS" w:hAnsi="Trebuchet MS"/>
          <w:color w:val="C45911" w:themeColor="accent2" w:themeShade="BF"/>
          <w:sz w:val="20"/>
          <w:szCs w:val="18"/>
        </w:rPr>
      </w:pPr>
      <w:r>
        <w:rPr>
          <w:rFonts w:ascii="Trebuchet MS" w:hAnsi="Trebuchet MS"/>
          <w:color w:val="C45911" w:themeColor="accent2" w:themeShade="BF"/>
          <w:sz w:val="20"/>
          <w:szCs w:val="18"/>
        </w:rPr>
        <w:t>/</w:t>
      </w:r>
    </w:p>
    <w:p w:rsidR="00F14D12" w:rsidRPr="00F14D12" w:rsidRDefault="00F14D12" w:rsidP="00F14D12">
      <w:pPr>
        <w:widowControl w:val="0"/>
        <w:spacing w:after="0" w:line="240" w:lineRule="auto"/>
        <w:jc w:val="both"/>
        <w:rPr>
          <w:rFonts w:ascii="Trebuchet MS" w:hAnsi="Trebuchet MS"/>
          <w:b/>
          <w:i/>
          <w:sz w:val="20"/>
          <w:szCs w:val="20"/>
        </w:rPr>
      </w:pPr>
    </w:p>
    <w:p w:rsidR="00D025D4" w:rsidRPr="00E34D1E" w:rsidRDefault="00D025D4" w:rsidP="007D43ED">
      <w:pPr>
        <w:shd w:val="clear" w:color="auto" w:fill="D9D9D9" w:themeFill="background1" w:themeFillShade="D9"/>
        <w:spacing w:after="0" w:line="240" w:lineRule="auto"/>
        <w:jc w:val="both"/>
        <w:rPr>
          <w:rFonts w:ascii="Trebuchet MS" w:hAnsi="Trebuchet MS"/>
          <w:b/>
          <w:color w:val="833C0B" w:themeColor="accent2" w:themeShade="80"/>
          <w:sz w:val="24"/>
          <w:szCs w:val="24"/>
        </w:rPr>
      </w:pPr>
      <w:r w:rsidRPr="00E34D1E">
        <w:rPr>
          <w:rFonts w:ascii="Trebuchet MS" w:hAnsi="Trebuchet MS"/>
          <w:b/>
          <w:color w:val="833C0B" w:themeColor="accent2" w:themeShade="80"/>
          <w:sz w:val="24"/>
          <w:szCs w:val="24"/>
        </w:rPr>
        <w:t>PRODUITS CEREALIERS</w:t>
      </w:r>
    </w:p>
    <w:p w:rsidR="00434AC6" w:rsidRDefault="004E2CCC" w:rsidP="00E34D1E">
      <w:pPr>
        <w:spacing w:after="0" w:line="240" w:lineRule="auto"/>
        <w:ind w:left="426" w:hanging="283"/>
        <w:jc w:val="both"/>
        <w:rPr>
          <w:rFonts w:ascii="Trebuchet MS" w:hAnsi="Trebuchet MS"/>
          <w:color w:val="C45911" w:themeColor="accent2" w:themeShade="BF"/>
          <w:sz w:val="20"/>
          <w:szCs w:val="18"/>
        </w:rPr>
      </w:pPr>
      <w:r>
        <w:rPr>
          <w:rFonts w:ascii="Trebuchet MS" w:hAnsi="Trebuchet MS"/>
          <w:color w:val="C45911" w:themeColor="accent2" w:themeShade="BF"/>
          <w:sz w:val="20"/>
          <w:szCs w:val="18"/>
        </w:rPr>
        <w:t>/</w:t>
      </w:r>
    </w:p>
    <w:p w:rsidR="00434AC6" w:rsidRDefault="00434AC6" w:rsidP="00E34D1E">
      <w:pPr>
        <w:spacing w:after="0" w:line="240" w:lineRule="auto"/>
        <w:ind w:left="426" w:hanging="283"/>
        <w:jc w:val="both"/>
        <w:rPr>
          <w:rFonts w:ascii="Trebuchet MS" w:hAnsi="Trebuchet MS"/>
          <w:color w:val="C45911" w:themeColor="accent2" w:themeShade="BF"/>
          <w:sz w:val="20"/>
          <w:szCs w:val="18"/>
        </w:rPr>
      </w:pPr>
    </w:p>
    <w:p w:rsidR="00D025D4" w:rsidRPr="00E34D1E" w:rsidRDefault="00D025D4" w:rsidP="00E34D1E">
      <w:pPr>
        <w:spacing w:after="0" w:line="240" w:lineRule="auto"/>
        <w:ind w:left="426" w:hanging="283"/>
        <w:jc w:val="both"/>
        <w:rPr>
          <w:rFonts w:ascii="Trebuchet MS" w:hAnsi="Trebuchet MS"/>
          <w:color w:val="C45911" w:themeColor="accent2" w:themeShade="BF"/>
          <w:sz w:val="20"/>
          <w:szCs w:val="18"/>
        </w:rPr>
      </w:pPr>
    </w:p>
    <w:p w:rsidR="00D025D4" w:rsidRPr="00E34D1E" w:rsidRDefault="00D025D4" w:rsidP="007D43ED">
      <w:pPr>
        <w:shd w:val="clear" w:color="auto" w:fill="D9D9D9" w:themeFill="background1" w:themeFillShade="D9"/>
        <w:spacing w:after="0" w:line="240" w:lineRule="auto"/>
        <w:jc w:val="both"/>
        <w:rPr>
          <w:rFonts w:ascii="Trebuchet MS" w:hAnsi="Trebuchet MS"/>
          <w:b/>
          <w:color w:val="833C0B" w:themeColor="accent2" w:themeShade="80"/>
          <w:sz w:val="24"/>
          <w:szCs w:val="24"/>
        </w:rPr>
      </w:pPr>
      <w:r w:rsidRPr="00E34D1E">
        <w:rPr>
          <w:rFonts w:ascii="Trebuchet MS" w:hAnsi="Trebuchet MS"/>
          <w:b/>
          <w:color w:val="833C0B" w:themeColor="accent2" w:themeShade="80"/>
          <w:sz w:val="24"/>
          <w:szCs w:val="24"/>
        </w:rPr>
        <w:t>PRODUITS DE LA PECHE</w:t>
      </w:r>
    </w:p>
    <w:p w:rsidR="00636422" w:rsidRDefault="00636422" w:rsidP="00636422">
      <w:pPr>
        <w:pStyle w:val="Titre2"/>
        <w:keepNext w:val="0"/>
        <w:keepLines w:val="0"/>
        <w:widowControl w:val="0"/>
        <w:spacing w:before="0" w:line="240" w:lineRule="auto"/>
        <w:jc w:val="both"/>
        <w:rPr>
          <w:rFonts w:ascii="Trebuchet MS" w:hAnsi="Trebuchet MS"/>
          <w:color w:val="C45911" w:themeColor="accent2" w:themeShade="BF"/>
          <w:sz w:val="20"/>
          <w:szCs w:val="18"/>
        </w:rPr>
      </w:pPr>
      <w:r>
        <w:rPr>
          <w:rFonts w:ascii="Trebuchet MS" w:hAnsi="Trebuchet MS"/>
          <w:color w:val="C45911" w:themeColor="accent2" w:themeShade="BF"/>
          <w:sz w:val="20"/>
          <w:szCs w:val="18"/>
        </w:rPr>
        <w:t>Coquillages Crustacés</w:t>
      </w:r>
    </w:p>
    <w:p w:rsidR="00146ADC" w:rsidRPr="00146ADC" w:rsidRDefault="00873D98" w:rsidP="00146ADC">
      <w:pPr>
        <w:spacing w:after="0" w:line="240" w:lineRule="auto"/>
        <w:jc w:val="both"/>
        <w:rPr>
          <w:sz w:val="20"/>
          <w:szCs w:val="20"/>
        </w:rPr>
      </w:pPr>
      <w:hyperlink r:id="rId143" w:history="1">
        <w:r w:rsidR="00146ADC" w:rsidRPr="00146ADC">
          <w:rPr>
            <w:rStyle w:val="Lienhypertexte"/>
            <w:color w:val="auto"/>
            <w:sz w:val="20"/>
            <w:szCs w:val="20"/>
          </w:rPr>
          <w:t>Avis</w:t>
        </w:r>
      </w:hyperlink>
      <w:r w:rsidR="00146ADC" w:rsidRPr="00146ADC">
        <w:rPr>
          <w:sz w:val="20"/>
          <w:szCs w:val="20"/>
        </w:rPr>
        <w:t xml:space="preserve"> relatif à l'ouverture d'une procédure nationale d'opposition pour la demande de reconnaissance du label rouge n° LR 01/19 « </w:t>
      </w:r>
      <w:r w:rsidR="00146ADC" w:rsidRPr="00146ADC">
        <w:rPr>
          <w:b/>
          <w:bCs/>
          <w:sz w:val="20"/>
          <w:szCs w:val="20"/>
        </w:rPr>
        <w:t>Soupe aux araignées de mer</w:t>
      </w:r>
      <w:r w:rsidR="00146ADC" w:rsidRPr="00146ADC">
        <w:rPr>
          <w:sz w:val="20"/>
          <w:szCs w:val="20"/>
        </w:rPr>
        <w:t xml:space="preserve"> » (JORF 09 juin 2021)</w:t>
      </w:r>
    </w:p>
    <w:p w:rsidR="00146ADC" w:rsidRPr="000D671C" w:rsidRDefault="00146ADC" w:rsidP="00146ADC">
      <w:pPr>
        <w:spacing w:after="0" w:line="240" w:lineRule="auto"/>
        <w:jc w:val="both"/>
        <w:rPr>
          <w:color w:val="444444"/>
          <w:sz w:val="20"/>
          <w:szCs w:val="20"/>
          <w:shd w:val="clear" w:color="auto" w:fill="FFFFFF"/>
        </w:rPr>
      </w:pPr>
    </w:p>
    <w:p w:rsidR="00A25F66" w:rsidRPr="00FF417E" w:rsidRDefault="00434AC6" w:rsidP="00A25F66">
      <w:pPr>
        <w:spacing w:after="0" w:line="240" w:lineRule="auto"/>
        <w:jc w:val="both"/>
        <w:rPr>
          <w:rFonts w:ascii="Trebuchet MS" w:eastAsiaTheme="majorEastAsia" w:hAnsi="Trebuchet MS" w:cstheme="majorBidi"/>
          <w:b/>
          <w:sz w:val="20"/>
          <w:szCs w:val="18"/>
        </w:rPr>
      </w:pPr>
      <w:r w:rsidRPr="00434AC6">
        <w:rPr>
          <w:rFonts w:ascii="Trebuchet MS" w:eastAsiaTheme="majorEastAsia" w:hAnsi="Trebuchet MS" w:cstheme="majorBidi"/>
          <w:color w:val="C45911" w:themeColor="accent2" w:themeShade="BF"/>
          <w:sz w:val="20"/>
          <w:szCs w:val="18"/>
        </w:rPr>
        <w:t>Poissons</w:t>
      </w:r>
    </w:p>
    <w:p w:rsidR="00A25F66" w:rsidRPr="00A25F66" w:rsidRDefault="00873D98" w:rsidP="00A25F66">
      <w:pPr>
        <w:spacing w:after="0" w:line="240" w:lineRule="auto"/>
        <w:jc w:val="both"/>
        <w:rPr>
          <w:sz w:val="20"/>
          <w:szCs w:val="20"/>
        </w:rPr>
      </w:pPr>
      <w:hyperlink r:id="rId144" w:history="1">
        <w:r w:rsidR="00A25F66" w:rsidRPr="00FF417E">
          <w:rPr>
            <w:rStyle w:val="Lienhypertexte"/>
            <w:b/>
            <w:color w:val="auto"/>
            <w:sz w:val="20"/>
            <w:szCs w:val="20"/>
          </w:rPr>
          <w:t>Décision d’exécution (UE) 2021/945</w:t>
        </w:r>
      </w:hyperlink>
      <w:r w:rsidR="00A25F66" w:rsidRPr="000D671C">
        <w:rPr>
          <w:color w:val="444444"/>
          <w:sz w:val="20"/>
          <w:szCs w:val="20"/>
        </w:rPr>
        <w:t xml:space="preserve"> </w:t>
      </w:r>
      <w:r w:rsidR="00A25F66" w:rsidRPr="000D671C">
        <w:rPr>
          <w:sz w:val="20"/>
          <w:szCs w:val="20"/>
        </w:rPr>
        <w:t xml:space="preserve">de la Commission du 10 juin 2021 concernant un </w:t>
      </w:r>
      <w:r w:rsidR="00A25F66" w:rsidRPr="000D671C">
        <w:rPr>
          <w:b/>
          <w:bCs/>
          <w:sz w:val="20"/>
          <w:szCs w:val="20"/>
        </w:rPr>
        <w:t xml:space="preserve">projet de décret notifié par la Roumanie </w:t>
      </w:r>
      <w:r w:rsidR="00A25F66" w:rsidRPr="000D671C">
        <w:rPr>
          <w:sz w:val="20"/>
          <w:szCs w:val="20"/>
        </w:rPr>
        <w:t xml:space="preserve">en ce qui concerne les informations relatives à l’état de </w:t>
      </w:r>
      <w:r w:rsidR="00A25F66" w:rsidRPr="000D671C">
        <w:rPr>
          <w:b/>
          <w:bCs/>
          <w:sz w:val="20"/>
          <w:szCs w:val="20"/>
        </w:rPr>
        <w:t xml:space="preserve">fraîcheur du </w:t>
      </w:r>
      <w:r w:rsidR="00A25F66" w:rsidRPr="00A25F66">
        <w:rPr>
          <w:b/>
          <w:bCs/>
          <w:sz w:val="20"/>
          <w:szCs w:val="20"/>
        </w:rPr>
        <w:t xml:space="preserve">poisson  </w:t>
      </w:r>
      <w:r w:rsidR="00A25F66" w:rsidRPr="00A25F66">
        <w:rPr>
          <w:sz w:val="20"/>
          <w:szCs w:val="20"/>
        </w:rPr>
        <w:t xml:space="preserve">(JOUE 14 juin 2021) </w:t>
      </w:r>
    </w:p>
    <w:p w:rsidR="00A25F66" w:rsidRPr="000D671C" w:rsidRDefault="00A25F66" w:rsidP="00A25F66">
      <w:pPr>
        <w:spacing w:after="0" w:line="240" w:lineRule="auto"/>
        <w:jc w:val="both"/>
        <w:rPr>
          <w:sz w:val="20"/>
          <w:szCs w:val="20"/>
        </w:rPr>
      </w:pPr>
    </w:p>
    <w:p w:rsidR="00A25F66" w:rsidRPr="00A25F66" w:rsidRDefault="00873D98" w:rsidP="00A25F66">
      <w:pPr>
        <w:spacing w:after="0" w:line="240" w:lineRule="auto"/>
        <w:jc w:val="both"/>
        <w:rPr>
          <w:sz w:val="20"/>
          <w:szCs w:val="20"/>
          <w:shd w:val="clear" w:color="auto" w:fill="FFFFFF"/>
        </w:rPr>
      </w:pPr>
      <w:hyperlink r:id="rId145" w:history="1">
        <w:r w:rsidR="00A25F66" w:rsidRPr="00FF417E">
          <w:rPr>
            <w:rStyle w:val="Lienhypertexte"/>
            <w:b/>
            <w:color w:val="auto"/>
            <w:sz w:val="20"/>
            <w:szCs w:val="20"/>
            <w:shd w:val="clear" w:color="auto" w:fill="FFFFFF"/>
          </w:rPr>
          <w:t>Règlement d’exécution (UE) 2021/966</w:t>
        </w:r>
      </w:hyperlink>
      <w:r w:rsidR="00A25F66" w:rsidRPr="00FF417E">
        <w:rPr>
          <w:b/>
          <w:sz w:val="20"/>
          <w:szCs w:val="20"/>
          <w:shd w:val="clear" w:color="auto" w:fill="FFFFFF"/>
        </w:rPr>
        <w:t xml:space="preserve"> de la Commission du 11 juin 2021</w:t>
      </w:r>
      <w:r w:rsidR="00A25F66" w:rsidRPr="000D671C">
        <w:rPr>
          <w:sz w:val="20"/>
          <w:szCs w:val="20"/>
          <w:shd w:val="clear" w:color="auto" w:fill="FFFFFF"/>
        </w:rPr>
        <w:t xml:space="preserve"> accordant à Cabo Verde une dérogation temporaire aux règles d’origine préférentielle prévues par le règlement délégué (UE) 2015/2446 en ce qui concerne les </w:t>
      </w:r>
      <w:r w:rsidR="00A25F66" w:rsidRPr="000D671C">
        <w:rPr>
          <w:b/>
          <w:bCs/>
          <w:sz w:val="20"/>
          <w:szCs w:val="20"/>
          <w:shd w:val="clear" w:color="auto" w:fill="FFFFFF"/>
        </w:rPr>
        <w:t xml:space="preserve">préparations ou conserves de filets de thon, les préparations ou conserves de filets de maquereaux et les préparations ou conserves de filets </w:t>
      </w:r>
      <w:r w:rsidR="00A25F66" w:rsidRPr="00A25F66">
        <w:rPr>
          <w:b/>
          <w:bCs/>
          <w:sz w:val="20"/>
          <w:szCs w:val="20"/>
          <w:shd w:val="clear" w:color="auto" w:fill="FFFFFF"/>
        </w:rPr>
        <w:t>d’</w:t>
      </w:r>
      <w:proofErr w:type="spellStart"/>
      <w:r w:rsidR="00A25F66" w:rsidRPr="00A25F66">
        <w:rPr>
          <w:b/>
          <w:bCs/>
          <w:sz w:val="20"/>
          <w:szCs w:val="20"/>
          <w:shd w:val="clear" w:color="auto" w:fill="FFFFFF"/>
        </w:rPr>
        <w:t>auxides</w:t>
      </w:r>
      <w:proofErr w:type="spellEnd"/>
      <w:r w:rsidR="00A25F66" w:rsidRPr="00A25F66">
        <w:rPr>
          <w:sz w:val="20"/>
          <w:szCs w:val="20"/>
          <w:shd w:val="clear" w:color="auto" w:fill="FFFFFF"/>
        </w:rPr>
        <w:t xml:space="preserve"> (JOUE 17 juin 2021)</w:t>
      </w:r>
    </w:p>
    <w:p w:rsidR="00D025D4" w:rsidRPr="00636422" w:rsidRDefault="00D025D4" w:rsidP="00636422">
      <w:pPr>
        <w:pStyle w:val="Titre2"/>
        <w:keepNext w:val="0"/>
        <w:keepLines w:val="0"/>
        <w:widowControl w:val="0"/>
        <w:spacing w:before="0" w:line="240" w:lineRule="auto"/>
        <w:jc w:val="both"/>
        <w:rPr>
          <w:rFonts w:ascii="Trebuchet MS" w:hAnsi="Trebuchet MS"/>
          <w:color w:val="C45911" w:themeColor="accent2" w:themeShade="BF"/>
          <w:sz w:val="20"/>
          <w:szCs w:val="18"/>
        </w:rPr>
      </w:pPr>
    </w:p>
    <w:p w:rsidR="00D025D4" w:rsidRPr="00A232B3" w:rsidRDefault="00D025D4" w:rsidP="00636422">
      <w:pPr>
        <w:pStyle w:val="Titre2"/>
        <w:keepNext w:val="0"/>
        <w:keepLines w:val="0"/>
        <w:widowControl w:val="0"/>
        <w:spacing w:before="0" w:line="240" w:lineRule="auto"/>
        <w:jc w:val="both"/>
        <w:rPr>
          <w:rFonts w:ascii="Trebuchet MS" w:hAnsi="Trebuchet MS"/>
          <w:color w:val="C45911" w:themeColor="accent2" w:themeShade="BF"/>
          <w:sz w:val="20"/>
          <w:szCs w:val="18"/>
        </w:rPr>
      </w:pPr>
      <w:r w:rsidRPr="00A232B3">
        <w:rPr>
          <w:rFonts w:ascii="Trebuchet MS" w:hAnsi="Trebuchet MS"/>
          <w:color w:val="C45911" w:themeColor="accent2" w:themeShade="BF"/>
          <w:sz w:val="20"/>
          <w:szCs w:val="18"/>
        </w:rPr>
        <w:t xml:space="preserve">Pêche (quotas, conditions, …)  </w:t>
      </w:r>
    </w:p>
    <w:p w:rsidR="00E07CBA" w:rsidRPr="00E07CBA" w:rsidRDefault="00873D98" w:rsidP="00E07CBA">
      <w:pPr>
        <w:widowControl w:val="0"/>
        <w:autoSpaceDE w:val="0"/>
        <w:autoSpaceDN w:val="0"/>
        <w:spacing w:after="0" w:line="240" w:lineRule="auto"/>
        <w:jc w:val="both"/>
        <w:rPr>
          <w:rFonts w:ascii="Calibri" w:eastAsia="Calibri" w:hAnsi="Calibri" w:cs="Calibri"/>
          <w:sz w:val="20"/>
        </w:rPr>
      </w:pPr>
      <w:hyperlink r:id="rId146" w:history="1">
        <w:r w:rsidR="00E07CBA" w:rsidRPr="00FF417E">
          <w:rPr>
            <w:rFonts w:ascii="Calibri" w:eastAsia="Calibri" w:hAnsi="Calibri" w:cs="Calibri"/>
            <w:b/>
            <w:sz w:val="20"/>
          </w:rPr>
          <w:t>Arrêté du 29 avril 2021</w:t>
        </w:r>
      </w:hyperlink>
      <w:r w:rsidR="00E07CBA" w:rsidRPr="00FF417E">
        <w:rPr>
          <w:rFonts w:ascii="Calibri" w:eastAsia="Calibri" w:hAnsi="Calibri" w:cs="Calibri"/>
          <w:b/>
          <w:sz w:val="20"/>
        </w:rPr>
        <w:t xml:space="preserve"> </w:t>
      </w:r>
      <w:r w:rsidR="00E07CBA" w:rsidRPr="00E07CBA">
        <w:rPr>
          <w:rFonts w:ascii="Calibri" w:eastAsia="Calibri" w:hAnsi="Calibri" w:cs="Calibri"/>
          <w:sz w:val="20"/>
        </w:rPr>
        <w:t xml:space="preserve">relatif à la mise en œuvre </w:t>
      </w:r>
      <w:r w:rsidR="00E07CBA" w:rsidRPr="00E07CBA">
        <w:rPr>
          <w:rFonts w:ascii="Calibri" w:eastAsia="Calibri" w:hAnsi="Calibri" w:cs="Calibri"/>
          <w:b/>
          <w:sz w:val="20"/>
        </w:rPr>
        <w:t>d'un arrêt temporaire aidé des activités de pêche dans le cadre du retrait du Royaume-Uni de Grande-Bretagne et d'Irlande du Nord</w:t>
      </w:r>
      <w:r w:rsidR="00E07CBA" w:rsidRPr="00E07CBA">
        <w:rPr>
          <w:rFonts w:ascii="Calibri" w:eastAsia="Calibri" w:hAnsi="Calibri" w:cs="Calibri"/>
          <w:sz w:val="20"/>
        </w:rPr>
        <w:t xml:space="preserve"> de l'Union européenne (JORF 02 mai 2021)</w:t>
      </w:r>
    </w:p>
    <w:p w:rsidR="00E07CBA" w:rsidRPr="00E07CBA" w:rsidRDefault="00E07CBA" w:rsidP="00E07CBA">
      <w:pPr>
        <w:widowControl w:val="0"/>
        <w:autoSpaceDE w:val="0"/>
        <w:autoSpaceDN w:val="0"/>
        <w:spacing w:after="0" w:line="240" w:lineRule="auto"/>
        <w:jc w:val="both"/>
        <w:rPr>
          <w:rFonts w:ascii="Calibri" w:eastAsia="Calibri" w:hAnsi="Calibri" w:cs="Calibri"/>
          <w:color w:val="4A5E81"/>
          <w:sz w:val="20"/>
        </w:rPr>
      </w:pPr>
    </w:p>
    <w:p w:rsidR="00E07CBA" w:rsidRPr="00FF417E" w:rsidRDefault="00873D98" w:rsidP="00E07CBA">
      <w:pPr>
        <w:widowControl w:val="0"/>
        <w:autoSpaceDE w:val="0"/>
        <w:autoSpaceDN w:val="0"/>
        <w:spacing w:after="0" w:line="240" w:lineRule="auto"/>
        <w:jc w:val="both"/>
        <w:rPr>
          <w:rFonts w:ascii="Calibri" w:eastAsia="Calibri" w:hAnsi="Calibri" w:cs="Calibri"/>
          <w:sz w:val="20"/>
        </w:rPr>
      </w:pPr>
      <w:hyperlink r:id="rId147" w:history="1">
        <w:r w:rsidR="00E07CBA" w:rsidRPr="00FF417E">
          <w:rPr>
            <w:rFonts w:ascii="Calibri" w:eastAsia="Calibri" w:hAnsi="Calibri" w:cs="Calibri"/>
            <w:sz w:val="20"/>
          </w:rPr>
          <w:t>Avis n° 14</w:t>
        </w:r>
      </w:hyperlink>
      <w:r w:rsidR="00E07CBA" w:rsidRPr="00FF417E">
        <w:rPr>
          <w:rFonts w:ascii="Calibri" w:eastAsia="Calibri" w:hAnsi="Calibri" w:cs="Calibri"/>
          <w:sz w:val="20"/>
        </w:rPr>
        <w:t xml:space="preserve"> relatif à la </w:t>
      </w:r>
      <w:r w:rsidR="00E07CBA" w:rsidRPr="00FF417E">
        <w:rPr>
          <w:rFonts w:ascii="Calibri" w:eastAsia="Calibri" w:hAnsi="Calibri" w:cs="Calibri"/>
          <w:b/>
          <w:sz w:val="20"/>
        </w:rPr>
        <w:t>fermeture de certains quotas et/ou sous-quotas de pêche</w:t>
      </w:r>
      <w:r w:rsidR="00E07CBA" w:rsidRPr="00FF417E">
        <w:rPr>
          <w:rFonts w:ascii="Calibri" w:eastAsia="Calibri" w:hAnsi="Calibri" w:cs="Calibri"/>
          <w:sz w:val="20"/>
        </w:rPr>
        <w:t xml:space="preserve"> pour l'année 2021 (JORF 29 mai 2021)</w:t>
      </w:r>
    </w:p>
    <w:p w:rsidR="00E07CBA" w:rsidRPr="00FF417E" w:rsidRDefault="00E07CBA" w:rsidP="00E07CBA">
      <w:pPr>
        <w:widowControl w:val="0"/>
        <w:autoSpaceDE w:val="0"/>
        <w:autoSpaceDN w:val="0"/>
        <w:spacing w:after="0" w:line="240" w:lineRule="auto"/>
        <w:jc w:val="both"/>
        <w:rPr>
          <w:rFonts w:ascii="Calibri" w:eastAsia="Calibri" w:hAnsi="Calibri" w:cs="Calibri"/>
          <w:sz w:val="20"/>
        </w:rPr>
      </w:pPr>
    </w:p>
    <w:p w:rsidR="00E07CBA" w:rsidRPr="00FF417E" w:rsidRDefault="00873D98" w:rsidP="00E07CBA">
      <w:pPr>
        <w:widowControl w:val="0"/>
        <w:autoSpaceDE w:val="0"/>
        <w:autoSpaceDN w:val="0"/>
        <w:spacing w:after="0" w:line="240" w:lineRule="auto"/>
        <w:jc w:val="both"/>
        <w:rPr>
          <w:rFonts w:ascii="Calibri" w:eastAsia="Calibri" w:hAnsi="Calibri" w:cs="Calibri"/>
          <w:sz w:val="20"/>
        </w:rPr>
      </w:pPr>
      <w:hyperlink r:id="rId148" w:history="1">
        <w:r w:rsidR="00E07CBA" w:rsidRPr="00FF417E">
          <w:rPr>
            <w:rFonts w:ascii="Calibri" w:eastAsia="Calibri" w:hAnsi="Calibri" w:cs="Calibri"/>
            <w:sz w:val="20"/>
          </w:rPr>
          <w:t>Avis n° 15</w:t>
        </w:r>
      </w:hyperlink>
      <w:r w:rsidR="00E07CBA" w:rsidRPr="00FF417E">
        <w:rPr>
          <w:rFonts w:ascii="Calibri" w:eastAsia="Calibri" w:hAnsi="Calibri" w:cs="Calibri"/>
          <w:sz w:val="20"/>
        </w:rPr>
        <w:t xml:space="preserve"> relatif à la </w:t>
      </w:r>
      <w:r w:rsidR="00E07CBA" w:rsidRPr="00FF417E">
        <w:rPr>
          <w:rFonts w:ascii="Calibri" w:eastAsia="Calibri" w:hAnsi="Calibri" w:cs="Calibri"/>
          <w:b/>
          <w:sz w:val="20"/>
        </w:rPr>
        <w:t>fermeture de certains quotas et/ou sous-quotas de pêche</w:t>
      </w:r>
      <w:r w:rsidR="00E07CBA" w:rsidRPr="00FF417E">
        <w:rPr>
          <w:rFonts w:ascii="Calibri" w:eastAsia="Calibri" w:hAnsi="Calibri" w:cs="Calibri"/>
          <w:sz w:val="20"/>
        </w:rPr>
        <w:t xml:space="preserve"> pour l'année 2021(JORF 29 mai 2021)</w:t>
      </w:r>
    </w:p>
    <w:p w:rsidR="00E07CBA" w:rsidRPr="00FF417E" w:rsidRDefault="00E07CBA" w:rsidP="00E07CBA">
      <w:pPr>
        <w:widowControl w:val="0"/>
        <w:autoSpaceDE w:val="0"/>
        <w:autoSpaceDN w:val="0"/>
        <w:spacing w:after="0" w:line="240" w:lineRule="auto"/>
        <w:jc w:val="both"/>
        <w:rPr>
          <w:rFonts w:ascii="Calibri" w:eastAsia="Calibri" w:hAnsi="Calibri" w:cs="Calibri"/>
          <w:sz w:val="20"/>
        </w:rPr>
      </w:pPr>
    </w:p>
    <w:p w:rsidR="00E07CBA" w:rsidRPr="00E07CBA" w:rsidRDefault="00873D98" w:rsidP="00E07CBA">
      <w:pPr>
        <w:widowControl w:val="0"/>
        <w:autoSpaceDE w:val="0"/>
        <w:autoSpaceDN w:val="0"/>
        <w:spacing w:after="0" w:line="240" w:lineRule="auto"/>
        <w:jc w:val="both"/>
        <w:rPr>
          <w:rFonts w:ascii="Calibri" w:eastAsia="Calibri" w:hAnsi="Calibri" w:cs="Calibri"/>
          <w:sz w:val="20"/>
        </w:rPr>
      </w:pPr>
      <w:hyperlink r:id="rId149" w:history="1">
        <w:r w:rsidR="00E07CBA" w:rsidRPr="00FF417E">
          <w:rPr>
            <w:rFonts w:ascii="Calibri" w:eastAsia="Calibri" w:hAnsi="Calibri" w:cs="Calibri"/>
            <w:sz w:val="20"/>
          </w:rPr>
          <w:t>Avis n° 16</w:t>
        </w:r>
      </w:hyperlink>
      <w:r w:rsidR="00E07CBA" w:rsidRPr="00FF417E">
        <w:rPr>
          <w:rFonts w:ascii="Calibri" w:eastAsia="Calibri" w:hAnsi="Calibri" w:cs="Calibri"/>
          <w:sz w:val="20"/>
        </w:rPr>
        <w:t xml:space="preserve"> relatif à </w:t>
      </w:r>
      <w:r w:rsidR="00E07CBA" w:rsidRPr="00FF417E">
        <w:rPr>
          <w:rFonts w:ascii="Calibri" w:eastAsia="Calibri" w:hAnsi="Calibri" w:cs="Calibri"/>
          <w:b/>
          <w:sz w:val="20"/>
        </w:rPr>
        <w:t>la fermeture de certains quotas et/ou sous-quotas de pêche</w:t>
      </w:r>
      <w:r w:rsidR="00E07CBA" w:rsidRPr="00FF417E">
        <w:rPr>
          <w:rFonts w:ascii="Calibri" w:eastAsia="Calibri" w:hAnsi="Calibri" w:cs="Calibri"/>
          <w:sz w:val="20"/>
        </w:rPr>
        <w:t xml:space="preserve"> pour l'anné</w:t>
      </w:r>
      <w:r w:rsidR="00E07CBA" w:rsidRPr="00E07CBA">
        <w:rPr>
          <w:rFonts w:ascii="Calibri" w:eastAsia="Calibri" w:hAnsi="Calibri" w:cs="Calibri"/>
          <w:sz w:val="20"/>
        </w:rPr>
        <w:t>e 2021(JORF 29  mai 2021)</w:t>
      </w:r>
    </w:p>
    <w:p w:rsidR="00E07CBA" w:rsidRPr="00B37131" w:rsidRDefault="00E07CBA" w:rsidP="00E07CBA">
      <w:pPr>
        <w:widowControl w:val="0"/>
        <w:autoSpaceDE w:val="0"/>
        <w:autoSpaceDN w:val="0"/>
        <w:spacing w:after="0" w:line="240" w:lineRule="auto"/>
        <w:jc w:val="both"/>
        <w:rPr>
          <w:rFonts w:ascii="Calibri" w:eastAsia="Times New Roman" w:hAnsi="Calibri" w:cs="Calibri"/>
          <w:bCs/>
          <w:color w:val="0000FF"/>
          <w:sz w:val="20"/>
        </w:rPr>
      </w:pPr>
      <w:r w:rsidRPr="00E07CBA">
        <w:rPr>
          <w:rFonts w:ascii="Calibri" w:eastAsia="Calibri" w:hAnsi="Calibri" w:cs="Calibri"/>
          <w:color w:val="4A5E81"/>
          <w:sz w:val="20"/>
        </w:rPr>
        <w:fldChar w:fldCharType="begin"/>
      </w:r>
      <w:r w:rsidRPr="00E07CBA">
        <w:rPr>
          <w:rFonts w:ascii="Calibri" w:eastAsia="Calibri" w:hAnsi="Calibri" w:cs="Calibri"/>
          <w:color w:val="4A5E81"/>
          <w:sz w:val="20"/>
        </w:rPr>
        <w:instrText xml:space="preserve"> HYPERLINK "https://www.legifrance.gouv.fr/download/pdf?id=Q9NXyJ37SN-5lAHk7kcMkW2SH6KZxqbhCgDwB2znX2U=" </w:instrText>
      </w:r>
      <w:r w:rsidRPr="00E07CBA">
        <w:rPr>
          <w:rFonts w:ascii="Calibri" w:eastAsia="Calibri" w:hAnsi="Calibri" w:cs="Calibri"/>
          <w:color w:val="4A5E81"/>
          <w:sz w:val="20"/>
        </w:rPr>
        <w:fldChar w:fldCharType="separate"/>
      </w:r>
    </w:p>
    <w:p w:rsidR="00E07CBA" w:rsidRPr="00E07CBA" w:rsidRDefault="00E07CBA" w:rsidP="00E07CBA">
      <w:pPr>
        <w:widowControl w:val="0"/>
        <w:autoSpaceDE w:val="0"/>
        <w:autoSpaceDN w:val="0"/>
        <w:spacing w:after="0" w:line="240" w:lineRule="auto"/>
        <w:jc w:val="both"/>
        <w:rPr>
          <w:rFonts w:ascii="Calibri" w:eastAsia="Calibri" w:hAnsi="Calibri" w:cs="Calibri"/>
          <w:sz w:val="20"/>
        </w:rPr>
      </w:pPr>
      <w:r w:rsidRPr="00FF417E">
        <w:rPr>
          <w:rFonts w:ascii="Calibri" w:eastAsia="Calibri" w:hAnsi="Calibri" w:cs="Calibri"/>
          <w:b/>
          <w:sz w:val="20"/>
        </w:rPr>
        <w:t>Arrêté du 27 mai 2021</w:t>
      </w:r>
      <w:r w:rsidRPr="00E07CBA">
        <w:rPr>
          <w:rFonts w:ascii="Calibri" w:eastAsia="Calibri" w:hAnsi="Calibri" w:cs="Calibri"/>
          <w:color w:val="4A5E81"/>
          <w:sz w:val="20"/>
        </w:rPr>
        <w:fldChar w:fldCharType="end"/>
      </w:r>
      <w:r w:rsidRPr="00E07CBA">
        <w:rPr>
          <w:rFonts w:ascii="Calibri" w:eastAsia="Calibri" w:hAnsi="Calibri" w:cs="Calibri"/>
          <w:color w:val="4A5E81"/>
          <w:sz w:val="20"/>
        </w:rPr>
        <w:t xml:space="preserve"> </w:t>
      </w:r>
      <w:r w:rsidRPr="00E07CBA">
        <w:rPr>
          <w:rFonts w:ascii="Calibri" w:eastAsia="Calibri" w:hAnsi="Calibri" w:cs="Calibri"/>
          <w:sz w:val="20"/>
        </w:rPr>
        <w:t xml:space="preserve">modifiant l'arrêté du 10 mars 2021 portant </w:t>
      </w:r>
      <w:r w:rsidRPr="00E07CBA">
        <w:rPr>
          <w:rFonts w:ascii="Calibri" w:eastAsia="Calibri" w:hAnsi="Calibri" w:cs="Calibri"/>
          <w:b/>
          <w:sz w:val="20"/>
        </w:rPr>
        <w:t>répartition de certains quotas de pêche accordés à la France</w:t>
      </w:r>
      <w:r w:rsidRPr="00E07CBA">
        <w:rPr>
          <w:rFonts w:ascii="Calibri" w:eastAsia="Calibri" w:hAnsi="Calibri" w:cs="Calibri"/>
          <w:sz w:val="20"/>
        </w:rPr>
        <w:t xml:space="preserve"> pour l'année 2021 (JORF 02 juin 2021)</w:t>
      </w:r>
    </w:p>
    <w:p w:rsidR="00E07CBA" w:rsidRPr="00E07CBA" w:rsidRDefault="00E07CBA" w:rsidP="00E07CBA">
      <w:pPr>
        <w:widowControl w:val="0"/>
        <w:autoSpaceDE w:val="0"/>
        <w:autoSpaceDN w:val="0"/>
        <w:spacing w:after="0" w:line="240" w:lineRule="auto"/>
        <w:jc w:val="both"/>
        <w:rPr>
          <w:rFonts w:ascii="Calibri" w:eastAsia="Calibri" w:hAnsi="Calibri" w:cs="Calibri"/>
          <w:color w:val="4A5E81"/>
          <w:sz w:val="20"/>
        </w:rPr>
      </w:pPr>
    </w:p>
    <w:p w:rsidR="00E07CBA" w:rsidRPr="00E07CBA" w:rsidRDefault="00873D98" w:rsidP="00E07CBA">
      <w:pPr>
        <w:widowControl w:val="0"/>
        <w:autoSpaceDE w:val="0"/>
        <w:autoSpaceDN w:val="0"/>
        <w:spacing w:after="0" w:line="240" w:lineRule="auto"/>
        <w:jc w:val="both"/>
        <w:rPr>
          <w:rFonts w:ascii="Calibri" w:eastAsia="Calibri" w:hAnsi="Calibri" w:cs="Calibri"/>
          <w:sz w:val="20"/>
        </w:rPr>
      </w:pPr>
      <w:hyperlink r:id="rId150" w:history="1">
        <w:r w:rsidR="00E07CBA" w:rsidRPr="00FF417E">
          <w:rPr>
            <w:rFonts w:ascii="Calibri" w:eastAsia="Times New Roman" w:hAnsi="Calibri" w:cs="Calibri"/>
            <w:sz w:val="20"/>
          </w:rPr>
          <w:t>Avis n° 2</w:t>
        </w:r>
      </w:hyperlink>
      <w:r w:rsidR="00E07CBA" w:rsidRPr="00FF417E">
        <w:rPr>
          <w:rFonts w:ascii="Calibri" w:eastAsia="Calibri" w:hAnsi="Calibri" w:cs="Calibri"/>
          <w:sz w:val="20"/>
        </w:rPr>
        <w:t xml:space="preserve"> r</w:t>
      </w:r>
      <w:r w:rsidR="00E07CBA" w:rsidRPr="00E07CBA">
        <w:rPr>
          <w:rFonts w:ascii="Calibri" w:eastAsia="Calibri" w:hAnsi="Calibri" w:cs="Calibri"/>
          <w:sz w:val="20"/>
        </w:rPr>
        <w:t xml:space="preserve">elatif à la </w:t>
      </w:r>
      <w:r w:rsidR="00E07CBA" w:rsidRPr="00E07CBA">
        <w:rPr>
          <w:rFonts w:ascii="Calibri" w:eastAsia="Calibri" w:hAnsi="Calibri" w:cs="Calibri"/>
          <w:b/>
          <w:sz w:val="20"/>
        </w:rPr>
        <w:t>réouverture de certains quotas et/ou sous-quotas de pêche</w:t>
      </w:r>
      <w:r w:rsidR="00E07CBA" w:rsidRPr="00E07CBA">
        <w:rPr>
          <w:rFonts w:ascii="Calibri" w:eastAsia="Calibri" w:hAnsi="Calibri" w:cs="Calibri"/>
          <w:sz w:val="20"/>
        </w:rPr>
        <w:t xml:space="preserve"> pour l'année 2021 (JORF 03 juin 2021)</w:t>
      </w:r>
    </w:p>
    <w:p w:rsidR="00E07CBA" w:rsidRPr="00E07CBA" w:rsidRDefault="00E07CBA" w:rsidP="00E07CBA">
      <w:pPr>
        <w:widowControl w:val="0"/>
        <w:autoSpaceDE w:val="0"/>
        <w:autoSpaceDN w:val="0"/>
        <w:spacing w:after="0" w:line="240" w:lineRule="auto"/>
        <w:jc w:val="both"/>
        <w:rPr>
          <w:rFonts w:ascii="Calibri" w:eastAsia="Calibri" w:hAnsi="Calibri" w:cs="Calibri"/>
          <w:color w:val="4A5E81"/>
          <w:sz w:val="20"/>
        </w:rPr>
      </w:pPr>
    </w:p>
    <w:p w:rsidR="00E07CBA" w:rsidRDefault="00873D98" w:rsidP="00E07CBA">
      <w:pPr>
        <w:widowControl w:val="0"/>
        <w:autoSpaceDE w:val="0"/>
        <w:autoSpaceDN w:val="0"/>
        <w:spacing w:after="0" w:line="240" w:lineRule="auto"/>
        <w:jc w:val="both"/>
        <w:rPr>
          <w:rFonts w:ascii="Calibri" w:eastAsia="Calibri" w:hAnsi="Calibri" w:cs="Calibri"/>
          <w:color w:val="215868"/>
          <w:sz w:val="20"/>
          <w:shd w:val="clear" w:color="auto" w:fill="FFFFFF"/>
        </w:rPr>
      </w:pPr>
      <w:hyperlink r:id="rId151" w:history="1">
        <w:r w:rsidR="00E07CBA" w:rsidRPr="00FF417E">
          <w:rPr>
            <w:rFonts w:ascii="Calibri" w:eastAsia="Calibri" w:hAnsi="Calibri" w:cs="Calibri"/>
            <w:sz w:val="20"/>
            <w:shd w:val="clear" w:color="auto" w:fill="FFFFFF"/>
          </w:rPr>
          <w:t>P9_TA(2019)0035</w:t>
        </w:r>
      </w:hyperlink>
      <w:r w:rsidR="00E07CBA" w:rsidRPr="00FF417E">
        <w:rPr>
          <w:rFonts w:ascii="Calibri" w:eastAsia="Calibri" w:hAnsi="Calibri" w:cs="Calibri"/>
          <w:sz w:val="20"/>
          <w:shd w:val="clear" w:color="auto" w:fill="FFFFFF"/>
        </w:rPr>
        <w:t xml:space="preserve"> </w:t>
      </w:r>
      <w:r w:rsidR="00E07CBA" w:rsidRPr="00FF417E">
        <w:rPr>
          <w:rFonts w:ascii="Calibri" w:eastAsia="Calibri" w:hAnsi="Calibri" w:cs="Calibri"/>
          <w:b/>
          <w:sz w:val="20"/>
          <w:shd w:val="clear" w:color="auto" w:fill="FFFFFF"/>
        </w:rPr>
        <w:t>Autorisations de pêche pour les navires de l’Union dans les eaux du Royaume-Uni</w:t>
      </w:r>
      <w:r w:rsidR="00E07CBA" w:rsidRPr="00FF417E">
        <w:rPr>
          <w:rFonts w:ascii="Calibri" w:eastAsia="Calibri" w:hAnsi="Calibri" w:cs="Calibri"/>
          <w:sz w:val="20"/>
          <w:shd w:val="clear" w:color="auto" w:fill="FFFFFF"/>
        </w:rPr>
        <w:t xml:space="preserve"> et opérations de pêche des navires de pêche du Royaume-U</w:t>
      </w:r>
      <w:r w:rsidR="00E07CBA" w:rsidRPr="00E07CBA">
        <w:rPr>
          <w:rFonts w:ascii="Calibri" w:eastAsia="Calibri" w:hAnsi="Calibri" w:cs="Calibri"/>
          <w:color w:val="444444"/>
          <w:sz w:val="20"/>
          <w:shd w:val="clear" w:color="auto" w:fill="FFFFFF"/>
        </w:rPr>
        <w:t xml:space="preserve">ni dans les eaux de l’Union </w:t>
      </w:r>
      <w:r w:rsidR="00E07CBA" w:rsidRPr="00E07CBA">
        <w:rPr>
          <w:rFonts w:ascii="Calibri" w:eastAsia="Calibri" w:hAnsi="Calibri" w:cs="Calibri"/>
          <w:color w:val="215868"/>
          <w:sz w:val="20"/>
          <w:shd w:val="clear" w:color="auto" w:fill="FFFFFF"/>
        </w:rPr>
        <w:t>(JOUE 28 mai 2021)</w:t>
      </w:r>
    </w:p>
    <w:p w:rsidR="00915614" w:rsidRPr="00E07CBA" w:rsidRDefault="00915614" w:rsidP="00E07CBA">
      <w:pPr>
        <w:widowControl w:val="0"/>
        <w:autoSpaceDE w:val="0"/>
        <w:autoSpaceDN w:val="0"/>
        <w:spacing w:after="0" w:line="240" w:lineRule="auto"/>
        <w:jc w:val="both"/>
        <w:rPr>
          <w:rFonts w:ascii="Calibri" w:eastAsia="Calibri" w:hAnsi="Calibri" w:cs="Calibri"/>
          <w:color w:val="4A5E81"/>
          <w:sz w:val="20"/>
        </w:rPr>
      </w:pPr>
    </w:p>
    <w:p w:rsidR="00915614" w:rsidRPr="00915614" w:rsidRDefault="00873D98" w:rsidP="00915614">
      <w:pPr>
        <w:spacing w:after="0" w:line="240" w:lineRule="auto"/>
        <w:jc w:val="both"/>
        <w:rPr>
          <w:sz w:val="20"/>
          <w:szCs w:val="20"/>
        </w:rPr>
      </w:pPr>
      <w:hyperlink r:id="rId152" w:history="1">
        <w:r w:rsidR="00915614" w:rsidRPr="00FF417E">
          <w:rPr>
            <w:rStyle w:val="Lienhypertexte"/>
            <w:b/>
            <w:color w:val="auto"/>
            <w:sz w:val="20"/>
            <w:szCs w:val="20"/>
          </w:rPr>
          <w:t>Arrêté du 3 juin 2021</w:t>
        </w:r>
      </w:hyperlink>
      <w:r w:rsidR="00915614" w:rsidRPr="000D671C">
        <w:rPr>
          <w:color w:val="636363"/>
          <w:sz w:val="20"/>
          <w:szCs w:val="20"/>
        </w:rPr>
        <w:t xml:space="preserve"> </w:t>
      </w:r>
      <w:r w:rsidR="00915614" w:rsidRPr="000D671C">
        <w:rPr>
          <w:sz w:val="20"/>
          <w:szCs w:val="20"/>
        </w:rPr>
        <w:t xml:space="preserve">modifiant l'arrêté du 29 avril 2021 relatif à la mise en œuvre d'un arrêt temporaire aidé </w:t>
      </w:r>
      <w:r w:rsidR="00915614" w:rsidRPr="000D671C">
        <w:rPr>
          <w:b/>
          <w:bCs/>
          <w:sz w:val="20"/>
          <w:szCs w:val="20"/>
        </w:rPr>
        <w:t xml:space="preserve">des activités de pêche dans le cadre du retrait du Royaume-Uni de Grande-Bretagne et d'Irlande du Nord de l'Union </w:t>
      </w:r>
      <w:r w:rsidR="00915614" w:rsidRPr="00915614">
        <w:rPr>
          <w:b/>
          <w:bCs/>
          <w:sz w:val="20"/>
          <w:szCs w:val="20"/>
        </w:rPr>
        <w:t>européenne</w:t>
      </w:r>
      <w:r w:rsidR="00915614" w:rsidRPr="00915614">
        <w:rPr>
          <w:sz w:val="20"/>
          <w:szCs w:val="20"/>
        </w:rPr>
        <w:t xml:space="preserve"> (JORF 11 juin 2021)</w:t>
      </w:r>
    </w:p>
    <w:p w:rsidR="00A25F66" w:rsidRDefault="00A25F66" w:rsidP="00A25F66">
      <w:pPr>
        <w:spacing w:after="0" w:line="240" w:lineRule="auto"/>
        <w:jc w:val="both"/>
        <w:rPr>
          <w:sz w:val="20"/>
          <w:szCs w:val="20"/>
        </w:rPr>
      </w:pPr>
    </w:p>
    <w:p w:rsidR="00A25F66" w:rsidRPr="00A25F66" w:rsidRDefault="00873D98" w:rsidP="00A25F66">
      <w:pPr>
        <w:spacing w:after="0" w:line="240" w:lineRule="auto"/>
        <w:jc w:val="both"/>
        <w:rPr>
          <w:sz w:val="20"/>
          <w:szCs w:val="20"/>
        </w:rPr>
      </w:pPr>
      <w:hyperlink r:id="rId153" w:history="1">
        <w:r w:rsidR="00A25F66" w:rsidRPr="00FF417E">
          <w:rPr>
            <w:rStyle w:val="Lienhypertexte"/>
            <w:b/>
            <w:color w:val="auto"/>
            <w:sz w:val="20"/>
            <w:szCs w:val="20"/>
            <w:shd w:val="clear" w:color="auto" w:fill="FFFFFF"/>
          </w:rPr>
          <w:t>Décision d’exécution (UE) 2021/958</w:t>
        </w:r>
      </w:hyperlink>
      <w:r w:rsidR="00A25F66" w:rsidRPr="00FF417E">
        <w:rPr>
          <w:b/>
          <w:sz w:val="20"/>
          <w:szCs w:val="20"/>
          <w:shd w:val="clear" w:color="auto" w:fill="FFFFFF"/>
        </w:rPr>
        <w:t xml:space="preserve"> de la Commission du 31 mai 2021 </w:t>
      </w:r>
      <w:r w:rsidR="00A25F66" w:rsidRPr="00126D28">
        <w:rPr>
          <w:sz w:val="20"/>
          <w:szCs w:val="20"/>
          <w:shd w:val="clear" w:color="auto" w:fill="FFFFFF"/>
        </w:rPr>
        <w:t>établissant le format à utiliser pour la communication des données et informations relativ</w:t>
      </w:r>
      <w:r w:rsidR="00A25F66" w:rsidRPr="000D671C">
        <w:rPr>
          <w:sz w:val="20"/>
          <w:szCs w:val="20"/>
          <w:shd w:val="clear" w:color="auto" w:fill="FFFFFF"/>
        </w:rPr>
        <w:t xml:space="preserve">es </w:t>
      </w:r>
      <w:r w:rsidR="00A25F66" w:rsidRPr="000D671C">
        <w:rPr>
          <w:b/>
          <w:bCs/>
          <w:sz w:val="20"/>
          <w:szCs w:val="20"/>
          <w:shd w:val="clear" w:color="auto" w:fill="FFFFFF"/>
        </w:rPr>
        <w:t xml:space="preserve">aux engins de pêche mis sur le marché et aux déchets d’engins de pêche </w:t>
      </w:r>
      <w:r w:rsidR="00A25F66" w:rsidRPr="000D671C">
        <w:rPr>
          <w:sz w:val="20"/>
          <w:szCs w:val="20"/>
          <w:shd w:val="clear" w:color="auto" w:fill="FFFFFF"/>
        </w:rPr>
        <w:t xml:space="preserve">collectés dans les États membres ainsi que le format du rapport de contrôle de la qualité conformément à l’article 13, </w:t>
      </w:r>
      <w:r w:rsidR="00A25F66" w:rsidRPr="00A25F66">
        <w:rPr>
          <w:sz w:val="20"/>
          <w:szCs w:val="20"/>
          <w:shd w:val="clear" w:color="auto" w:fill="FFFFFF"/>
        </w:rPr>
        <w:t xml:space="preserve">paragraphe 1, point d), et à l’article 13, paragraphe 2, de la directive (UE) 2019/904 du Parlement européen et du Conseil </w:t>
      </w:r>
      <w:r w:rsidR="00A25F66" w:rsidRPr="00A25F66">
        <w:rPr>
          <w:sz w:val="20"/>
          <w:szCs w:val="20"/>
        </w:rPr>
        <w:t>(JOUE 15 juin 2021)</w:t>
      </w:r>
    </w:p>
    <w:p w:rsidR="00126D28" w:rsidRDefault="00126D28" w:rsidP="00126D28">
      <w:pPr>
        <w:spacing w:after="0" w:line="240" w:lineRule="auto"/>
        <w:jc w:val="both"/>
        <w:rPr>
          <w:sz w:val="20"/>
          <w:szCs w:val="20"/>
        </w:rPr>
      </w:pPr>
    </w:p>
    <w:p w:rsidR="00126D28" w:rsidRPr="00126D28" w:rsidRDefault="00873D98" w:rsidP="00126D28">
      <w:pPr>
        <w:spacing w:after="0" w:line="240" w:lineRule="auto"/>
        <w:jc w:val="both"/>
        <w:rPr>
          <w:sz w:val="20"/>
          <w:szCs w:val="20"/>
        </w:rPr>
      </w:pPr>
      <w:hyperlink r:id="rId154" w:history="1">
        <w:r w:rsidR="00126D28" w:rsidRPr="00126D28">
          <w:rPr>
            <w:rStyle w:val="Lienhypertexte"/>
            <w:color w:val="auto"/>
            <w:sz w:val="20"/>
            <w:szCs w:val="20"/>
          </w:rPr>
          <w:t>Avis n° 17</w:t>
        </w:r>
      </w:hyperlink>
      <w:r w:rsidR="00126D28" w:rsidRPr="00126D28">
        <w:rPr>
          <w:sz w:val="20"/>
          <w:szCs w:val="20"/>
        </w:rPr>
        <w:t xml:space="preserve"> relatif à la </w:t>
      </w:r>
      <w:r w:rsidR="00126D28" w:rsidRPr="00126D28">
        <w:rPr>
          <w:b/>
          <w:bCs/>
          <w:sz w:val="20"/>
          <w:szCs w:val="20"/>
        </w:rPr>
        <w:t>fermeture de certains quotas et/ou sous-quotas de pêche</w:t>
      </w:r>
      <w:r w:rsidR="00126D28" w:rsidRPr="00126D28">
        <w:rPr>
          <w:sz w:val="20"/>
          <w:szCs w:val="20"/>
        </w:rPr>
        <w:t xml:space="preserve"> pour l'année 2021 (JORF 08 juin 2021)</w:t>
      </w:r>
    </w:p>
    <w:p w:rsidR="00126D28" w:rsidRPr="00126D28" w:rsidRDefault="00126D28" w:rsidP="00126D28">
      <w:pPr>
        <w:spacing w:after="0" w:line="240" w:lineRule="auto"/>
        <w:jc w:val="both"/>
        <w:rPr>
          <w:rFonts w:eastAsia="Times New Roman"/>
          <w:sz w:val="20"/>
          <w:szCs w:val="20"/>
        </w:rPr>
      </w:pPr>
    </w:p>
    <w:p w:rsidR="00126D28" w:rsidRPr="00126D28" w:rsidRDefault="00873D98" w:rsidP="00126D28">
      <w:pPr>
        <w:spacing w:after="0" w:line="240" w:lineRule="auto"/>
        <w:jc w:val="both"/>
        <w:rPr>
          <w:sz w:val="20"/>
          <w:szCs w:val="20"/>
        </w:rPr>
      </w:pPr>
      <w:hyperlink r:id="rId155" w:history="1">
        <w:r w:rsidR="00126D28" w:rsidRPr="00126D28">
          <w:rPr>
            <w:rStyle w:val="Lienhypertexte"/>
            <w:color w:val="auto"/>
            <w:sz w:val="20"/>
            <w:szCs w:val="20"/>
          </w:rPr>
          <w:t>Avis n° 19</w:t>
        </w:r>
      </w:hyperlink>
      <w:r w:rsidR="00126D28" w:rsidRPr="00126D28">
        <w:rPr>
          <w:sz w:val="20"/>
          <w:szCs w:val="20"/>
        </w:rPr>
        <w:t xml:space="preserve"> relatif à la </w:t>
      </w:r>
      <w:r w:rsidR="00126D28" w:rsidRPr="00126D28">
        <w:rPr>
          <w:b/>
          <w:bCs/>
          <w:sz w:val="20"/>
          <w:szCs w:val="20"/>
        </w:rPr>
        <w:t>fermeture de certains quotas et/ou sous-quotas de pêche</w:t>
      </w:r>
      <w:r w:rsidR="00126D28" w:rsidRPr="00126D28">
        <w:rPr>
          <w:sz w:val="20"/>
          <w:szCs w:val="20"/>
        </w:rPr>
        <w:t xml:space="preserve"> pour l'année 2021 (JORF 08 juin 2021)</w:t>
      </w:r>
    </w:p>
    <w:p w:rsidR="00126D28" w:rsidRPr="00126D28" w:rsidRDefault="00126D28" w:rsidP="00126D28">
      <w:pPr>
        <w:spacing w:after="0" w:line="240" w:lineRule="auto"/>
        <w:jc w:val="both"/>
        <w:rPr>
          <w:sz w:val="20"/>
          <w:szCs w:val="20"/>
        </w:rPr>
      </w:pPr>
    </w:p>
    <w:p w:rsidR="00126D28" w:rsidRPr="00126D28" w:rsidRDefault="00873D98" w:rsidP="00126D28">
      <w:pPr>
        <w:spacing w:after="0" w:line="240" w:lineRule="auto"/>
        <w:jc w:val="both"/>
        <w:rPr>
          <w:sz w:val="20"/>
          <w:szCs w:val="20"/>
        </w:rPr>
      </w:pPr>
      <w:hyperlink r:id="rId156" w:history="1">
        <w:r w:rsidR="00126D28" w:rsidRPr="00126D28">
          <w:rPr>
            <w:rStyle w:val="Lienhypertexte"/>
            <w:color w:val="auto"/>
            <w:sz w:val="20"/>
            <w:szCs w:val="20"/>
            <w:lang w:eastAsia="fr-FR"/>
          </w:rPr>
          <w:t>Avis n° 3</w:t>
        </w:r>
      </w:hyperlink>
      <w:r w:rsidR="00126D28" w:rsidRPr="00126D28">
        <w:rPr>
          <w:sz w:val="20"/>
          <w:szCs w:val="20"/>
          <w:lang w:eastAsia="fr-FR"/>
        </w:rPr>
        <w:t xml:space="preserve"> relatif à la </w:t>
      </w:r>
      <w:r w:rsidR="00126D28" w:rsidRPr="00126D28">
        <w:rPr>
          <w:b/>
          <w:bCs/>
          <w:sz w:val="20"/>
          <w:szCs w:val="20"/>
          <w:lang w:eastAsia="fr-FR"/>
        </w:rPr>
        <w:t>réouverture de certains quotas et/ou sous-quotas de pêche</w:t>
      </w:r>
      <w:r w:rsidR="00126D28" w:rsidRPr="00126D28">
        <w:rPr>
          <w:sz w:val="20"/>
          <w:szCs w:val="20"/>
          <w:lang w:eastAsia="fr-FR"/>
        </w:rPr>
        <w:t xml:space="preserve"> pour l'année 2021 </w:t>
      </w:r>
      <w:r w:rsidR="00126D28" w:rsidRPr="00126D28">
        <w:rPr>
          <w:sz w:val="20"/>
          <w:szCs w:val="20"/>
        </w:rPr>
        <w:t>(JORF 09 juin 2021)</w:t>
      </w:r>
    </w:p>
    <w:p w:rsidR="00126D28" w:rsidRPr="00126D28" w:rsidRDefault="00126D28" w:rsidP="00126D28">
      <w:pPr>
        <w:spacing w:after="0" w:line="240" w:lineRule="auto"/>
        <w:jc w:val="both"/>
        <w:rPr>
          <w:sz w:val="20"/>
          <w:szCs w:val="20"/>
        </w:rPr>
      </w:pPr>
    </w:p>
    <w:p w:rsidR="00126D28" w:rsidRPr="00126D28" w:rsidRDefault="00873D98" w:rsidP="00126D28">
      <w:pPr>
        <w:spacing w:after="0" w:line="240" w:lineRule="auto"/>
        <w:jc w:val="both"/>
        <w:rPr>
          <w:sz w:val="20"/>
          <w:szCs w:val="20"/>
        </w:rPr>
      </w:pPr>
      <w:hyperlink r:id="rId157" w:history="1">
        <w:r w:rsidR="00126D28" w:rsidRPr="00126D28">
          <w:rPr>
            <w:rStyle w:val="Lienhypertexte"/>
            <w:color w:val="auto"/>
            <w:sz w:val="20"/>
            <w:szCs w:val="20"/>
            <w:lang w:eastAsia="fr-FR"/>
          </w:rPr>
          <w:t>Avis n° 4</w:t>
        </w:r>
      </w:hyperlink>
      <w:r w:rsidR="00126D28" w:rsidRPr="00126D28">
        <w:rPr>
          <w:sz w:val="20"/>
          <w:szCs w:val="20"/>
          <w:lang w:eastAsia="fr-FR"/>
        </w:rPr>
        <w:t xml:space="preserve"> relatif à la </w:t>
      </w:r>
      <w:r w:rsidR="00126D28" w:rsidRPr="00126D28">
        <w:rPr>
          <w:b/>
          <w:bCs/>
          <w:sz w:val="20"/>
          <w:szCs w:val="20"/>
          <w:lang w:eastAsia="fr-FR"/>
        </w:rPr>
        <w:t>réouverture de certains quotas et/ou sous-quotas de pêche</w:t>
      </w:r>
      <w:r w:rsidR="00126D28" w:rsidRPr="00126D28">
        <w:rPr>
          <w:sz w:val="20"/>
          <w:szCs w:val="20"/>
          <w:lang w:eastAsia="fr-FR"/>
        </w:rPr>
        <w:t xml:space="preserve"> pour l'année 2021 </w:t>
      </w:r>
      <w:r w:rsidR="00126D28" w:rsidRPr="00126D28">
        <w:rPr>
          <w:sz w:val="20"/>
          <w:szCs w:val="20"/>
        </w:rPr>
        <w:t>(JORF 12 juin 2021)</w:t>
      </w:r>
    </w:p>
    <w:p w:rsidR="00126D28" w:rsidRPr="00126D28" w:rsidRDefault="00126D28" w:rsidP="00126D28">
      <w:pPr>
        <w:spacing w:after="0" w:line="240" w:lineRule="auto"/>
        <w:jc w:val="both"/>
        <w:rPr>
          <w:sz w:val="20"/>
          <w:szCs w:val="20"/>
        </w:rPr>
      </w:pPr>
    </w:p>
    <w:p w:rsidR="00126D28" w:rsidRPr="00126D28" w:rsidRDefault="00873D98" w:rsidP="00126D28">
      <w:pPr>
        <w:spacing w:after="0" w:line="240" w:lineRule="auto"/>
        <w:jc w:val="both"/>
        <w:rPr>
          <w:sz w:val="20"/>
          <w:szCs w:val="20"/>
        </w:rPr>
      </w:pPr>
      <w:hyperlink r:id="rId158" w:history="1">
        <w:r w:rsidR="00126D28" w:rsidRPr="00126D28">
          <w:rPr>
            <w:rStyle w:val="Lienhypertexte"/>
            <w:color w:val="auto"/>
            <w:sz w:val="20"/>
            <w:szCs w:val="20"/>
            <w:lang w:eastAsia="fr-FR"/>
          </w:rPr>
          <w:t>Avis n° 20</w:t>
        </w:r>
      </w:hyperlink>
      <w:r w:rsidR="00126D28" w:rsidRPr="00126D28">
        <w:rPr>
          <w:sz w:val="20"/>
          <w:szCs w:val="20"/>
          <w:lang w:eastAsia="fr-FR"/>
        </w:rPr>
        <w:t xml:space="preserve"> relatif à la </w:t>
      </w:r>
      <w:r w:rsidR="00126D28" w:rsidRPr="00126D28">
        <w:rPr>
          <w:b/>
          <w:bCs/>
          <w:sz w:val="20"/>
          <w:szCs w:val="20"/>
          <w:lang w:eastAsia="fr-FR"/>
        </w:rPr>
        <w:t>fermeture de certains quotas et/ou sous-quotas de pêche</w:t>
      </w:r>
      <w:r w:rsidR="00126D28" w:rsidRPr="00126D28">
        <w:rPr>
          <w:sz w:val="20"/>
          <w:szCs w:val="20"/>
          <w:lang w:eastAsia="fr-FR"/>
        </w:rPr>
        <w:t xml:space="preserve"> pour l'année 2021 </w:t>
      </w:r>
      <w:r w:rsidR="00126D28" w:rsidRPr="00126D28">
        <w:rPr>
          <w:sz w:val="20"/>
          <w:szCs w:val="20"/>
        </w:rPr>
        <w:t>(JORF 12 juin 2021)</w:t>
      </w:r>
    </w:p>
    <w:p w:rsidR="00126D28" w:rsidRPr="00126D28" w:rsidRDefault="00126D28" w:rsidP="00126D28">
      <w:pPr>
        <w:spacing w:after="0" w:line="240" w:lineRule="auto"/>
        <w:jc w:val="both"/>
        <w:rPr>
          <w:sz w:val="20"/>
          <w:szCs w:val="20"/>
          <w:lang w:eastAsia="fr-FR"/>
        </w:rPr>
      </w:pPr>
    </w:p>
    <w:p w:rsidR="00126D28" w:rsidRPr="00126D28" w:rsidRDefault="00873D98" w:rsidP="00126D28">
      <w:pPr>
        <w:spacing w:after="0" w:line="240" w:lineRule="auto"/>
        <w:jc w:val="both"/>
        <w:rPr>
          <w:sz w:val="20"/>
          <w:szCs w:val="20"/>
        </w:rPr>
      </w:pPr>
      <w:hyperlink r:id="rId159" w:history="1">
        <w:r w:rsidR="00126D28" w:rsidRPr="00126D28">
          <w:rPr>
            <w:rStyle w:val="Lienhypertexte"/>
            <w:color w:val="auto"/>
            <w:sz w:val="20"/>
            <w:szCs w:val="20"/>
            <w:lang w:eastAsia="fr-FR"/>
          </w:rPr>
          <w:t>Avis n° 21</w:t>
        </w:r>
      </w:hyperlink>
      <w:r w:rsidR="00126D28" w:rsidRPr="00126D28">
        <w:rPr>
          <w:sz w:val="20"/>
          <w:szCs w:val="20"/>
          <w:lang w:eastAsia="fr-FR"/>
        </w:rPr>
        <w:t xml:space="preserve"> relatif à la </w:t>
      </w:r>
      <w:r w:rsidR="00126D28" w:rsidRPr="00126D28">
        <w:rPr>
          <w:b/>
          <w:bCs/>
          <w:sz w:val="20"/>
          <w:szCs w:val="20"/>
          <w:lang w:eastAsia="fr-FR"/>
        </w:rPr>
        <w:t>fermeture de certains quotas et/ou sous-quotas de pêche</w:t>
      </w:r>
      <w:r w:rsidR="00126D28" w:rsidRPr="00126D28">
        <w:rPr>
          <w:sz w:val="20"/>
          <w:szCs w:val="20"/>
          <w:lang w:eastAsia="fr-FR"/>
        </w:rPr>
        <w:t xml:space="preserve"> pour l'année 2021 </w:t>
      </w:r>
      <w:r w:rsidR="00126D28" w:rsidRPr="00126D28">
        <w:rPr>
          <w:sz w:val="20"/>
          <w:szCs w:val="20"/>
        </w:rPr>
        <w:t>(JORF 16 juin 2021)</w:t>
      </w:r>
    </w:p>
    <w:p w:rsidR="00D67B2A" w:rsidRDefault="00D67B2A" w:rsidP="00D67B2A">
      <w:pPr>
        <w:spacing w:after="0" w:line="240" w:lineRule="auto"/>
        <w:jc w:val="both"/>
        <w:rPr>
          <w:sz w:val="20"/>
          <w:szCs w:val="20"/>
        </w:rPr>
      </w:pPr>
    </w:p>
    <w:p w:rsidR="00D67B2A" w:rsidRPr="00D67B2A" w:rsidRDefault="00873D98" w:rsidP="00D67B2A">
      <w:pPr>
        <w:spacing w:after="0" w:line="240" w:lineRule="auto"/>
        <w:jc w:val="both"/>
        <w:rPr>
          <w:sz w:val="20"/>
          <w:szCs w:val="20"/>
        </w:rPr>
      </w:pPr>
      <w:hyperlink r:id="rId160" w:history="1">
        <w:r w:rsidR="00D67B2A" w:rsidRPr="00D67B2A">
          <w:rPr>
            <w:rStyle w:val="Lienhypertexte"/>
            <w:color w:val="auto"/>
            <w:sz w:val="20"/>
            <w:szCs w:val="20"/>
            <w:lang w:eastAsia="fr-FR"/>
          </w:rPr>
          <w:t>Avis n° 5</w:t>
        </w:r>
      </w:hyperlink>
      <w:r w:rsidR="00D67B2A" w:rsidRPr="00D67B2A">
        <w:rPr>
          <w:sz w:val="20"/>
          <w:szCs w:val="20"/>
          <w:lang w:eastAsia="fr-FR"/>
        </w:rPr>
        <w:t xml:space="preserve"> relatif à la </w:t>
      </w:r>
      <w:r w:rsidR="00D67B2A" w:rsidRPr="00D67B2A">
        <w:rPr>
          <w:b/>
          <w:bCs/>
          <w:sz w:val="20"/>
          <w:szCs w:val="20"/>
          <w:lang w:eastAsia="fr-FR"/>
        </w:rPr>
        <w:t>réouverture de certains quotas et/ou sous-quotas de pêche</w:t>
      </w:r>
      <w:r w:rsidR="00D67B2A" w:rsidRPr="00D67B2A">
        <w:rPr>
          <w:sz w:val="20"/>
          <w:szCs w:val="20"/>
          <w:lang w:eastAsia="fr-FR"/>
        </w:rPr>
        <w:t xml:space="preserve"> pour l'année 2021  </w:t>
      </w:r>
      <w:r w:rsidR="00D67B2A" w:rsidRPr="00D67B2A">
        <w:rPr>
          <w:sz w:val="20"/>
          <w:szCs w:val="20"/>
        </w:rPr>
        <w:t>(JORF 24 juin 2021)</w:t>
      </w:r>
    </w:p>
    <w:p w:rsidR="00D67B2A" w:rsidRPr="00D67B2A" w:rsidRDefault="00D67B2A" w:rsidP="00D67B2A">
      <w:pPr>
        <w:spacing w:after="0" w:line="240" w:lineRule="auto"/>
        <w:jc w:val="both"/>
        <w:rPr>
          <w:sz w:val="20"/>
          <w:szCs w:val="20"/>
        </w:rPr>
      </w:pPr>
    </w:p>
    <w:p w:rsidR="00D67B2A" w:rsidRPr="00D67B2A" w:rsidRDefault="00873D98" w:rsidP="00D67B2A">
      <w:pPr>
        <w:spacing w:after="0" w:line="240" w:lineRule="auto"/>
        <w:jc w:val="both"/>
        <w:rPr>
          <w:sz w:val="20"/>
          <w:szCs w:val="20"/>
        </w:rPr>
      </w:pPr>
      <w:hyperlink r:id="rId161" w:history="1">
        <w:r w:rsidR="00D67B2A" w:rsidRPr="00D67B2A">
          <w:rPr>
            <w:rStyle w:val="Lienhypertexte"/>
            <w:color w:val="auto"/>
            <w:sz w:val="20"/>
            <w:szCs w:val="20"/>
          </w:rPr>
          <w:t>Avis n° 22</w:t>
        </w:r>
      </w:hyperlink>
      <w:r w:rsidR="00D67B2A" w:rsidRPr="00D67B2A">
        <w:rPr>
          <w:sz w:val="20"/>
          <w:szCs w:val="20"/>
        </w:rPr>
        <w:t xml:space="preserve"> relatif à la </w:t>
      </w:r>
      <w:r w:rsidR="00D67B2A" w:rsidRPr="00D67B2A">
        <w:rPr>
          <w:b/>
          <w:bCs/>
          <w:sz w:val="20"/>
          <w:szCs w:val="20"/>
        </w:rPr>
        <w:t>fermeture de certains quotas et/ou sous-quotas de pêche</w:t>
      </w:r>
      <w:r w:rsidR="00D67B2A" w:rsidRPr="00D67B2A">
        <w:rPr>
          <w:sz w:val="20"/>
          <w:szCs w:val="20"/>
        </w:rPr>
        <w:t xml:space="preserve"> pour l'année 2021 (JORF 26 juin 2021)</w:t>
      </w:r>
    </w:p>
    <w:p w:rsidR="00915614" w:rsidRPr="00D67B2A" w:rsidRDefault="00915614" w:rsidP="00F62A48"/>
    <w:p w:rsidR="00D025D4" w:rsidRPr="00E34D1E" w:rsidRDefault="00D025D4" w:rsidP="009971D4">
      <w:pPr>
        <w:shd w:val="clear" w:color="auto" w:fill="D9D9D9" w:themeFill="background1" w:themeFillShade="D9"/>
        <w:spacing w:after="0" w:line="240" w:lineRule="auto"/>
        <w:jc w:val="both"/>
        <w:rPr>
          <w:rFonts w:ascii="Trebuchet MS" w:hAnsi="Trebuchet MS"/>
          <w:b/>
          <w:color w:val="833C0B" w:themeColor="accent2" w:themeShade="80"/>
          <w:sz w:val="24"/>
          <w:szCs w:val="24"/>
        </w:rPr>
      </w:pPr>
      <w:r w:rsidRPr="00E34D1E">
        <w:rPr>
          <w:rFonts w:ascii="Trebuchet MS" w:hAnsi="Trebuchet MS"/>
          <w:b/>
          <w:color w:val="833C0B" w:themeColor="accent2" w:themeShade="80"/>
          <w:sz w:val="24"/>
          <w:szCs w:val="24"/>
        </w:rPr>
        <w:t xml:space="preserve">PRODUITS SUCRES </w:t>
      </w:r>
    </w:p>
    <w:p w:rsidR="00434AC6" w:rsidRDefault="00434AC6" w:rsidP="00434AC6">
      <w:pPr>
        <w:widowControl w:val="0"/>
        <w:autoSpaceDE w:val="0"/>
        <w:autoSpaceDN w:val="0"/>
        <w:adjustRightInd w:val="0"/>
        <w:spacing w:after="0" w:line="240" w:lineRule="auto"/>
        <w:jc w:val="both"/>
        <w:rPr>
          <w:rFonts w:ascii="Trebuchet MS" w:eastAsia="Calibri" w:hAnsi="Trebuchet MS" w:cs="Calibri"/>
          <w:color w:val="C45911" w:themeColor="accent2" w:themeShade="BF"/>
          <w:sz w:val="20"/>
          <w:szCs w:val="18"/>
        </w:rPr>
      </w:pPr>
      <w:r w:rsidRPr="00434AC6">
        <w:rPr>
          <w:rFonts w:ascii="Trebuchet MS" w:eastAsia="Calibri" w:hAnsi="Trebuchet MS" w:cs="Calibri"/>
          <w:color w:val="C45911" w:themeColor="accent2" w:themeShade="BF"/>
          <w:sz w:val="20"/>
          <w:szCs w:val="18"/>
        </w:rPr>
        <w:t>Cacao et chocolat</w:t>
      </w:r>
    </w:p>
    <w:p w:rsidR="006F6E0A" w:rsidRPr="00B23879" w:rsidRDefault="00873D98" w:rsidP="006F6E0A">
      <w:pPr>
        <w:spacing w:after="0" w:line="240" w:lineRule="auto"/>
        <w:jc w:val="both"/>
        <w:rPr>
          <w:sz w:val="20"/>
          <w:szCs w:val="20"/>
        </w:rPr>
      </w:pPr>
      <w:hyperlink r:id="rId162" w:history="1">
        <w:r w:rsidR="006F6E0A" w:rsidRPr="00FF417E">
          <w:rPr>
            <w:rStyle w:val="Lienhypertexte"/>
            <w:b/>
            <w:color w:val="auto"/>
            <w:sz w:val="20"/>
            <w:szCs w:val="20"/>
            <w:shd w:val="clear" w:color="auto" w:fill="FFFFFF"/>
          </w:rPr>
          <w:t>Décision (UE) 2021/924</w:t>
        </w:r>
      </w:hyperlink>
      <w:r w:rsidR="006F6E0A" w:rsidRPr="00FF417E">
        <w:rPr>
          <w:b/>
          <w:sz w:val="20"/>
          <w:szCs w:val="20"/>
          <w:shd w:val="clear" w:color="auto" w:fill="FFFFFF"/>
        </w:rPr>
        <w:t xml:space="preserve"> du Conseil du 3 juin 2021</w:t>
      </w:r>
      <w:r w:rsidR="006F6E0A" w:rsidRPr="00B23879">
        <w:rPr>
          <w:sz w:val="20"/>
          <w:szCs w:val="20"/>
          <w:shd w:val="clear" w:color="auto" w:fill="FFFFFF"/>
        </w:rPr>
        <w:t xml:space="preserve"> relative à la position à prendre, au nom de l’Union européenne, au sein du </w:t>
      </w:r>
      <w:r w:rsidR="006F6E0A" w:rsidRPr="00B23879">
        <w:rPr>
          <w:b/>
          <w:bCs/>
          <w:sz w:val="20"/>
          <w:szCs w:val="20"/>
          <w:shd w:val="clear" w:color="auto" w:fill="FFFFFF"/>
        </w:rPr>
        <w:t>Conseil international du cacao en ce qui concerne la prorogation de l’accord international sur le cacao de 2010</w:t>
      </w:r>
      <w:r w:rsidR="006F6E0A" w:rsidRPr="00B23879">
        <w:rPr>
          <w:sz w:val="20"/>
          <w:szCs w:val="20"/>
          <w:shd w:val="clear" w:color="auto" w:fill="FFFFFF"/>
        </w:rPr>
        <w:t xml:space="preserve"> </w:t>
      </w:r>
      <w:r w:rsidR="006F6E0A" w:rsidRPr="00B23879">
        <w:rPr>
          <w:sz w:val="20"/>
          <w:szCs w:val="20"/>
        </w:rPr>
        <w:t>(JOUE 09 juin 2021)</w:t>
      </w:r>
    </w:p>
    <w:p w:rsidR="006F6E0A" w:rsidRPr="00434AC6" w:rsidRDefault="006F6E0A" w:rsidP="00434AC6">
      <w:pPr>
        <w:widowControl w:val="0"/>
        <w:autoSpaceDE w:val="0"/>
        <w:autoSpaceDN w:val="0"/>
        <w:adjustRightInd w:val="0"/>
        <w:spacing w:after="0" w:line="240" w:lineRule="auto"/>
        <w:jc w:val="both"/>
        <w:rPr>
          <w:rFonts w:ascii="Trebuchet MS" w:eastAsia="Calibri" w:hAnsi="Trebuchet MS" w:cs="Calibri"/>
          <w:color w:val="C45911" w:themeColor="accent2" w:themeShade="BF"/>
          <w:sz w:val="20"/>
          <w:szCs w:val="18"/>
        </w:rPr>
      </w:pPr>
    </w:p>
    <w:p w:rsidR="00434AC6" w:rsidRDefault="00DA4DDB" w:rsidP="00434AC6">
      <w:pPr>
        <w:widowControl w:val="0"/>
        <w:autoSpaceDE w:val="0"/>
        <w:autoSpaceDN w:val="0"/>
        <w:adjustRightInd w:val="0"/>
        <w:spacing w:after="0" w:line="240" w:lineRule="auto"/>
        <w:jc w:val="both"/>
        <w:rPr>
          <w:rFonts w:ascii="Trebuchet MS" w:eastAsia="Calibri" w:hAnsi="Trebuchet MS" w:cs="Calibri"/>
          <w:color w:val="C45911" w:themeColor="accent2" w:themeShade="BF"/>
          <w:sz w:val="20"/>
          <w:szCs w:val="18"/>
        </w:rPr>
      </w:pPr>
      <w:r>
        <w:rPr>
          <w:rFonts w:ascii="Trebuchet MS" w:eastAsia="Calibri" w:hAnsi="Trebuchet MS" w:cs="Calibri"/>
          <w:color w:val="C45911" w:themeColor="accent2" w:themeShade="BF"/>
          <w:sz w:val="20"/>
          <w:szCs w:val="18"/>
        </w:rPr>
        <w:t>Miel</w:t>
      </w:r>
    </w:p>
    <w:p w:rsidR="00DA4DDB" w:rsidRPr="00DA4DDB" w:rsidRDefault="00873D98" w:rsidP="00DA4DDB">
      <w:pPr>
        <w:spacing w:after="0" w:line="240" w:lineRule="auto"/>
        <w:jc w:val="both"/>
        <w:rPr>
          <w:sz w:val="20"/>
          <w:szCs w:val="20"/>
        </w:rPr>
      </w:pPr>
      <w:hyperlink r:id="rId163" w:history="1">
        <w:r w:rsidR="00DA4DDB" w:rsidRPr="00FF417E">
          <w:rPr>
            <w:rStyle w:val="Lienhypertexte"/>
            <w:b/>
            <w:color w:val="auto"/>
            <w:sz w:val="20"/>
            <w:szCs w:val="20"/>
            <w:shd w:val="clear" w:color="auto" w:fill="FFFFFF"/>
          </w:rPr>
          <w:t>Décision d’exécution (UE) 2021/974</w:t>
        </w:r>
      </w:hyperlink>
      <w:r w:rsidR="00DA4DDB" w:rsidRPr="00FF417E">
        <w:rPr>
          <w:b/>
          <w:sz w:val="20"/>
          <w:szCs w:val="20"/>
        </w:rPr>
        <w:t xml:space="preserve"> de la Commission du 9 juin 2021 </w:t>
      </w:r>
      <w:r w:rsidR="00DA4DDB" w:rsidRPr="00DA4DDB">
        <w:rPr>
          <w:sz w:val="20"/>
          <w:szCs w:val="20"/>
        </w:rPr>
        <w:t>portant approbation des programmes nationaux modifiés présentés par les États membres en vertu du règlement (UE) n</w:t>
      </w:r>
      <w:r w:rsidR="00DA4DDB" w:rsidRPr="00DA4DDB">
        <w:rPr>
          <w:rStyle w:val="oj-super"/>
          <w:sz w:val="20"/>
          <w:szCs w:val="20"/>
          <w:u w:val="single"/>
          <w:shd w:val="clear" w:color="auto" w:fill="FFFFFF"/>
          <w:vertAlign w:val="superscript"/>
        </w:rPr>
        <w:t>o</w:t>
      </w:r>
      <w:r w:rsidR="00DA4DDB" w:rsidRPr="00DA4DDB">
        <w:rPr>
          <w:sz w:val="20"/>
          <w:szCs w:val="20"/>
        </w:rPr>
        <w:t xml:space="preserve"> 1308/2013 du Parlement européen et du Conseil en vue </w:t>
      </w:r>
      <w:r w:rsidR="00DA4DDB" w:rsidRPr="00DA4DDB">
        <w:rPr>
          <w:b/>
          <w:bCs/>
          <w:sz w:val="20"/>
          <w:szCs w:val="20"/>
        </w:rPr>
        <w:t>d’améliorer la production et la commercialisation des produits de l’apiculture</w:t>
      </w:r>
      <w:r w:rsidR="00DA4DDB" w:rsidRPr="00DA4DDB">
        <w:rPr>
          <w:sz w:val="20"/>
          <w:szCs w:val="20"/>
        </w:rPr>
        <w:t> </w:t>
      </w:r>
      <w:r w:rsidR="00DA4DDB" w:rsidRPr="00DA4DDB">
        <w:rPr>
          <w:sz w:val="20"/>
          <w:szCs w:val="20"/>
          <w:shd w:val="clear" w:color="auto" w:fill="FFFFFF"/>
        </w:rPr>
        <w:t xml:space="preserve">(JOUE 17 juin 2021) </w:t>
      </w:r>
    </w:p>
    <w:p w:rsidR="00DA4DDB" w:rsidRPr="00DA4DDB" w:rsidRDefault="00DA4DDB" w:rsidP="00434AC6">
      <w:pPr>
        <w:widowControl w:val="0"/>
        <w:autoSpaceDE w:val="0"/>
        <w:autoSpaceDN w:val="0"/>
        <w:adjustRightInd w:val="0"/>
        <w:spacing w:after="0" w:line="240" w:lineRule="auto"/>
        <w:jc w:val="both"/>
        <w:rPr>
          <w:rFonts w:ascii="Trebuchet MS" w:eastAsia="Calibri" w:hAnsi="Trebuchet MS" w:cs="Calibri"/>
          <w:sz w:val="20"/>
          <w:szCs w:val="18"/>
        </w:rPr>
      </w:pPr>
    </w:p>
    <w:p w:rsidR="002A52A2" w:rsidRPr="00E34D1E" w:rsidRDefault="002A52A2" w:rsidP="002A52A2">
      <w:pPr>
        <w:spacing w:after="0" w:line="240" w:lineRule="auto"/>
        <w:jc w:val="both"/>
        <w:rPr>
          <w:rFonts w:ascii="Trebuchet MS" w:hAnsi="Trebuchet MS"/>
          <w:color w:val="C45911" w:themeColor="accent2" w:themeShade="BF"/>
          <w:sz w:val="20"/>
          <w:szCs w:val="18"/>
        </w:rPr>
      </w:pPr>
    </w:p>
    <w:p w:rsidR="00D025D4" w:rsidRPr="00E34D1E" w:rsidRDefault="00D025D4" w:rsidP="00E25023">
      <w:pPr>
        <w:shd w:val="clear" w:color="auto" w:fill="D9D9D9" w:themeFill="background1" w:themeFillShade="D9"/>
        <w:spacing w:after="0" w:line="240" w:lineRule="auto"/>
        <w:jc w:val="both"/>
        <w:rPr>
          <w:rFonts w:ascii="Trebuchet MS" w:hAnsi="Trebuchet MS"/>
          <w:b/>
          <w:color w:val="833C0B" w:themeColor="accent2" w:themeShade="80"/>
          <w:sz w:val="24"/>
          <w:szCs w:val="24"/>
        </w:rPr>
      </w:pPr>
      <w:r w:rsidRPr="00E34D1E">
        <w:rPr>
          <w:rFonts w:ascii="Trebuchet MS" w:hAnsi="Trebuchet MS"/>
          <w:b/>
          <w:color w:val="833C0B" w:themeColor="accent2" w:themeShade="80"/>
          <w:sz w:val="24"/>
          <w:szCs w:val="24"/>
        </w:rPr>
        <w:t xml:space="preserve">VIANDES ET PRODUITS À BASE DE VIANDE </w:t>
      </w:r>
    </w:p>
    <w:p w:rsidR="00434AC6" w:rsidRPr="00434AC6" w:rsidRDefault="00434AC6" w:rsidP="0034780E">
      <w:pPr>
        <w:spacing w:after="0" w:line="240" w:lineRule="auto"/>
        <w:jc w:val="both"/>
        <w:rPr>
          <w:rFonts w:ascii="Trebuchet MS" w:hAnsi="Trebuchet MS"/>
          <w:color w:val="C45911" w:themeColor="accent2" w:themeShade="BF"/>
          <w:sz w:val="20"/>
          <w:szCs w:val="18"/>
        </w:rPr>
      </w:pPr>
    </w:p>
    <w:p w:rsidR="00E07CBA" w:rsidRDefault="00434AC6" w:rsidP="00434AC6">
      <w:pPr>
        <w:spacing w:after="0" w:line="240" w:lineRule="auto"/>
        <w:ind w:left="426" w:hanging="283"/>
        <w:jc w:val="both"/>
        <w:rPr>
          <w:rFonts w:ascii="Trebuchet MS" w:hAnsi="Trebuchet MS"/>
          <w:color w:val="C45911" w:themeColor="accent2" w:themeShade="BF"/>
          <w:sz w:val="20"/>
          <w:szCs w:val="18"/>
        </w:rPr>
      </w:pPr>
      <w:r w:rsidRPr="00434AC6">
        <w:rPr>
          <w:rFonts w:ascii="Trebuchet MS" w:hAnsi="Trebuchet MS"/>
          <w:color w:val="C45911" w:themeColor="accent2" w:themeShade="BF"/>
          <w:sz w:val="20"/>
          <w:szCs w:val="18"/>
        </w:rPr>
        <w:t xml:space="preserve"> Produits à base de viande </w:t>
      </w:r>
    </w:p>
    <w:p w:rsidR="00E07CBA" w:rsidRPr="00BD0591" w:rsidRDefault="00873D98" w:rsidP="00E07CBA">
      <w:pPr>
        <w:widowControl w:val="0"/>
        <w:autoSpaceDE w:val="0"/>
        <w:autoSpaceDN w:val="0"/>
        <w:spacing w:after="0" w:line="240" w:lineRule="auto"/>
        <w:jc w:val="both"/>
        <w:rPr>
          <w:rFonts w:ascii="Calibri" w:eastAsia="Calibri" w:hAnsi="Calibri" w:cs="Calibri"/>
          <w:sz w:val="20"/>
        </w:rPr>
      </w:pPr>
      <w:hyperlink r:id="rId164" w:history="1">
        <w:r w:rsidR="00E07CBA" w:rsidRPr="0034780E">
          <w:rPr>
            <w:rFonts w:ascii="Calibri" w:eastAsia="Calibri" w:hAnsi="Calibri" w:cs="Calibri"/>
            <w:b/>
            <w:sz w:val="20"/>
          </w:rPr>
          <w:t>Arrêté du 28 mai 2021</w:t>
        </w:r>
      </w:hyperlink>
      <w:r w:rsidR="00E07CBA" w:rsidRPr="0034780E">
        <w:rPr>
          <w:rFonts w:ascii="Calibri" w:eastAsia="Calibri" w:hAnsi="Calibri" w:cs="Calibri"/>
          <w:b/>
          <w:sz w:val="20"/>
        </w:rPr>
        <w:t xml:space="preserve"> </w:t>
      </w:r>
      <w:r w:rsidR="00E07CBA" w:rsidRPr="00BD0591">
        <w:rPr>
          <w:rFonts w:ascii="Calibri" w:eastAsia="Calibri" w:hAnsi="Calibri" w:cs="Calibri"/>
          <w:sz w:val="20"/>
        </w:rPr>
        <w:t>portant homologation du cahier des charges du label rouge n° LA 02/</w:t>
      </w:r>
      <w:r w:rsidR="00E07CBA" w:rsidRPr="00BD0591">
        <w:rPr>
          <w:rFonts w:ascii="Calibri" w:eastAsia="Calibri" w:hAnsi="Calibri" w:cs="Calibri"/>
          <w:b/>
          <w:sz w:val="20"/>
        </w:rPr>
        <w:t>21 « Lasagnes bolognaises surgelées »</w:t>
      </w:r>
      <w:r w:rsidR="00E07CBA" w:rsidRPr="00BD0591">
        <w:rPr>
          <w:rFonts w:ascii="Calibri" w:eastAsia="Calibri" w:hAnsi="Calibri" w:cs="Calibri"/>
          <w:sz w:val="20"/>
        </w:rPr>
        <w:t xml:space="preserve"> (JORF 03 juin 2021)</w:t>
      </w:r>
    </w:p>
    <w:p w:rsidR="00E07CBA" w:rsidRPr="00BD0591" w:rsidRDefault="00E07CBA" w:rsidP="00E07CBA">
      <w:pPr>
        <w:widowControl w:val="0"/>
        <w:autoSpaceDE w:val="0"/>
        <w:autoSpaceDN w:val="0"/>
        <w:spacing w:after="0" w:line="240" w:lineRule="auto"/>
        <w:jc w:val="both"/>
        <w:rPr>
          <w:rFonts w:ascii="Calibri" w:eastAsia="Calibri" w:hAnsi="Calibri" w:cs="Calibri"/>
          <w:sz w:val="20"/>
        </w:rPr>
      </w:pPr>
    </w:p>
    <w:p w:rsidR="00E07CBA" w:rsidRPr="00BD0591" w:rsidRDefault="00873D98" w:rsidP="00E07CBA">
      <w:pPr>
        <w:widowControl w:val="0"/>
        <w:autoSpaceDE w:val="0"/>
        <w:autoSpaceDN w:val="0"/>
        <w:spacing w:after="0" w:line="240" w:lineRule="auto"/>
        <w:jc w:val="both"/>
        <w:rPr>
          <w:rFonts w:ascii="Calibri" w:eastAsia="Calibri" w:hAnsi="Calibri" w:cs="Calibri"/>
          <w:color w:val="FF0000"/>
          <w:sz w:val="20"/>
        </w:rPr>
      </w:pPr>
      <w:hyperlink r:id="rId165" w:history="1">
        <w:r w:rsidR="00E07CBA" w:rsidRPr="0034780E">
          <w:rPr>
            <w:rFonts w:ascii="Calibri" w:eastAsia="Calibri" w:hAnsi="Calibri" w:cs="Calibri"/>
            <w:b/>
            <w:sz w:val="20"/>
          </w:rPr>
          <w:t>Arrêté du 28 mai 2021</w:t>
        </w:r>
      </w:hyperlink>
      <w:r w:rsidR="00E07CBA" w:rsidRPr="0034780E">
        <w:rPr>
          <w:rFonts w:ascii="Calibri" w:eastAsia="Calibri" w:hAnsi="Calibri" w:cs="Calibri"/>
          <w:b/>
          <w:sz w:val="20"/>
        </w:rPr>
        <w:t xml:space="preserve"> </w:t>
      </w:r>
      <w:r w:rsidR="00E07CBA" w:rsidRPr="00BD0591">
        <w:rPr>
          <w:rFonts w:ascii="Calibri" w:eastAsia="Calibri" w:hAnsi="Calibri" w:cs="Calibri"/>
          <w:sz w:val="20"/>
        </w:rPr>
        <w:t xml:space="preserve">portant homologation du cahier des charges du label rouge n° LA 14/06 </w:t>
      </w:r>
      <w:r w:rsidR="00E07CBA" w:rsidRPr="00BD0591">
        <w:rPr>
          <w:rFonts w:ascii="Calibri" w:eastAsia="Calibri" w:hAnsi="Calibri" w:cs="Calibri"/>
          <w:b/>
          <w:sz w:val="20"/>
        </w:rPr>
        <w:t>« Rôti cuit supérieur »</w:t>
      </w:r>
      <w:r w:rsidR="00E07CBA" w:rsidRPr="00BD0591">
        <w:rPr>
          <w:rFonts w:ascii="Calibri" w:eastAsia="Calibri" w:hAnsi="Calibri" w:cs="Calibri"/>
          <w:sz w:val="20"/>
        </w:rPr>
        <w:t xml:space="preserve"> (JORF 03 juin 2021)</w:t>
      </w:r>
    </w:p>
    <w:sectPr w:rsidR="00E07CBA" w:rsidRPr="00BD0591" w:rsidSect="000C0DEF">
      <w:headerReference w:type="even" r:id="rId166"/>
      <w:headerReference w:type="default" r:id="rId167"/>
      <w:footerReference w:type="default" r:id="rId168"/>
      <w:headerReference w:type="first" r:id="rId169"/>
      <w:pgSz w:w="11906" w:h="16838"/>
      <w:pgMar w:top="1417" w:right="282" w:bottom="1417" w:left="426" w:header="284" w:footer="3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150" w:rsidRDefault="00541150" w:rsidP="000C0DEF">
      <w:pPr>
        <w:spacing w:after="0" w:line="240" w:lineRule="auto"/>
      </w:pPr>
      <w:r>
        <w:separator/>
      </w:r>
    </w:p>
  </w:endnote>
  <w:endnote w:type="continuationSeparator" w:id="0">
    <w:p w:rsidR="00541150" w:rsidRDefault="00541150" w:rsidP="000C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144275"/>
      <w:docPartObj>
        <w:docPartGallery w:val="Page Numbers (Bottom of Page)"/>
        <w:docPartUnique/>
      </w:docPartObj>
    </w:sdtPr>
    <w:sdtEndPr/>
    <w:sdtContent>
      <w:p w:rsidR="00873D98" w:rsidRDefault="00873D98" w:rsidP="00873D98">
        <w:pPr>
          <w:pStyle w:val="Pieddepage"/>
          <w:ind w:right="141"/>
          <w:jc w:val="center"/>
        </w:pPr>
        <w:r>
          <w:t xml:space="preserve">Veille règlementaire n° 03/2021  -  Page </w:t>
        </w:r>
        <w:r w:rsidR="00085C33">
          <w:fldChar w:fldCharType="begin"/>
        </w:r>
        <w:r w:rsidR="00085C33">
          <w:instrText>PAGE   \* MERGEFORMAT</w:instrText>
        </w:r>
        <w:r w:rsidR="00085C33">
          <w:fldChar w:fldCharType="separate"/>
        </w:r>
        <w:r>
          <w:rPr>
            <w:noProof/>
          </w:rPr>
          <w:t>1</w:t>
        </w:r>
        <w:r w:rsidR="00085C33">
          <w:fldChar w:fldCharType="end"/>
        </w:r>
      </w:p>
      <w:p w:rsidR="00085C33" w:rsidRDefault="00873D98" w:rsidP="000C0DEF">
        <w:pPr>
          <w:pStyle w:val="Pieddepage"/>
          <w:ind w:right="141"/>
          <w:jc w:val="right"/>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150" w:rsidRDefault="00541150" w:rsidP="000C0DEF">
      <w:pPr>
        <w:spacing w:after="0" w:line="240" w:lineRule="auto"/>
      </w:pPr>
      <w:r>
        <w:separator/>
      </w:r>
    </w:p>
  </w:footnote>
  <w:footnote w:type="continuationSeparator" w:id="0">
    <w:p w:rsidR="00541150" w:rsidRDefault="00541150" w:rsidP="000C0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33" w:rsidRDefault="00873D98">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5983" o:spid="_x0000_s2056" type="#_x0000_t75" style="position:absolute;margin-left:0;margin-top:0;width:559.55pt;height:387.35pt;z-index:-251650048;mso-position-horizontal:center;mso-position-horizontal-relative:margin;mso-position-vertical:center;mso-position-vertical-relative:margin" o:allowincell="f">
          <v:imagedata r:id="rId1" o:title="filigramme sourire FIP"/>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33" w:rsidRPr="000C0DEF" w:rsidRDefault="00873D98" w:rsidP="000C0DEF">
    <w:pPr>
      <w:pStyle w:val="En-tte"/>
      <w:ind w:left="142"/>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5984" o:spid="_x0000_s2057" type="#_x0000_t75" style="position:absolute;left:0;text-align:left;margin-left:0;margin-top:0;width:559.55pt;height:387.35pt;z-index:-251649024;mso-position-horizontal:center;mso-position-horizontal-relative:margin;mso-position-vertical:center;mso-position-vertical-relative:margin" o:allowincell="f">
          <v:imagedata r:id="rId1" o:title="filigramme sourire FIP"/>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33" w:rsidRDefault="00873D98">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5982" o:spid="_x0000_s2055" type="#_x0000_t75" style="position:absolute;margin-left:0;margin-top:0;width:559.55pt;height:387.35pt;z-index:-251651072;mso-position-horizontal:center;mso-position-horizontal-relative:margin;mso-position-vertical:center;mso-position-vertical-relative:margin" o:allowincell="f">
          <v:imagedata r:id="rId1" o:title="filigramme sourire FIP"/>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EF"/>
    <w:rsid w:val="000365E0"/>
    <w:rsid w:val="00085C33"/>
    <w:rsid w:val="000A449E"/>
    <w:rsid w:val="000A4676"/>
    <w:rsid w:val="000C0DEF"/>
    <w:rsid w:val="000E30C5"/>
    <w:rsid w:val="00126D28"/>
    <w:rsid w:val="00146ADC"/>
    <w:rsid w:val="00151DCC"/>
    <w:rsid w:val="00154D38"/>
    <w:rsid w:val="0017653E"/>
    <w:rsid w:val="00180414"/>
    <w:rsid w:val="001E601E"/>
    <w:rsid w:val="001E7F6D"/>
    <w:rsid w:val="002201D9"/>
    <w:rsid w:val="002265D9"/>
    <w:rsid w:val="00232E5D"/>
    <w:rsid w:val="00235EFD"/>
    <w:rsid w:val="0024054F"/>
    <w:rsid w:val="00273D65"/>
    <w:rsid w:val="002A52A2"/>
    <w:rsid w:val="002B3FBB"/>
    <w:rsid w:val="002F74A0"/>
    <w:rsid w:val="003012D4"/>
    <w:rsid w:val="00302D95"/>
    <w:rsid w:val="00307C31"/>
    <w:rsid w:val="003336B9"/>
    <w:rsid w:val="00343C04"/>
    <w:rsid w:val="0034780E"/>
    <w:rsid w:val="00357E23"/>
    <w:rsid w:val="00373242"/>
    <w:rsid w:val="00397310"/>
    <w:rsid w:val="003B65BD"/>
    <w:rsid w:val="00414AD7"/>
    <w:rsid w:val="00424ABF"/>
    <w:rsid w:val="0042593F"/>
    <w:rsid w:val="00430B7D"/>
    <w:rsid w:val="00434AC6"/>
    <w:rsid w:val="00464B1D"/>
    <w:rsid w:val="004E0F10"/>
    <w:rsid w:val="004E2CCC"/>
    <w:rsid w:val="00531389"/>
    <w:rsid w:val="00531DFF"/>
    <w:rsid w:val="00541150"/>
    <w:rsid w:val="00552D60"/>
    <w:rsid w:val="005657F4"/>
    <w:rsid w:val="00566EC8"/>
    <w:rsid w:val="0059485A"/>
    <w:rsid w:val="00595F59"/>
    <w:rsid w:val="005B27C0"/>
    <w:rsid w:val="005F79C3"/>
    <w:rsid w:val="00636422"/>
    <w:rsid w:val="00644E8A"/>
    <w:rsid w:val="0069097E"/>
    <w:rsid w:val="006B50C5"/>
    <w:rsid w:val="006B5D5B"/>
    <w:rsid w:val="006B7407"/>
    <w:rsid w:val="006F4789"/>
    <w:rsid w:val="006F61E8"/>
    <w:rsid w:val="006F6E0A"/>
    <w:rsid w:val="00717D4B"/>
    <w:rsid w:val="007354AA"/>
    <w:rsid w:val="00761BD5"/>
    <w:rsid w:val="00780E11"/>
    <w:rsid w:val="00785B1C"/>
    <w:rsid w:val="0079258E"/>
    <w:rsid w:val="007C47C4"/>
    <w:rsid w:val="007D43ED"/>
    <w:rsid w:val="0081077A"/>
    <w:rsid w:val="008374FC"/>
    <w:rsid w:val="00842BA0"/>
    <w:rsid w:val="008626F3"/>
    <w:rsid w:val="00867C92"/>
    <w:rsid w:val="00873D98"/>
    <w:rsid w:val="00891125"/>
    <w:rsid w:val="008F1A58"/>
    <w:rsid w:val="00901715"/>
    <w:rsid w:val="0091416B"/>
    <w:rsid w:val="00915614"/>
    <w:rsid w:val="009624B8"/>
    <w:rsid w:val="00967BDB"/>
    <w:rsid w:val="009749E7"/>
    <w:rsid w:val="00982A3D"/>
    <w:rsid w:val="009971D4"/>
    <w:rsid w:val="009B661A"/>
    <w:rsid w:val="009F0FCC"/>
    <w:rsid w:val="009F7443"/>
    <w:rsid w:val="00A232B3"/>
    <w:rsid w:val="00A25F66"/>
    <w:rsid w:val="00A2606D"/>
    <w:rsid w:val="00A32C55"/>
    <w:rsid w:val="00A52541"/>
    <w:rsid w:val="00A73202"/>
    <w:rsid w:val="00A81CDB"/>
    <w:rsid w:val="00A8227B"/>
    <w:rsid w:val="00AC6CB1"/>
    <w:rsid w:val="00AD2C17"/>
    <w:rsid w:val="00AF070C"/>
    <w:rsid w:val="00B11802"/>
    <w:rsid w:val="00B17672"/>
    <w:rsid w:val="00B37131"/>
    <w:rsid w:val="00B536BC"/>
    <w:rsid w:val="00B74EE8"/>
    <w:rsid w:val="00B93054"/>
    <w:rsid w:val="00BA5CE0"/>
    <w:rsid w:val="00BC0B46"/>
    <w:rsid w:val="00BD0591"/>
    <w:rsid w:val="00BF7ECA"/>
    <w:rsid w:val="00C432AC"/>
    <w:rsid w:val="00C608BC"/>
    <w:rsid w:val="00C76DB4"/>
    <w:rsid w:val="00CA65D6"/>
    <w:rsid w:val="00CE5A31"/>
    <w:rsid w:val="00CE6744"/>
    <w:rsid w:val="00D025D4"/>
    <w:rsid w:val="00D033EA"/>
    <w:rsid w:val="00D17113"/>
    <w:rsid w:val="00D25CBB"/>
    <w:rsid w:val="00D61B32"/>
    <w:rsid w:val="00D67B2A"/>
    <w:rsid w:val="00D90BFC"/>
    <w:rsid w:val="00DA4DDB"/>
    <w:rsid w:val="00E07CBA"/>
    <w:rsid w:val="00E25023"/>
    <w:rsid w:val="00E34D1E"/>
    <w:rsid w:val="00E54BC7"/>
    <w:rsid w:val="00E86733"/>
    <w:rsid w:val="00E915A1"/>
    <w:rsid w:val="00EC63FD"/>
    <w:rsid w:val="00F122AF"/>
    <w:rsid w:val="00F14D12"/>
    <w:rsid w:val="00F41C37"/>
    <w:rsid w:val="00F50348"/>
    <w:rsid w:val="00F62A48"/>
    <w:rsid w:val="00F76BAB"/>
    <w:rsid w:val="00FA143B"/>
    <w:rsid w:val="00FF41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493A8B"/>
  <w15:chartTrackingRefBased/>
  <w15:docId w15:val="{2ED18064-B024-4767-9D3D-DD0107E5B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0C0D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732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link w:val="Titre3Car"/>
    <w:uiPriority w:val="9"/>
    <w:unhideWhenUsed/>
    <w:qFormat/>
    <w:rsid w:val="000C0DE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C0DEF"/>
    <w:pPr>
      <w:tabs>
        <w:tab w:val="center" w:pos="4536"/>
        <w:tab w:val="right" w:pos="9072"/>
      </w:tabs>
      <w:spacing w:after="0" w:line="240" w:lineRule="auto"/>
    </w:pPr>
  </w:style>
  <w:style w:type="character" w:customStyle="1" w:styleId="En-tteCar">
    <w:name w:val="En-tête Car"/>
    <w:basedOn w:val="Policepardfaut"/>
    <w:link w:val="En-tte"/>
    <w:uiPriority w:val="99"/>
    <w:rsid w:val="000C0DEF"/>
  </w:style>
  <w:style w:type="paragraph" w:styleId="Pieddepage">
    <w:name w:val="footer"/>
    <w:basedOn w:val="Normal"/>
    <w:link w:val="PieddepageCar"/>
    <w:uiPriority w:val="99"/>
    <w:unhideWhenUsed/>
    <w:rsid w:val="000C0D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0DEF"/>
  </w:style>
  <w:style w:type="character" w:customStyle="1" w:styleId="Titre3Car">
    <w:name w:val="Titre 3 Car"/>
    <w:basedOn w:val="Policepardfaut"/>
    <w:link w:val="Titre3"/>
    <w:uiPriority w:val="9"/>
    <w:rsid w:val="000C0DEF"/>
    <w:rPr>
      <w:rFonts w:ascii="Times New Roman" w:eastAsia="Times New Roman" w:hAnsi="Times New Roman" w:cs="Times New Roman"/>
      <w:b/>
      <w:bCs/>
      <w:sz w:val="27"/>
      <w:szCs w:val="27"/>
      <w:lang w:eastAsia="fr-FR"/>
    </w:rPr>
  </w:style>
  <w:style w:type="character" w:customStyle="1" w:styleId="Titre1Car">
    <w:name w:val="Titre 1 Car"/>
    <w:basedOn w:val="Policepardfaut"/>
    <w:link w:val="Titre1"/>
    <w:uiPriority w:val="9"/>
    <w:rsid w:val="000C0DEF"/>
    <w:rPr>
      <w:rFonts w:asciiTheme="majorHAnsi" w:eastAsiaTheme="majorEastAsia" w:hAnsiTheme="majorHAnsi" w:cstheme="majorBidi"/>
      <w:color w:val="2E74B5" w:themeColor="accent1" w:themeShade="BF"/>
      <w:sz w:val="32"/>
      <w:szCs w:val="32"/>
    </w:rPr>
  </w:style>
  <w:style w:type="character" w:styleId="Lienhypertexte">
    <w:name w:val="Hyperlink"/>
    <w:unhideWhenUsed/>
    <w:rsid w:val="00343C04"/>
    <w:rPr>
      <w:strike w:val="0"/>
      <w:dstrike w:val="0"/>
      <w:color w:val="0000FF"/>
      <w:u w:val="none"/>
      <w:effect w:val="none"/>
    </w:rPr>
  </w:style>
  <w:style w:type="character" w:styleId="lev">
    <w:name w:val="Strong"/>
    <w:basedOn w:val="Policepardfaut"/>
    <w:uiPriority w:val="22"/>
    <w:qFormat/>
    <w:rsid w:val="00343C04"/>
    <w:rPr>
      <w:b/>
      <w:bCs/>
    </w:rPr>
  </w:style>
  <w:style w:type="paragraph" w:styleId="Corpsdetexte">
    <w:name w:val="Body Text"/>
    <w:basedOn w:val="Normal"/>
    <w:link w:val="CorpsdetexteCar"/>
    <w:uiPriority w:val="1"/>
    <w:qFormat/>
    <w:rsid w:val="0079258E"/>
    <w:pPr>
      <w:widowControl w:val="0"/>
      <w:autoSpaceDE w:val="0"/>
      <w:autoSpaceDN w:val="0"/>
      <w:spacing w:after="0" w:line="240" w:lineRule="auto"/>
    </w:pPr>
    <w:rPr>
      <w:rFonts w:ascii="Calibri" w:eastAsia="Calibri" w:hAnsi="Calibri" w:cs="Calibri"/>
    </w:rPr>
  </w:style>
  <w:style w:type="character" w:customStyle="1" w:styleId="CorpsdetexteCar">
    <w:name w:val="Corps de texte Car"/>
    <w:basedOn w:val="Policepardfaut"/>
    <w:link w:val="Corpsdetexte"/>
    <w:uiPriority w:val="1"/>
    <w:rsid w:val="0079258E"/>
    <w:rPr>
      <w:rFonts w:ascii="Calibri" w:eastAsia="Calibri" w:hAnsi="Calibri" w:cs="Calibri"/>
    </w:rPr>
  </w:style>
  <w:style w:type="character" w:styleId="Lienhypertextesuivivisit">
    <w:name w:val="FollowedHyperlink"/>
    <w:basedOn w:val="Policepardfaut"/>
    <w:uiPriority w:val="99"/>
    <w:semiHidden/>
    <w:unhideWhenUsed/>
    <w:rsid w:val="006B50C5"/>
    <w:rPr>
      <w:color w:val="954F72" w:themeColor="followedHyperlink"/>
      <w:u w:val="single"/>
    </w:rPr>
  </w:style>
  <w:style w:type="character" w:customStyle="1" w:styleId="Titre2Car">
    <w:name w:val="Titre 2 Car"/>
    <w:basedOn w:val="Policepardfaut"/>
    <w:link w:val="Titre2"/>
    <w:uiPriority w:val="9"/>
    <w:rsid w:val="00A7320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A7320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ublie">
    <w:name w:val="publie"/>
    <w:rsid w:val="00D033EA"/>
  </w:style>
  <w:style w:type="paragraph" w:customStyle="1" w:styleId="oj-ti-doc-dur">
    <w:name w:val="oj-ti-doc-dur"/>
    <w:basedOn w:val="Normal"/>
    <w:rsid w:val="00C608B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j-italic">
    <w:name w:val="oj-italic"/>
    <w:basedOn w:val="Policepardfaut"/>
    <w:rsid w:val="00C608BC"/>
  </w:style>
  <w:style w:type="character" w:customStyle="1" w:styleId="oj-super">
    <w:name w:val="oj-super"/>
    <w:basedOn w:val="Policepardfaut"/>
    <w:rsid w:val="00C60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ur-lex.europa.eu/legal-content/FR/TXT/PDF/?uri=CELEX:32021R0824&amp;from=FR" TargetMode="External"/><Relationship Id="rId117" Type="http://schemas.openxmlformats.org/officeDocument/2006/relationships/hyperlink" Target="https://www.legifrance.gouv.fr/download/pdf?id=9qUzwGqxzfFMHF0jy9iWj2GxZ0wQblz-hcyabs6rDOA=" TargetMode="External"/><Relationship Id="rId21" Type="http://schemas.openxmlformats.org/officeDocument/2006/relationships/hyperlink" Target="https://eur-lex.europa.eu/legal-content/FR/TXT/PDF/?uri=CELEX:32021D0754&amp;from=FR" TargetMode="External"/><Relationship Id="rId42" Type="http://schemas.openxmlformats.org/officeDocument/2006/relationships/hyperlink" Target="https://eur-lex.europa.eu/legal-content/FR/TXT/PDF/?uri=CELEX:32021R0976&amp;from=FR" TargetMode="External"/><Relationship Id="rId47" Type="http://schemas.openxmlformats.org/officeDocument/2006/relationships/hyperlink" Target="https://www.anses.fr/fr/system/files/GBPH2019SA0038.pdf" TargetMode="External"/><Relationship Id="rId63" Type="http://schemas.openxmlformats.org/officeDocument/2006/relationships/hyperlink" Target="https://eur-lex.europa.eu/legal-content/FR/TXT/PDF/?uri=CELEX:32021R0900&amp;from=FR" TargetMode="External"/><Relationship Id="rId68" Type="http://schemas.openxmlformats.org/officeDocument/2006/relationships/hyperlink" Target="https://info.agriculture.gouv.fr/gedei/site/bo-agri/instruction-2021-473" TargetMode="External"/><Relationship Id="rId84" Type="http://schemas.openxmlformats.org/officeDocument/2006/relationships/hyperlink" Target="https://eur-lex.europa.eu/legal-content/FR/TXT/PDF/?uri=CELEX:32018R0848R(09)&amp;from=FR" TargetMode="External"/><Relationship Id="rId89" Type="http://schemas.openxmlformats.org/officeDocument/2006/relationships/hyperlink" Target="https://info.agriculture.gouv.fr/gedei/site/bo-agri/instruction-2021-333" TargetMode="External"/><Relationship Id="rId112" Type="http://schemas.openxmlformats.org/officeDocument/2006/relationships/hyperlink" Target="https://www.legifrance.gouv.fr/download/pdf?id=9NZ_5bE7riPhHKuMazUS5I1CdwxMTfXME5rVOvDFceo=" TargetMode="External"/><Relationship Id="rId133" Type="http://schemas.openxmlformats.org/officeDocument/2006/relationships/hyperlink" Target="https://eur-lex.europa.eu/legal-content/FR/TXT/PDF/?uri=CELEX:32021L0746&amp;from=FR" TargetMode="External"/><Relationship Id="rId138" Type="http://schemas.openxmlformats.org/officeDocument/2006/relationships/hyperlink" Target="https://www.legifrance.gouv.fr/download/pdf?id=-ZbVdnK8qHRnPLJL9kHB9vK88lNSC-q-NZWqUPb-UFY=" TargetMode="External"/><Relationship Id="rId154" Type="http://schemas.openxmlformats.org/officeDocument/2006/relationships/hyperlink" Target="https://www.legifrance.gouv.fr/download/pdf?id=GDOgfHYG0QmC-vhiEpj0s0MKfsPEIVMft0WD_zaU9gw=" TargetMode="External"/><Relationship Id="rId159" Type="http://schemas.openxmlformats.org/officeDocument/2006/relationships/hyperlink" Target="https://www.legifrance.gouv.fr/download/pdf?id=4zqnPRYJUESNnKs_7V5AKqNkvq3Opn--JfQ9rfUroWI=" TargetMode="External"/><Relationship Id="rId170" Type="http://schemas.openxmlformats.org/officeDocument/2006/relationships/fontTable" Target="fontTable.xml"/><Relationship Id="rId16" Type="http://schemas.openxmlformats.org/officeDocument/2006/relationships/hyperlink" Target="https://eur-lex.europa.eu/legal-content/FR/TXT/PDF/?uri=CELEX:32021D0738&amp;from=FR" TargetMode="External"/><Relationship Id="rId107" Type="http://schemas.openxmlformats.org/officeDocument/2006/relationships/hyperlink" Target="https://eur-lex.europa.eu/legal-content/FR/TXT/PDF/?uri=CELEX:52021XC0511(02)&amp;qid=1623148671332&amp;from=FR" TargetMode="External"/><Relationship Id="rId11" Type="http://schemas.openxmlformats.org/officeDocument/2006/relationships/hyperlink" Target="https://info.agriculture.gouv.fr/gedei/site/bo-agri/instruction-2021-369" TargetMode="External"/><Relationship Id="rId32" Type="http://schemas.openxmlformats.org/officeDocument/2006/relationships/hyperlink" Target="https://info.agriculture.gouv.fr/gedei/site/bo-agri/document_administratif-b97ba8d1-d764-4085-b129-3617f6336c4f" TargetMode="External"/><Relationship Id="rId37" Type="http://schemas.openxmlformats.org/officeDocument/2006/relationships/hyperlink" Target="https://eur-lex.europa.eu/legal-content/FR/TXT/PDF/?uri=CELEX:32021R1044&amp;from=FR" TargetMode="External"/><Relationship Id="rId53" Type="http://schemas.openxmlformats.org/officeDocument/2006/relationships/hyperlink" Target="https://knowledge4policy.ec.europa.eu/publication/food-fraud-summary-april-2021_en" TargetMode="External"/><Relationship Id="rId58" Type="http://schemas.openxmlformats.org/officeDocument/2006/relationships/hyperlink" Target="https://www.plateforme-sca.fr/ndeg43-16-juin-2021" TargetMode="External"/><Relationship Id="rId74" Type="http://schemas.openxmlformats.org/officeDocument/2006/relationships/hyperlink" Target="https://eur-lex.europa.eu/legal-content/FR/TXT/PDF/?uri=CELEX:52019IP0028&amp;from=FR" TargetMode="External"/><Relationship Id="rId79" Type="http://schemas.openxmlformats.org/officeDocument/2006/relationships/hyperlink" Target="https://eur-lex.europa.eu/legal-content/FR/TXT/PDF/?uri=CELEX:32021D1035&amp;from=FR" TargetMode="External"/><Relationship Id="rId102" Type="http://schemas.openxmlformats.org/officeDocument/2006/relationships/hyperlink" Target="https://www.legifrance.gouv.fr/download/pdf?id=2iNuEzKV8IrEdPdQ260JzuNldSv3V6deoj07JYZtOrw=" TargetMode="External"/><Relationship Id="rId123" Type="http://schemas.openxmlformats.org/officeDocument/2006/relationships/hyperlink" Target="https://www.legifrance.gouv.fr/download/pdf?id=-ZbVdnK8qHRnPLJL9kHB9h3O4xmSvOPYyCCsoYxugE4=" TargetMode="External"/><Relationship Id="rId128" Type="http://schemas.openxmlformats.org/officeDocument/2006/relationships/hyperlink" Target="https://www.legifrance.gouv.fr/download/pdf?id=Q9NXyJ37SN-5lAHk7kcMke8jb0cde8DQLIb8a0XBAhw=" TargetMode="External"/><Relationship Id="rId144" Type="http://schemas.openxmlformats.org/officeDocument/2006/relationships/hyperlink" Target="https://eur-lex.europa.eu/legal-content/FR/TXT/PDF/?uri=CELEX:32021D0945&amp;from=FR" TargetMode="External"/><Relationship Id="rId149" Type="http://schemas.openxmlformats.org/officeDocument/2006/relationships/hyperlink" Target="https://www.legifrance.gouv.fr/download/pdf?id=nN7laakBzt5bokEMe5eJw735zXZlJupd6szqFiOzRwM=" TargetMode="External"/><Relationship Id="rId5" Type="http://schemas.openxmlformats.org/officeDocument/2006/relationships/footnotes" Target="footnotes.xml"/><Relationship Id="rId90" Type="http://schemas.openxmlformats.org/officeDocument/2006/relationships/hyperlink" Target="https://www.legifrance.gouv.fr/download/pdf?id=WnRgub5Qq1f769CLHbjd2CVaa_5IxEKnqLKZlzcZl64=" TargetMode="External"/><Relationship Id="rId95" Type="http://schemas.openxmlformats.org/officeDocument/2006/relationships/hyperlink" Target="https://www.legifrance.gouv.fr/download/pdf?id=6QJQNHKqONiQRU7CNYQtQB2X7_t_1s0y52oO1rUcGz4=" TargetMode="External"/><Relationship Id="rId160" Type="http://schemas.openxmlformats.org/officeDocument/2006/relationships/hyperlink" Target="https://www.legifrance.gouv.fr/download/pdf?id=JsS-nRMLoRNbbDe0xC7ywdWdpa_dc-Y0XH466jxsFMU=" TargetMode="External"/><Relationship Id="rId165" Type="http://schemas.openxmlformats.org/officeDocument/2006/relationships/hyperlink" Target="https://www.legifrance.gouv.fr/download/pdf?id=P0hS3JNgMTUv0if26UpuA-YiF3mTkUVDd1KHOMS6u0s=" TargetMode="External"/><Relationship Id="rId22" Type="http://schemas.openxmlformats.org/officeDocument/2006/relationships/hyperlink" Target="https://eur-lex.europa.eu/legal-content/FR/TXT/PDF/?uri=CELEX:32021R0795&amp;from=FR" TargetMode="External"/><Relationship Id="rId27" Type="http://schemas.openxmlformats.org/officeDocument/2006/relationships/hyperlink" Target="https://eur-lex.europa.eu/legal-content/FR/TXT/PDF/?uri=CELEX:32021R0843&amp;from=FR" TargetMode="External"/><Relationship Id="rId43" Type="http://schemas.openxmlformats.org/officeDocument/2006/relationships/hyperlink" Target="https://www.anses.fr/fr/system/files/NUT2020SA0055.pdf" TargetMode="External"/><Relationship Id="rId48" Type="http://schemas.openxmlformats.org/officeDocument/2006/relationships/hyperlink" Target="https://be.anses.fr/sites/default/files/BE%2091%20page%20de%20garde%20interm%C3%A9diaire_1.pdf" TargetMode="External"/><Relationship Id="rId64" Type="http://schemas.openxmlformats.org/officeDocument/2006/relationships/hyperlink" Target="https://eur-lex.europa.eu/legal-content/FR/TXT/PDF/?uri=CELEX:32021R0912&amp;from=FR" TargetMode="External"/><Relationship Id="rId69" Type="http://schemas.openxmlformats.org/officeDocument/2006/relationships/hyperlink" Target="https://info.agriculture.gouv.fr/gedei/site/bo-agri/instruction-2021-490" TargetMode="External"/><Relationship Id="rId113" Type="http://schemas.openxmlformats.org/officeDocument/2006/relationships/hyperlink" Target="https://www.legifrance.gouv.fr/download/pdf?id=mNTPjVQvfYe_Y0rIcuPZ9D4jFmmm6aO2MmJUzoTraKM=" TargetMode="External"/><Relationship Id="rId118" Type="http://schemas.openxmlformats.org/officeDocument/2006/relationships/hyperlink" Target="https://www.legifrance.gouv.fr/download/pdf?id=9qUzwGqxzfFMHF0jy9iWj4yG7zCLdBH-wIm_Ah9hjYY=" TargetMode="External"/><Relationship Id="rId134" Type="http://schemas.openxmlformats.org/officeDocument/2006/relationships/hyperlink" Target="https://eur-lex.europa.eu/legal-content/FR/TXT/PDF/?uri=CELEX:C2021/186/01&amp;from=FR" TargetMode="External"/><Relationship Id="rId139" Type="http://schemas.openxmlformats.org/officeDocument/2006/relationships/hyperlink" Target="https://www.legifrance.gouv.fr/download/pdf?id=rJyqk-EB0Z4m1sVegOeWTVdA8bQEbdn5U9ZQYQM_Ldg=" TargetMode="External"/><Relationship Id="rId80" Type="http://schemas.openxmlformats.org/officeDocument/2006/relationships/hyperlink" Target="https://eur-lex.europa.eu/legal-content/FR/TXT/PDF/?uri=CELEX:32021D1036&amp;from=FR" TargetMode="External"/><Relationship Id="rId85" Type="http://schemas.openxmlformats.org/officeDocument/2006/relationships/hyperlink" Target="https://eur-lex.europa.eu/legal-content/FR/TXT/PDF/?uri=CELEX:32021R1006&amp;from=FR" TargetMode="External"/><Relationship Id="rId150" Type="http://schemas.openxmlformats.org/officeDocument/2006/relationships/hyperlink" Target="https://www.legifrance.gouv.fr/download/pdf?id=P0hS3JNgMTUv0if26UpuAzCpfRM2-dj_mWxVF5RELFc=" TargetMode="External"/><Relationship Id="rId155" Type="http://schemas.openxmlformats.org/officeDocument/2006/relationships/hyperlink" Target="https://www.legifrance.gouv.fr/download/pdf?id=GDOgfHYG0QmC-vhiEpj0s97zvAQQ-GHxiFoZROfT2O8=" TargetMode="External"/><Relationship Id="rId171" Type="http://schemas.openxmlformats.org/officeDocument/2006/relationships/theme" Target="theme/theme1.xml"/><Relationship Id="rId12" Type="http://schemas.openxmlformats.org/officeDocument/2006/relationships/hyperlink" Target="https://info.agriculture.gouv.fr/gedei/site/bo-agri/instruction-2021-364" TargetMode="External"/><Relationship Id="rId17" Type="http://schemas.openxmlformats.org/officeDocument/2006/relationships/hyperlink" Target="https://eur-lex.europa.eu/legal-content/FR/TXT/PDF/?uri=CELEX:32021D0737&amp;from=FR" TargetMode="External"/><Relationship Id="rId33" Type="http://schemas.openxmlformats.org/officeDocument/2006/relationships/hyperlink" Target="https://eur-lex.europa.eu/legal-content/FR/TXT/PDF/?uri=CELEX:32021R0917&amp;from=FR" TargetMode="External"/><Relationship Id="rId38" Type="http://schemas.openxmlformats.org/officeDocument/2006/relationships/hyperlink" Target="https://info.agriculture.gouv.fr/gedei/site/bo-agri/document_administratif-14926ec2-748f-4d03-b28e-29bad0b820c0" TargetMode="External"/><Relationship Id="rId59" Type="http://schemas.openxmlformats.org/officeDocument/2006/relationships/hyperlink" Target="https://www.plateforme-sca.fr/ndeg44-30-juin-2021" TargetMode="External"/><Relationship Id="rId103" Type="http://schemas.openxmlformats.org/officeDocument/2006/relationships/hyperlink" Target="https://www.legifrance.gouv.fr/download/pdf?id=Q9NXyJ37SN-5lAHk7kcMkQET6qd-AjHB4Xq2_L55VYY=" TargetMode="External"/><Relationship Id="rId108" Type="http://schemas.openxmlformats.org/officeDocument/2006/relationships/hyperlink" Target="https://eur-lex.europa.eu/legal-content/FR/TXT/PDF/?uri=CELEX:32021R1007&amp;from=FR" TargetMode="External"/><Relationship Id="rId124" Type="http://schemas.openxmlformats.org/officeDocument/2006/relationships/hyperlink" Target="https://eur-lex.europa.eu/legal-content/FR/TXT/PDF/?uri=CELEX:52021AE1476&amp;from=FR" TargetMode="External"/><Relationship Id="rId129" Type="http://schemas.openxmlformats.org/officeDocument/2006/relationships/hyperlink" Target="https://www.legifrance.gouv.fr/download/pdf?id=L-l7dREp2_XEAgdYofnYd6S9Q6dNWY9DLnW2V2yf-VQ=" TargetMode="External"/><Relationship Id="rId54" Type="http://schemas.openxmlformats.org/officeDocument/2006/relationships/hyperlink" Target="https://knowledge4policy.ec.europa.eu/publication/food-fraud-summary-may-2021_en" TargetMode="External"/><Relationship Id="rId70" Type="http://schemas.openxmlformats.org/officeDocument/2006/relationships/hyperlink" Target="https://www.legifrance.gouv.fr/download/pdf?id=9qUzwGqxzfFMHF0jy9iWjyRMnmGR0TTQc1pr9E1g77A=" TargetMode="External"/><Relationship Id="rId75" Type="http://schemas.openxmlformats.org/officeDocument/2006/relationships/hyperlink" Target="https://eur-lex.europa.eu/legal-content/FR/TXT/PDF/?uri=CELEX:52019IP0057(01)&amp;from=FR" TargetMode="External"/><Relationship Id="rId91" Type="http://schemas.openxmlformats.org/officeDocument/2006/relationships/hyperlink" Target="https://www.legifrance.gouv.fr/download/pdf?id=Q9NXyJ37SN-5lAHk7kcMkSL_Io1YsmDK6sXM7d5GJdk=" TargetMode="External"/><Relationship Id="rId96" Type="http://schemas.openxmlformats.org/officeDocument/2006/relationships/hyperlink" Target="https://www.legifrance.gouv.fr/download/pdf?id=er5n6qWbCh5w4bqChlzENECbcGT6vsI7hPfNdQ3nbpc=" TargetMode="External"/><Relationship Id="rId140" Type="http://schemas.openxmlformats.org/officeDocument/2006/relationships/hyperlink" Target="https://eur-lex.europa.eu/legal-content/FR/TXT/PDF/?uri=CELEX:32021D1054&amp;from=FR" TargetMode="External"/><Relationship Id="rId145" Type="http://schemas.openxmlformats.org/officeDocument/2006/relationships/hyperlink" Target="https://eur-lex.europa.eu/legal-content/FR/TXT/PDF/?uri=CELEX:32021R0966&amp;from=FR" TargetMode="External"/><Relationship Id="rId161" Type="http://schemas.openxmlformats.org/officeDocument/2006/relationships/hyperlink" Target="https://www.legifrance.gouv.fr/download/pdf?id=2sTx_zmt3jVRy704stj_v9dwLLP-8ZVz_Jr2wrTbojo=" TargetMode="External"/><Relationship Id="rId16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eur-lex.europa.eu/legal-content/FR/TXT/PDF/?uri=CELEX:32021D0740&amp;from=FR" TargetMode="External"/><Relationship Id="rId23" Type="http://schemas.openxmlformats.org/officeDocument/2006/relationships/hyperlink" Target="https://eur-lex.europa.eu/legal-content/FR/TXT/PDF/?uri=CELEX:32021R0809&amp;from=FR" TargetMode="External"/><Relationship Id="rId28" Type="http://schemas.openxmlformats.org/officeDocument/2006/relationships/hyperlink" Target="https://eur-lex.europa.eu/legal-content/FR/TXT/PDF/?uri=CELEX:52019IP0041&amp;from=FR" TargetMode="External"/><Relationship Id="rId36" Type="http://schemas.openxmlformats.org/officeDocument/2006/relationships/hyperlink" Target="https://eur-lex.europa.eu/legal-content/FR/TXT/PDF/?uri=CELEX:32021R1045&amp;from=FR" TargetMode="External"/><Relationship Id="rId49" Type="http://schemas.openxmlformats.org/officeDocument/2006/relationships/hyperlink" Target="https://be.anses.fr/fr/issue/92%20Articles%20p%C3%A9riodiques%20publi%C3%A9s%20en%202021" TargetMode="External"/><Relationship Id="rId57" Type="http://schemas.openxmlformats.org/officeDocument/2006/relationships/hyperlink" Target="https://www.plateforme-sca.fr/ndeg42-3-juin-2021" TargetMode="External"/><Relationship Id="rId106" Type="http://schemas.openxmlformats.org/officeDocument/2006/relationships/hyperlink" Target="https://eur-lex.europa.eu/legal-content/FR/TXT/PDF/?uri=CELEX:52021XC0510(02)&amp;qid=1623148611299&amp;from=FR" TargetMode="External"/><Relationship Id="rId114" Type="http://schemas.openxmlformats.org/officeDocument/2006/relationships/hyperlink" Target="https://www.legifrance.gouv.fr/download/pdf?id=-ZbVdnK8qHRnPLJL9kHB9r1VcLEUO_fLcFP_T3B1mvk=" TargetMode="External"/><Relationship Id="rId119" Type="http://schemas.openxmlformats.org/officeDocument/2006/relationships/hyperlink" Target="https://www.legifrance.gouv.fr/download/pdf?id=9qUzwGqxzfFMHF0jy9iWjwJAbJpv716cFkd1KcSP7dg=" TargetMode="External"/><Relationship Id="rId127" Type="http://schemas.openxmlformats.org/officeDocument/2006/relationships/hyperlink" Target="https://eur-lex.europa.eu/legal-content/FR/TXT/PDF/?uri=CELEX:32021R0938&amp;from=FR" TargetMode="External"/><Relationship Id="rId10" Type="http://schemas.openxmlformats.org/officeDocument/2006/relationships/hyperlink" Target="https://eur-lex.europa.eu/legal-content/FR/TXT/PDF/?uri=CELEX:32021R0808&amp;from=FR" TargetMode="External"/><Relationship Id="rId31" Type="http://schemas.openxmlformats.org/officeDocument/2006/relationships/hyperlink" Target="https://info.agriculture.gouv.fr/gedei/site/bo-agri/instruction-2021-462" TargetMode="External"/><Relationship Id="rId44" Type="http://schemas.openxmlformats.org/officeDocument/2006/relationships/hyperlink" Target="https://www.anses.fr/fr/system/files/BIORISK2016SA0075.pdf" TargetMode="External"/><Relationship Id="rId52" Type="http://schemas.openxmlformats.org/officeDocument/2006/relationships/hyperlink" Target="https://vigilanses.anses.fr/sites/default/files/VigilAnsesN14_Juin2021_0.pdf" TargetMode="External"/><Relationship Id="rId60" Type="http://schemas.openxmlformats.org/officeDocument/2006/relationships/hyperlink" Target="https://www.anses.fr/fr/system/files/NUT2018SA0180.pdf" TargetMode="External"/><Relationship Id="rId65" Type="http://schemas.openxmlformats.org/officeDocument/2006/relationships/hyperlink" Target="https://eur-lex.europa.eu/legal-content/FR/TXT/PDF/?uri=CELEX:32021R0775&amp;from=FR" TargetMode="External"/><Relationship Id="rId73" Type="http://schemas.openxmlformats.org/officeDocument/2006/relationships/hyperlink" Target="https://eur-lex.europa.eu/legal-content/FR/TXT/PDF/?uri=CELEX:52019IP0029(01)&amp;from=FR" TargetMode="External"/><Relationship Id="rId78" Type="http://schemas.openxmlformats.org/officeDocument/2006/relationships/hyperlink" Target="https://eur-lex.europa.eu/legal-content/FR/TXT/PDF/?uri=CELEX:52019IP0056&amp;from=FR" TargetMode="External"/><Relationship Id="rId81" Type="http://schemas.openxmlformats.org/officeDocument/2006/relationships/hyperlink" Target="https://eur-lex.europa.eu/legal-content/FR/TXT/PDF/?uri=CELEX:32021R0771&amp;from=FR" TargetMode="External"/><Relationship Id="rId86" Type="http://schemas.openxmlformats.org/officeDocument/2006/relationships/hyperlink" Target="https://eur-lex.europa.eu/legal-content/FR/TXT/PDF/?uri=CELEX:32021R0723&amp;from=FR" TargetMode="External"/><Relationship Id="rId94" Type="http://schemas.openxmlformats.org/officeDocument/2006/relationships/hyperlink" Target="https://www.legifrance.gouv.fr/download/pdf?id=6QJQNHKqONiQRU7CNYQtQAKF4sRY5i5EOB0AH67mhps=" TargetMode="External"/><Relationship Id="rId99" Type="http://schemas.openxmlformats.org/officeDocument/2006/relationships/hyperlink" Target="https://www.legifrance.gouv.fr/download/pdf?id=A8AarDRymbYjK_tKx9JX4rQSeymQwN30P2J9CtRYRnM=" TargetMode="External"/><Relationship Id="rId101" Type="http://schemas.openxmlformats.org/officeDocument/2006/relationships/hyperlink" Target="https://www.legifrance.gouv.fr/download/pdf?id=1QNuPra7X5d9_F_65wY5-Xy1eIoNDDaU40csisaWd-Q=" TargetMode="External"/><Relationship Id="rId122" Type="http://schemas.openxmlformats.org/officeDocument/2006/relationships/hyperlink" Target="https://eur-lex.europa.eu/legal-content/FR/TXT/PDF/?uri=CELEX:52019IP0020&amp;from=FR" TargetMode="External"/><Relationship Id="rId130" Type="http://schemas.openxmlformats.org/officeDocument/2006/relationships/hyperlink" Target="https://www.anses.fr/fr/system/files/SANTVEG2020SA0102Ra.pdf" TargetMode="External"/><Relationship Id="rId135" Type="http://schemas.openxmlformats.org/officeDocument/2006/relationships/hyperlink" Target="https://eur-lex.europa.eu/legal-content/FR/TXT/PDF/?uri=CELEX:C2021/186/02&amp;from=FR" TargetMode="External"/><Relationship Id="rId143" Type="http://schemas.openxmlformats.org/officeDocument/2006/relationships/hyperlink" Target="https://www.legifrance.gouv.fr/download/pdf?id=iypFTiAEc0-Ww3ndsU8Vd-eBnThIu5fBAUPf9uy5Bgs=" TargetMode="External"/><Relationship Id="rId148" Type="http://schemas.openxmlformats.org/officeDocument/2006/relationships/hyperlink" Target="https://www.legifrance.gouv.fr/download/pdf?id=nN7laakBzt5bokEMe5eJw8NLsCL-1n1G3bi_zIG9DLc=" TargetMode="External"/><Relationship Id="rId151" Type="http://schemas.openxmlformats.org/officeDocument/2006/relationships/hyperlink" Target="https://eur-lex.europa.eu/legal-content/FR/TXT/PDF/?uri=CELEX:52019AP0035(01)&amp;from=FR" TargetMode="External"/><Relationship Id="rId156" Type="http://schemas.openxmlformats.org/officeDocument/2006/relationships/hyperlink" Target="https://www.legifrance.gouv.fr/download/pdf?id=G8TRnJYqCUtT1kqTCwac9588AR1FK2NczdUnsO0FSsk=" TargetMode="External"/><Relationship Id="rId164" Type="http://schemas.openxmlformats.org/officeDocument/2006/relationships/hyperlink" Target="https://www.legifrance.gouv.fr/download/pdf?id=P0hS3JNgMTUv0if26UpuA1UF3j2KuUjufyTBLOMrJTk=" TargetMode="External"/><Relationship Id="rId16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anses.fr/fr/system/files/VSR2014SA0236Ra-4.pdf" TargetMode="External"/><Relationship Id="rId13" Type="http://schemas.openxmlformats.org/officeDocument/2006/relationships/hyperlink" Target="https://info.agriculture.gouv.fr/gedei/site/bo-agri/instruction-2021-404" TargetMode="External"/><Relationship Id="rId18" Type="http://schemas.openxmlformats.org/officeDocument/2006/relationships/hyperlink" Target="https://eur-lex.europa.eu/legal-content/FR/TXT/PDF/?uri=CELEX:32021D0735&amp;from=FR" TargetMode="External"/><Relationship Id="rId39" Type="http://schemas.openxmlformats.org/officeDocument/2006/relationships/hyperlink" Target="https://www.legifrance.gouv.fr/download/pdf?id=L-l7dREp2_XEAgdYofnYd2jXbwEqgi4p1G3fTjlpsFU=" TargetMode="External"/><Relationship Id="rId109" Type="http://schemas.openxmlformats.org/officeDocument/2006/relationships/hyperlink" Target="https://www.legifrance.gouv.fr/download/pdf?id=OFgcj12hRTmpc_tCBohimuPkObGgr_40PWvP0zRxzaw=" TargetMode="External"/><Relationship Id="rId34" Type="http://schemas.openxmlformats.org/officeDocument/2006/relationships/hyperlink" Target="https://eur-lex.europa.eu/legal-content/FR/TXT/PDF/?uri=CELEX:32021R0979&amp;from=FR" TargetMode="External"/><Relationship Id="rId50" Type="http://schemas.openxmlformats.org/officeDocument/2006/relationships/hyperlink" Target="https://be.anses.fr/sites/default/files/BE%2093%20page%20de%20garde%20interm%C3%A9diaire_0.pdf" TargetMode="External"/><Relationship Id="rId55" Type="http://schemas.openxmlformats.org/officeDocument/2006/relationships/hyperlink" Target="https://knowledge4policy.ec.europa.eu/publication/food-fraud-summary-june-2021_en" TargetMode="External"/><Relationship Id="rId76" Type="http://schemas.openxmlformats.org/officeDocument/2006/relationships/hyperlink" Target="https://eur-lex.europa.eu/legal-content/FR/TXT/PDF/?uri=CELEX:52019IP0054(01)&amp;from=FR" TargetMode="External"/><Relationship Id="rId97" Type="http://schemas.openxmlformats.org/officeDocument/2006/relationships/hyperlink" Target="https://www.legifrance.gouv.fr/download/pdf?id=er5n6qWbCh5w4bqChlzENCtMOLWImMRkYaSBD6pJ5iY=" TargetMode="External"/><Relationship Id="rId104" Type="http://schemas.openxmlformats.org/officeDocument/2006/relationships/hyperlink" Target="https://www.legifrance.gouv.fr/download/pdf?id=Q9NXyJ37SN-5lAHk7kcMkeHK5UfI8Hz43Fa8futb3oU=" TargetMode="External"/><Relationship Id="rId120" Type="http://schemas.openxmlformats.org/officeDocument/2006/relationships/hyperlink" Target="https://eur-lex.europa.eu/legal-content/FR/TXT/PDF/?uri=CELEX:52021XC0702(02)&amp;from=FR" TargetMode="External"/><Relationship Id="rId125" Type="http://schemas.openxmlformats.org/officeDocument/2006/relationships/hyperlink" Target="https://eur-lex.europa.eu/legal-content/FR/TXT/PDF/?uri=CELEX:52021XC0506(02)&amp;from=FR" TargetMode="External"/><Relationship Id="rId141" Type="http://schemas.openxmlformats.org/officeDocument/2006/relationships/hyperlink" Target="https://www.legifrance.gouv.fr/download/pdf?id=-ZbVdnK8qHRnPLJL9kHB9mf_IcyGWh5lBHXXm5k4shQ=" TargetMode="External"/><Relationship Id="rId146" Type="http://schemas.openxmlformats.org/officeDocument/2006/relationships/hyperlink" Target="https://www.legifrance.gouv.fr/download/pdf?id=WnRgub5Qq1f769CLHbjd2ALEk6F_o71rxo6evWmRe30=" TargetMode="External"/><Relationship Id="rId167" Type="http://schemas.openxmlformats.org/officeDocument/2006/relationships/header" Target="header2.xml"/><Relationship Id="rId7" Type="http://schemas.openxmlformats.org/officeDocument/2006/relationships/image" Target="media/image1.jpeg"/><Relationship Id="rId71" Type="http://schemas.openxmlformats.org/officeDocument/2006/relationships/hyperlink" Target="https://www.legifrance.gouv.fr/download/pdf?id=9qUzwGqxzfFMHF0jy9iWj2KprXcSf2MrYdYfS2fg9qk=" TargetMode="External"/><Relationship Id="rId92" Type="http://schemas.openxmlformats.org/officeDocument/2006/relationships/hyperlink" Target="https://www.legifrance.gouv.fr/download/pdf?id=Q9NXyJ37SN-5lAHk7kcMkZahDRktqsb826pGE-bvg9w=" TargetMode="External"/><Relationship Id="rId162" Type="http://schemas.openxmlformats.org/officeDocument/2006/relationships/hyperlink" Target="https://eur-lex.europa.eu/legal-content/FR/TXT/PDF/?uri=CELEX:32021D0924&amp;from=FR" TargetMode="External"/><Relationship Id="rId2" Type="http://schemas.openxmlformats.org/officeDocument/2006/relationships/styles" Target="styles.xml"/><Relationship Id="rId29" Type="http://schemas.openxmlformats.org/officeDocument/2006/relationships/hyperlink" Target="https://eur-lex.europa.eu/legal-content/FR/TXT/PDF/?uri=CELEX:52019IP0027&amp;from=FR" TargetMode="External"/><Relationship Id="rId24" Type="http://schemas.openxmlformats.org/officeDocument/2006/relationships/hyperlink" Target="https://eur-lex.europa.eu/legal-content/FR/TXT/PDF/?uri=CELEX:32021R0807&amp;from=FR" TargetMode="External"/><Relationship Id="rId40" Type="http://schemas.openxmlformats.org/officeDocument/2006/relationships/hyperlink" Target="https://eur-lex.europa.eu/legal-content/FR/TXT/PDF/?uri=CELEX:32019R0238R(01)&amp;from=FR" TargetMode="External"/><Relationship Id="rId45" Type="http://schemas.openxmlformats.org/officeDocument/2006/relationships/hyperlink" Target="https://www.anses.fr/fr/system/files/BIORISK2016SA0274.pdf" TargetMode="External"/><Relationship Id="rId66" Type="http://schemas.openxmlformats.org/officeDocument/2006/relationships/hyperlink" Target="https://eur-lex.europa.eu/legal-content/FR/TXT/PDF/?uri=CELEX:32021R0852&amp;from=FR" TargetMode="External"/><Relationship Id="rId87" Type="http://schemas.openxmlformats.org/officeDocument/2006/relationships/hyperlink" Target="https://eur-lex.europa.eu/legal-content/FR/TXT/PDF/?uri=CELEX:32021R0724&amp;from=FR" TargetMode="External"/><Relationship Id="rId110" Type="http://schemas.openxmlformats.org/officeDocument/2006/relationships/hyperlink" Target="https://www.legifrance.gouv.fr/download/pdf?id=G8TRnJYqCUtT1kqTCwac91INFn_vGRO6jzgcJTaTtjA=" TargetMode="External"/><Relationship Id="rId115" Type="http://schemas.openxmlformats.org/officeDocument/2006/relationships/hyperlink" Target="https://www.legifrance.gouv.fr/download/pdf?id=-ZbVdnK8qHRnPLJL9kHB9nX4XszLWmFmdpFXxsOXXVg=" TargetMode="External"/><Relationship Id="rId131" Type="http://schemas.openxmlformats.org/officeDocument/2006/relationships/hyperlink" Target="https://info.agriculture.gouv.fr/gedei/site/bo-agri/instruction-2021-472" TargetMode="External"/><Relationship Id="rId136" Type="http://schemas.openxmlformats.org/officeDocument/2006/relationships/hyperlink" Target="https://eur-lex.europa.eu/legal-content/FR/TXT/PDF/?uri=CELEX:C2021/211/01&amp;from=FR" TargetMode="External"/><Relationship Id="rId157" Type="http://schemas.openxmlformats.org/officeDocument/2006/relationships/hyperlink" Target="https://www.legifrance.gouv.fr/download/pdf?id=krhNG7b02GLxYuf6Vrr_TxF9OTeIbn7StRmyRcyIW_8=" TargetMode="External"/><Relationship Id="rId61" Type="http://schemas.openxmlformats.org/officeDocument/2006/relationships/hyperlink" Target="https://eur-lex.europa.eu/legal-content/FR/TXT/PDF/?uri=CELEX:32021R0842&amp;from=FR" TargetMode="External"/><Relationship Id="rId82" Type="http://schemas.openxmlformats.org/officeDocument/2006/relationships/hyperlink" Target="https://eur-lex.europa.eu/legal-content/FR/TXT/PDF/?uri=CELEX:32021R0772&amp;from=FR" TargetMode="External"/><Relationship Id="rId152" Type="http://schemas.openxmlformats.org/officeDocument/2006/relationships/hyperlink" Target="https://www.legifrance.gouv.fr/download/pdf?id=Azh4vlvxb64BMaAtQjuPERw7vDZFNnoUYrgSjWmeUG4=" TargetMode="External"/><Relationship Id="rId19" Type="http://schemas.openxmlformats.org/officeDocument/2006/relationships/hyperlink" Target="https://eur-lex.europa.eu/legal-content/FR/TXT/PDF/?uri=CELEX:32021R0745&amp;from=FR" TargetMode="External"/><Relationship Id="rId14" Type="http://schemas.openxmlformats.org/officeDocument/2006/relationships/hyperlink" Target="https://eur-lex.europa.eu/legal-content/FR/TXT/PDF/?uri=CELEX:32021R0726&amp;from=FR" TargetMode="External"/><Relationship Id="rId30" Type="http://schemas.openxmlformats.org/officeDocument/2006/relationships/hyperlink" Target="https://eur-lex.europa.eu/legal-content/FR/TXT/PDF/?uri=CELEX:32021R0853&amp;from=FR" TargetMode="External"/><Relationship Id="rId35" Type="http://schemas.openxmlformats.org/officeDocument/2006/relationships/hyperlink" Target="https://eur-lex.europa.eu/legal-content/FR/TXT/PDF/?uri=CELEX:32021R0977&amp;from=FR" TargetMode="External"/><Relationship Id="rId56" Type="http://schemas.openxmlformats.org/officeDocument/2006/relationships/hyperlink" Target="https://www.plateforme-sca.fr/ndeg41-21-mai-2021" TargetMode="External"/><Relationship Id="rId77" Type="http://schemas.openxmlformats.org/officeDocument/2006/relationships/hyperlink" Target="https://eur-lex.europa.eu/legal-content/FR/TXT/PDF/?uri=CELEX:52019IP0055&amp;from=FR" TargetMode="External"/><Relationship Id="rId100" Type="http://schemas.openxmlformats.org/officeDocument/2006/relationships/hyperlink" Target="https://www.legifrance.gouv.fr/download/pdf?id=A8AarDRymbYjK_tKx9JX4lPlnjYauMCfg0EaThq_E84=" TargetMode="External"/><Relationship Id="rId105" Type="http://schemas.openxmlformats.org/officeDocument/2006/relationships/hyperlink" Target="https://www.legifrance.gouv.fr/download/pdf?id=OFgcj12hRTmpc_tCBohimuPkObGgr_40PWvP0zRxzaw=" TargetMode="External"/><Relationship Id="rId126" Type="http://schemas.openxmlformats.org/officeDocument/2006/relationships/hyperlink" Target="https://www.anses.fr/fr/system/files/ESPA2020SA0147.pdf" TargetMode="External"/><Relationship Id="rId147" Type="http://schemas.openxmlformats.org/officeDocument/2006/relationships/hyperlink" Target="https://www.legifrance.gouv.fr/download/pdf?id=nN7laakBzt5bokEMe5eJw5PUmPfzWvmDjfW-ItnItA0=" TargetMode="External"/><Relationship Id="rId168" Type="http://schemas.openxmlformats.org/officeDocument/2006/relationships/footer" Target="footer1.xml"/><Relationship Id="rId8" Type="http://schemas.openxmlformats.org/officeDocument/2006/relationships/hyperlink" Target="https://eur-lex.europa.eu/legal-content/FR/TXT/PDF/?uri=CELEX:32021R0725&amp;from=FR" TargetMode="External"/><Relationship Id="rId51" Type="http://schemas.openxmlformats.org/officeDocument/2006/relationships/hyperlink" Target="https://be.anses.fr/sites/default/files/BE%2093%20page%20de%20garde%20interm%C3%A9diaire_0.pdf" TargetMode="External"/><Relationship Id="rId72" Type="http://schemas.openxmlformats.org/officeDocument/2006/relationships/hyperlink" Target="https://eur-lex.europa.eu/legal-content/FR/TXT/PDF/?uri=CELEX:52019IP0030(01)&amp;from=FR" TargetMode="External"/><Relationship Id="rId93" Type="http://schemas.openxmlformats.org/officeDocument/2006/relationships/hyperlink" Target="https://www.legifrance.gouv.fr/download/pdf?id=Q9NXyJ37SN-5lAHk7kcMkT-JISfnoT3znwRixUsakfQ=" TargetMode="External"/><Relationship Id="rId98" Type="http://schemas.openxmlformats.org/officeDocument/2006/relationships/hyperlink" Target="https://www.legifrance.gouv.fr/download/pdf?id=yvy84z2JF3BtW5t96YzeRxpucZL3Mlbpj7jP75Oh_3g=" TargetMode="External"/><Relationship Id="rId121" Type="http://schemas.openxmlformats.org/officeDocument/2006/relationships/hyperlink" Target="https://eur-lex.europa.eu/legal-content/FR/TXT/PDF/?uri=CELEX:32021R0716&amp;from=FR" TargetMode="External"/><Relationship Id="rId142" Type="http://schemas.openxmlformats.org/officeDocument/2006/relationships/hyperlink" Target="https://info.agriculture.gouv.fr/gedei/site/bo-agri/instruction-2021-355" TargetMode="External"/><Relationship Id="rId163" Type="http://schemas.openxmlformats.org/officeDocument/2006/relationships/hyperlink" Target="https://eur-lex.europa.eu/legal-content/FR/TXT/PDF/?uri=CELEX:32021D0974&amp;from=FR" TargetMode="External"/><Relationship Id="rId3" Type="http://schemas.openxmlformats.org/officeDocument/2006/relationships/settings" Target="settings.xml"/><Relationship Id="rId25" Type="http://schemas.openxmlformats.org/officeDocument/2006/relationships/hyperlink" Target="https://eur-lex.europa.eu/legal-content/FR/TXT/PDF/?uri=CELEX:32021R0806&amp;from=FR" TargetMode="External"/><Relationship Id="rId46" Type="http://schemas.openxmlformats.org/officeDocument/2006/relationships/hyperlink" Target="https://www.anses.fr/fr/system/files/BIORISK2016SA0078.pdf" TargetMode="External"/><Relationship Id="rId67" Type="http://schemas.openxmlformats.org/officeDocument/2006/relationships/hyperlink" Target="https://eur-lex.europa.eu/legal-content/FR/TXT/PDF/?uri=CELEX:32021R0866&amp;from=FR" TargetMode="External"/><Relationship Id="rId116" Type="http://schemas.openxmlformats.org/officeDocument/2006/relationships/hyperlink" Target="https://www.legifrance.gouv.fr/download/pdf?id=-ZbVdnK8qHRnPLJL9kHB9uDH88V2_zW0rTU0Ov0dQlU=" TargetMode="External"/><Relationship Id="rId137" Type="http://schemas.openxmlformats.org/officeDocument/2006/relationships/hyperlink" Target="https://eur-lex.europa.eu/legal-content/FR/TXT/PDF/?uri=CELEX:C2021/211/02&amp;from=FR" TargetMode="External"/><Relationship Id="rId158" Type="http://schemas.openxmlformats.org/officeDocument/2006/relationships/hyperlink" Target="https://www.legifrance.gouv.fr/download/pdf?id=krhNG7b02GLxYuf6Vrr_T9Wdpa_dc-Y0XH466jxsFMU=" TargetMode="External"/><Relationship Id="rId20" Type="http://schemas.openxmlformats.org/officeDocument/2006/relationships/hyperlink" Target="https://eur-lex.europa.eu/legal-content/FR/TXT/PDF/?uri=CELEX:32021D0762&amp;from=FR" TargetMode="External"/><Relationship Id="rId41" Type="http://schemas.openxmlformats.org/officeDocument/2006/relationships/hyperlink" Target="https://www.legifrance.gouv.fr/download/pdf?id=-ZbVdnK8qHRnPLJL9kHB9oQZME92AGLXLKvuSbVD0NI=" TargetMode="External"/><Relationship Id="rId62" Type="http://schemas.openxmlformats.org/officeDocument/2006/relationships/hyperlink" Target="https://eur-lex.europa.eu/legal-content/FR/TXT/PDF/?uri=CELEX:32021R0882&amp;from=FR" TargetMode="External"/><Relationship Id="rId83" Type="http://schemas.openxmlformats.org/officeDocument/2006/relationships/hyperlink" Target="https://eur-lex.europa.eu/legal-content/FR/TXT/PDF/?uri=CELEX:32021D0792&amp;from=FR" TargetMode="External"/><Relationship Id="rId88" Type="http://schemas.openxmlformats.org/officeDocument/2006/relationships/hyperlink" Target="https://eur-lex.europa.eu/legal-content/FR/TXT/PDF/?uri=CELEX:32019R0787R(05)&amp;from=FR" TargetMode="External"/><Relationship Id="rId111" Type="http://schemas.openxmlformats.org/officeDocument/2006/relationships/hyperlink" Target="https://www.legifrance.gouv.fr/download/pdf?id=iypFTiAEc0-Ww3ndsU8Vd-Ed9tjIhcm-wAeDADmGovA=" TargetMode="External"/><Relationship Id="rId132" Type="http://schemas.openxmlformats.org/officeDocument/2006/relationships/hyperlink" Target="https://eur-lex.europa.eu/legal-content/FR/TXT/PDF/?uri=CELEX:32021R0865&amp;from=FR" TargetMode="External"/><Relationship Id="rId153" Type="http://schemas.openxmlformats.org/officeDocument/2006/relationships/hyperlink" Target="https://eur-lex.europa.eu/legal-content/FR/TXT/PDF/?uri=CELEX:32021D0958&amp;from=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9AD81-5D4E-4D22-9150-B3BB1EDB9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10098</Words>
  <Characters>47865</Characters>
  <Application>Microsoft Office Word</Application>
  <DocSecurity>4</DocSecurity>
  <Lines>7977</Lines>
  <Paragraphs>4458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Dupin</dc:creator>
  <cp:keywords/>
  <dc:description/>
  <cp:lastModifiedBy>Sylvie LEMAITRE</cp:lastModifiedBy>
  <cp:revision>2</cp:revision>
  <dcterms:created xsi:type="dcterms:W3CDTF">2021-09-01T14:50:00Z</dcterms:created>
  <dcterms:modified xsi:type="dcterms:W3CDTF">2021-09-01T14:50:00Z</dcterms:modified>
</cp:coreProperties>
</file>