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D4" w:rsidRPr="00D025D4" w:rsidRDefault="000C6F24" w:rsidP="00D025D4">
      <w:pPr>
        <w:spacing w:after="0"/>
        <w:jc w:val="center"/>
        <w:rPr>
          <w:rFonts w:ascii="Trebuchet MS" w:hAnsi="Trebuchet MS" w:cs="Tahoma"/>
          <w:b/>
          <w:color w:val="EF671A"/>
          <w:sz w:val="18"/>
          <w:szCs w:val="18"/>
        </w:rPr>
      </w:pPr>
      <w:r>
        <w:rPr>
          <w:rFonts w:ascii="Trebuchet MS" w:hAnsi="Trebuchet MS" w:cs="Tahoma"/>
          <w:b/>
          <w:noProof/>
          <w:color w:val="EF671A"/>
          <w:sz w:val="28"/>
          <w:szCs w:val="28"/>
          <w:lang w:eastAsia="fr-FR"/>
        </w:rPr>
        <w:drawing>
          <wp:anchor distT="0" distB="0" distL="114300" distR="114300" simplePos="0" relativeHeight="251659264" behindDoc="0" locked="0" layoutInCell="1" allowOverlap="1" wp14:anchorId="6ED3C0FA" wp14:editId="4C9F2E55">
            <wp:simplePos x="0" y="0"/>
            <wp:positionH relativeFrom="column">
              <wp:posOffset>102413</wp:posOffset>
            </wp:positionH>
            <wp:positionV relativeFrom="paragraph">
              <wp:posOffset>-621792</wp:posOffset>
            </wp:positionV>
            <wp:extent cx="806400" cy="702000"/>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5D4" w:rsidRDefault="000C6F24" w:rsidP="000C6F24">
      <w:pPr>
        <w:tabs>
          <w:tab w:val="left" w:pos="1578"/>
          <w:tab w:val="center" w:pos="5599"/>
        </w:tabs>
        <w:spacing w:after="0"/>
        <w:jc w:val="center"/>
        <w:rPr>
          <w:rFonts w:ascii="Trebuchet MS" w:hAnsi="Trebuchet MS" w:cs="Tahoma"/>
          <w:b/>
          <w:color w:val="EF671A"/>
          <w:sz w:val="28"/>
          <w:szCs w:val="28"/>
        </w:rPr>
      </w:pPr>
      <w:r>
        <w:rPr>
          <w:rFonts w:ascii="Trebuchet MS" w:hAnsi="Trebuchet MS" w:cs="Tahoma"/>
          <w:b/>
          <w:color w:val="EF671A"/>
          <w:sz w:val="28"/>
          <w:szCs w:val="28"/>
        </w:rPr>
        <w:t>VEILLE REGLEMENTAIRE SECURITE DES ALIMENTS</w:t>
      </w:r>
    </w:p>
    <w:p w:rsidR="000C6F24" w:rsidRDefault="000C6F24" w:rsidP="000C6F24">
      <w:pPr>
        <w:spacing w:after="0"/>
        <w:jc w:val="center"/>
        <w:rPr>
          <w:rFonts w:ascii="Trebuchet MS" w:hAnsi="Trebuchet MS" w:cs="Tahoma"/>
          <w:b/>
          <w:color w:val="EF671A"/>
          <w:sz w:val="28"/>
          <w:szCs w:val="28"/>
        </w:rPr>
      </w:pPr>
      <w:r>
        <w:rPr>
          <w:rFonts w:ascii="Trebuchet MS" w:hAnsi="Trebuchet MS" w:cs="Tahoma"/>
          <w:b/>
          <w:color w:val="EF671A"/>
          <w:sz w:val="28"/>
          <w:szCs w:val="28"/>
        </w:rPr>
        <w:t>ET INFORMATION DU CONSOMMATEUR</w:t>
      </w:r>
    </w:p>
    <w:p w:rsidR="00D025D4" w:rsidRDefault="00D025D4" w:rsidP="000C6F24">
      <w:pPr>
        <w:spacing w:after="0"/>
        <w:jc w:val="center"/>
        <w:rPr>
          <w:rFonts w:ascii="Trebuchet MS" w:hAnsi="Trebuchet MS" w:cs="Tahoma"/>
          <w:b/>
          <w:color w:val="EF671A"/>
          <w:sz w:val="28"/>
          <w:szCs w:val="28"/>
        </w:rPr>
      </w:pPr>
      <w:r>
        <w:rPr>
          <w:rFonts w:ascii="Trebuchet MS" w:hAnsi="Trebuchet MS" w:cs="Tahoma"/>
          <w:b/>
          <w:color w:val="EF671A"/>
          <w:sz w:val="28"/>
          <w:szCs w:val="28"/>
        </w:rPr>
        <w:t>N°</w:t>
      </w:r>
      <w:r w:rsidRPr="00B20A3F">
        <w:rPr>
          <w:rFonts w:ascii="Trebuchet MS" w:hAnsi="Trebuchet MS" w:cs="Tahoma"/>
          <w:b/>
          <w:color w:val="EF671A"/>
          <w:sz w:val="28"/>
          <w:szCs w:val="28"/>
        </w:rPr>
        <w:t xml:space="preserve">1 </w:t>
      </w:r>
      <w:r w:rsidR="000C6F24">
        <w:rPr>
          <w:rFonts w:ascii="Trebuchet MS" w:hAnsi="Trebuchet MS" w:cs="Tahoma"/>
          <w:b/>
          <w:color w:val="EF671A"/>
          <w:sz w:val="28"/>
          <w:szCs w:val="28"/>
        </w:rPr>
        <w:t>- du</w:t>
      </w:r>
      <w:r w:rsidRPr="00B20A3F">
        <w:rPr>
          <w:rFonts w:ascii="Trebuchet MS" w:hAnsi="Trebuchet MS" w:cs="Tahoma"/>
          <w:b/>
          <w:color w:val="EF671A"/>
          <w:sz w:val="28"/>
          <w:szCs w:val="28"/>
        </w:rPr>
        <w:t xml:space="preserve"> 1</w:t>
      </w:r>
      <w:r w:rsidRPr="00302D95">
        <w:rPr>
          <w:rFonts w:ascii="Trebuchet MS" w:hAnsi="Trebuchet MS" w:cs="Tahoma"/>
          <w:b/>
          <w:color w:val="EF671A"/>
          <w:sz w:val="28"/>
          <w:szCs w:val="28"/>
          <w:vertAlign w:val="superscript"/>
        </w:rPr>
        <w:t>er</w:t>
      </w:r>
      <w:r w:rsidR="00302D95">
        <w:rPr>
          <w:rFonts w:ascii="Trebuchet MS" w:hAnsi="Trebuchet MS" w:cs="Tahoma"/>
          <w:b/>
          <w:color w:val="EF671A"/>
          <w:sz w:val="28"/>
          <w:szCs w:val="28"/>
        </w:rPr>
        <w:t xml:space="preserve"> janvier</w:t>
      </w:r>
      <w:r w:rsidR="000C6F24">
        <w:rPr>
          <w:rFonts w:ascii="Trebuchet MS" w:hAnsi="Trebuchet MS" w:cs="Tahoma"/>
          <w:b/>
          <w:color w:val="EF671A"/>
          <w:sz w:val="28"/>
          <w:szCs w:val="28"/>
        </w:rPr>
        <w:t xml:space="preserve"> au 28 f</w:t>
      </w:r>
      <w:r w:rsidRPr="00B20A3F">
        <w:rPr>
          <w:rFonts w:ascii="Trebuchet MS" w:hAnsi="Trebuchet MS" w:cs="Tahoma"/>
          <w:b/>
          <w:color w:val="EF671A"/>
          <w:sz w:val="28"/>
          <w:szCs w:val="28"/>
        </w:rPr>
        <w:t>évrier 202</w:t>
      </w:r>
      <w:r w:rsidR="00901715">
        <w:rPr>
          <w:rFonts w:ascii="Trebuchet MS" w:hAnsi="Trebuchet MS" w:cs="Tahoma"/>
          <w:b/>
          <w:color w:val="EF671A"/>
          <w:sz w:val="28"/>
          <w:szCs w:val="28"/>
        </w:rPr>
        <w:t>1</w:t>
      </w:r>
    </w:p>
    <w:p w:rsidR="000C6F24" w:rsidRDefault="000C6F24" w:rsidP="000C6F24">
      <w:pPr>
        <w:spacing w:after="0"/>
        <w:jc w:val="center"/>
        <w:rPr>
          <w:rFonts w:ascii="Trebuchet MS" w:hAnsi="Trebuchet MS" w:cs="Tahoma"/>
          <w:b/>
          <w:color w:val="EF671A"/>
          <w:sz w:val="28"/>
          <w:szCs w:val="28"/>
        </w:rPr>
      </w:pPr>
    </w:p>
    <w:p w:rsidR="000C6F24" w:rsidRPr="00B20A3F" w:rsidRDefault="000C6F24" w:rsidP="000C6F24">
      <w:pPr>
        <w:spacing w:after="0"/>
        <w:jc w:val="center"/>
        <w:rPr>
          <w:rFonts w:ascii="Trebuchet MS" w:hAnsi="Trebuchet MS" w:cs="Tahoma"/>
          <w:b/>
          <w:color w:val="EF671A"/>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10"/>
      </w:tblGrid>
      <w:tr w:rsidR="00D025D4" w:rsidRPr="00E34D1E" w:rsidTr="005B27C0">
        <w:trPr>
          <w:trHeight w:val="249"/>
        </w:trPr>
        <w:tc>
          <w:tcPr>
            <w:tcW w:w="10610" w:type="dxa"/>
            <w:shd w:val="clear" w:color="auto" w:fill="auto"/>
          </w:tcPr>
          <w:p w:rsidR="00D025D4" w:rsidRPr="00E34D1E" w:rsidRDefault="00D025D4" w:rsidP="00E34D1E">
            <w:pPr>
              <w:spacing w:after="0" w:line="240" w:lineRule="auto"/>
              <w:ind w:left="142" w:hanging="142"/>
              <w:jc w:val="both"/>
              <w:rPr>
                <w:rFonts w:ascii="Trebuchet MS" w:hAnsi="Trebuchet MS" w:cs="Tahoma"/>
                <w:b/>
                <w:color w:val="EF671A"/>
                <w:sz w:val="28"/>
                <w:szCs w:val="28"/>
                <w:u w:val="single"/>
              </w:rPr>
            </w:pPr>
            <w:r w:rsidRPr="00E34D1E">
              <w:rPr>
                <w:rFonts w:ascii="Trebuchet MS" w:hAnsi="Trebuchet MS" w:cs="Tahoma"/>
                <w:b/>
                <w:color w:val="EF671A"/>
                <w:sz w:val="28"/>
                <w:szCs w:val="28"/>
                <w:u w:val="single"/>
              </w:rPr>
              <w:t xml:space="preserve">Partie 1 : Règlementation générale </w:t>
            </w:r>
          </w:p>
          <w:p w:rsidR="006F61E8" w:rsidRPr="00E34D1E" w:rsidRDefault="00E9339D" w:rsidP="00E34D1E">
            <w:pPr>
              <w:widowControl w:val="0"/>
              <w:spacing w:after="0" w:line="240" w:lineRule="auto"/>
              <w:jc w:val="both"/>
              <w:rPr>
                <w:rFonts w:ascii="Trebuchet MS" w:hAnsi="Trebuchet MS"/>
                <w:sz w:val="20"/>
                <w:szCs w:val="20"/>
              </w:rPr>
            </w:pPr>
            <w:hyperlink r:id="rId8" w:history="1">
              <w:r w:rsidR="006F61E8" w:rsidRPr="00E34D1E">
                <w:rPr>
                  <w:rStyle w:val="Lienhypertexte"/>
                  <w:rFonts w:ascii="Trebuchet MS" w:hAnsi="Trebuchet MS"/>
                  <w:color w:val="auto"/>
                  <w:sz w:val="20"/>
                  <w:szCs w:val="20"/>
                </w:rPr>
                <w:t>Appel à Propositions</w:t>
              </w:r>
            </w:hyperlink>
            <w:r w:rsidR="006F61E8" w:rsidRPr="00E34D1E">
              <w:rPr>
                <w:rFonts w:ascii="Trebuchet MS" w:hAnsi="Trebuchet MS"/>
                <w:sz w:val="20"/>
                <w:szCs w:val="20"/>
              </w:rPr>
              <w:t xml:space="preserve"> Soutien aux actions d’information dans le domaine de la </w:t>
            </w:r>
            <w:r w:rsidR="006F61E8" w:rsidRPr="00E34D1E">
              <w:rPr>
                <w:rStyle w:val="lev"/>
                <w:rFonts w:ascii="Trebuchet MS" w:hAnsi="Trebuchet MS"/>
                <w:sz w:val="20"/>
                <w:szCs w:val="20"/>
              </w:rPr>
              <w:t>politique agricole commune pour 2021</w:t>
            </w:r>
            <w:r w:rsidR="006F61E8" w:rsidRPr="00E34D1E">
              <w:rPr>
                <w:rFonts w:ascii="Trebuchet MS" w:hAnsi="Trebuchet MS"/>
                <w:sz w:val="20"/>
                <w:szCs w:val="20"/>
              </w:rPr>
              <w:t xml:space="preserve"> 2021/C 16/05 (JOUE 15 janvier 2021)</w:t>
            </w:r>
          </w:p>
          <w:p w:rsidR="00D025D4" w:rsidRPr="00E34D1E"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rPr>
            </w:pPr>
            <w:r w:rsidRPr="00E34D1E">
              <w:rPr>
                <w:rFonts w:ascii="Trebuchet MS" w:hAnsi="Trebuchet MS"/>
                <w:b/>
                <w:color w:val="833C0B" w:themeColor="accent2" w:themeShade="80"/>
                <w:sz w:val="24"/>
              </w:rPr>
              <w:t>ADDITIFS, AUXILIAIRES, …</w:t>
            </w:r>
          </w:p>
          <w:p w:rsidR="00D025D4" w:rsidRPr="00E34D1E" w:rsidRDefault="00D025D4" w:rsidP="00E34D1E">
            <w:pPr>
              <w:tabs>
                <w:tab w:val="left" w:pos="8856"/>
              </w:tabs>
              <w:spacing w:after="0" w:line="240" w:lineRule="auto"/>
              <w:ind w:left="284" w:hanging="142"/>
              <w:jc w:val="both"/>
              <w:rPr>
                <w:rFonts w:ascii="Trebuchet MS" w:hAnsi="Trebuchet MS"/>
                <w:color w:val="C45911" w:themeColor="accent2" w:themeShade="BF"/>
                <w:sz w:val="20"/>
              </w:rPr>
            </w:pPr>
            <w:r w:rsidRPr="00E34D1E">
              <w:rPr>
                <w:rFonts w:ascii="Trebuchet MS" w:hAnsi="Trebuchet MS"/>
                <w:color w:val="C45911" w:themeColor="accent2" w:themeShade="BF"/>
                <w:sz w:val="20"/>
              </w:rPr>
              <w:t xml:space="preserve">Additifs      </w:t>
            </w:r>
          </w:p>
          <w:p w:rsidR="00D033EA" w:rsidRPr="00E34D1E" w:rsidRDefault="00E9339D" w:rsidP="00E34D1E">
            <w:pPr>
              <w:pStyle w:val="Titre1"/>
              <w:tabs>
                <w:tab w:val="left" w:pos="1531"/>
                <w:tab w:val="left" w:pos="1951"/>
                <w:tab w:val="left" w:pos="2945"/>
                <w:tab w:val="left" w:pos="4474"/>
                <w:tab w:val="left" w:pos="6173"/>
                <w:tab w:val="left" w:pos="8312"/>
              </w:tabs>
              <w:spacing w:before="0" w:line="240" w:lineRule="auto"/>
              <w:ind w:right="-23"/>
              <w:jc w:val="both"/>
              <w:rPr>
                <w:rFonts w:ascii="Trebuchet MS" w:hAnsi="Trebuchet MS" w:cs="Calibri"/>
                <w:b/>
                <w:bCs/>
                <w:color w:val="auto"/>
                <w:sz w:val="20"/>
                <w:szCs w:val="20"/>
              </w:rPr>
            </w:pPr>
            <w:hyperlink r:id="rId9" w:history="1">
              <w:r w:rsidR="00D033EA" w:rsidRPr="00E34D1E">
                <w:rPr>
                  <w:rStyle w:val="Lienhypertexte"/>
                  <w:rFonts w:ascii="Trebuchet MS" w:hAnsi="Trebuchet MS" w:cs="Calibri"/>
                  <w:b/>
                  <w:color w:val="auto"/>
                  <w:sz w:val="20"/>
                  <w:szCs w:val="20"/>
                  <w:u w:val="single"/>
                  <w:shd w:val="clear" w:color="auto" w:fill="FFFFFF"/>
                </w:rPr>
                <w:t>Règlement d’exécution (UE) 2021/148</w:t>
              </w:r>
            </w:hyperlink>
            <w:r w:rsidR="00D033EA" w:rsidRPr="00E34D1E">
              <w:rPr>
                <w:rFonts w:ascii="Trebuchet MS" w:hAnsi="Trebuchet MS" w:cs="Calibri"/>
                <w:b/>
                <w:color w:val="auto"/>
                <w:sz w:val="20"/>
                <w:szCs w:val="20"/>
                <w:u w:val="single"/>
                <w:shd w:val="clear" w:color="auto" w:fill="FFFFFF"/>
              </w:rPr>
              <w:t xml:space="preserve"> </w:t>
            </w:r>
            <w:r w:rsidR="00D033EA" w:rsidRPr="00E34D1E">
              <w:rPr>
                <w:rFonts w:ascii="Trebuchet MS" w:hAnsi="Trebuchet MS" w:cs="Calibri"/>
                <w:color w:val="auto"/>
                <w:sz w:val="20"/>
                <w:szCs w:val="20"/>
                <w:shd w:val="clear" w:color="auto" w:fill="FFFFFF"/>
              </w:rPr>
              <w:t xml:space="preserve">de la Commission du 8 février 2021 portant modification du règlement (UE) no 257/2010 établissant un programme pour la </w:t>
            </w:r>
            <w:r w:rsidR="00D033EA" w:rsidRPr="00E34D1E">
              <w:rPr>
                <w:rFonts w:ascii="Trebuchet MS" w:hAnsi="Trebuchet MS" w:cs="Calibri"/>
                <w:b/>
                <w:color w:val="auto"/>
                <w:sz w:val="20"/>
                <w:szCs w:val="20"/>
                <w:shd w:val="clear" w:color="auto" w:fill="FFFFFF"/>
              </w:rPr>
              <w:t>réévaluation des additifs alimentaires</w:t>
            </w:r>
            <w:r w:rsidR="00D033EA" w:rsidRPr="00E34D1E">
              <w:rPr>
                <w:rFonts w:ascii="Trebuchet MS" w:hAnsi="Trebuchet MS" w:cs="Calibri"/>
                <w:color w:val="auto"/>
                <w:sz w:val="20"/>
                <w:szCs w:val="20"/>
                <w:shd w:val="clear" w:color="auto" w:fill="FFFFFF"/>
              </w:rPr>
              <w:t xml:space="preserve"> autorisés, conformément au règlement (CE) no 1333/2008 du Parlement européen et du Conseil sur les additifs alimentaires  </w:t>
            </w:r>
            <w:r w:rsidR="00D033EA" w:rsidRPr="00E34D1E">
              <w:rPr>
                <w:rFonts w:ascii="Trebuchet MS" w:hAnsi="Trebuchet MS" w:cs="Calibri"/>
                <w:color w:val="auto"/>
                <w:sz w:val="20"/>
                <w:szCs w:val="20"/>
              </w:rPr>
              <w:t>(JOUE 09 février 2021)</w:t>
            </w:r>
          </w:p>
          <w:p w:rsidR="00D025D4" w:rsidRPr="00E34D1E" w:rsidRDefault="00D025D4" w:rsidP="00E34D1E">
            <w:pPr>
              <w:tabs>
                <w:tab w:val="left" w:pos="8856"/>
              </w:tabs>
              <w:spacing w:after="0" w:line="240" w:lineRule="auto"/>
              <w:ind w:left="284" w:hanging="142"/>
              <w:jc w:val="both"/>
              <w:rPr>
                <w:rFonts w:ascii="Trebuchet MS" w:hAnsi="Trebuchet MS"/>
                <w:sz w:val="18"/>
              </w:rPr>
            </w:pPr>
            <w:r w:rsidRPr="00E34D1E">
              <w:rPr>
                <w:rFonts w:ascii="Trebuchet MS" w:hAnsi="Trebuchet MS"/>
                <w:sz w:val="18"/>
              </w:rPr>
              <w:tab/>
            </w:r>
          </w:p>
          <w:p w:rsidR="00D025D4" w:rsidRPr="00E34D1E"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rPr>
            </w:pPr>
            <w:r w:rsidRPr="00E34D1E">
              <w:rPr>
                <w:rFonts w:ascii="Trebuchet MS" w:hAnsi="Trebuchet MS"/>
                <w:b/>
                <w:color w:val="833C0B" w:themeColor="accent2" w:themeShade="80"/>
                <w:sz w:val="24"/>
              </w:rPr>
              <w:t>ANALYSE ET CONTROLE</w:t>
            </w:r>
          </w:p>
          <w:p w:rsidR="00D025D4" w:rsidRDefault="00CE5A31" w:rsidP="00E34D1E">
            <w:pPr>
              <w:spacing w:after="0" w:line="240" w:lineRule="auto"/>
              <w:ind w:left="284" w:hanging="142"/>
              <w:jc w:val="both"/>
              <w:rPr>
                <w:rFonts w:ascii="Trebuchet MS" w:hAnsi="Trebuchet MS"/>
                <w:b/>
                <w:color w:val="833C0B" w:themeColor="accent2" w:themeShade="80"/>
                <w:sz w:val="24"/>
              </w:rPr>
            </w:pPr>
            <w:r>
              <w:rPr>
                <w:rFonts w:ascii="Trebuchet MS" w:hAnsi="Trebuchet MS"/>
                <w:b/>
                <w:color w:val="833C0B" w:themeColor="accent2" w:themeShade="80"/>
                <w:sz w:val="24"/>
              </w:rPr>
              <w:t>/</w:t>
            </w:r>
          </w:p>
          <w:p w:rsidR="00CE5A31" w:rsidRPr="00E34D1E" w:rsidRDefault="00CE5A31" w:rsidP="00E34D1E">
            <w:pPr>
              <w:spacing w:after="0" w:line="240" w:lineRule="auto"/>
              <w:ind w:left="284" w:hanging="142"/>
              <w:jc w:val="both"/>
              <w:rPr>
                <w:rFonts w:ascii="Trebuchet MS" w:hAnsi="Trebuchet MS"/>
                <w:b/>
                <w:color w:val="833C0B" w:themeColor="accent2" w:themeShade="80"/>
                <w:sz w:val="24"/>
              </w:rPr>
            </w:pPr>
          </w:p>
          <w:p w:rsidR="00D025D4" w:rsidRPr="00E34D1E"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rPr>
            </w:pPr>
            <w:r w:rsidRPr="00E34D1E">
              <w:rPr>
                <w:rFonts w:ascii="Trebuchet MS" w:hAnsi="Trebuchet MS"/>
                <w:b/>
                <w:color w:val="833C0B" w:themeColor="accent2" w:themeShade="80"/>
                <w:sz w:val="24"/>
              </w:rPr>
              <w:t xml:space="preserve">BIOCIDES </w:t>
            </w:r>
            <w:r w:rsidR="00531DFF" w:rsidRPr="00E34D1E">
              <w:rPr>
                <w:rFonts w:ascii="Trebuchet MS" w:hAnsi="Trebuchet MS"/>
                <w:b/>
                <w:color w:val="833C0B" w:themeColor="accent2" w:themeShade="80"/>
                <w:sz w:val="24"/>
              </w:rPr>
              <w:t xml:space="preserve">(Non exhaustif) </w:t>
            </w:r>
            <w:r w:rsidRPr="00E34D1E">
              <w:rPr>
                <w:rFonts w:ascii="Trebuchet MS" w:hAnsi="Trebuchet MS"/>
                <w:b/>
                <w:color w:val="833C0B" w:themeColor="accent2" w:themeShade="80"/>
                <w:sz w:val="24"/>
              </w:rPr>
              <w:t>– PRODUITS DE NETTOYAGE</w:t>
            </w:r>
          </w:p>
          <w:p w:rsidR="00C432AC" w:rsidRPr="00E34D1E" w:rsidRDefault="00C432AC" w:rsidP="00E34D1E">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r w:rsidRPr="00E34D1E">
              <w:rPr>
                <w:rFonts w:ascii="Trebuchet MS" w:hAnsi="Trebuchet MS" w:cs="Calibri"/>
                <w:b/>
                <w:color w:val="auto"/>
                <w:sz w:val="20"/>
                <w:szCs w:val="20"/>
                <w:u w:val="single"/>
              </w:rPr>
              <w:t>Note de service </w:t>
            </w:r>
            <w:hyperlink r:id="rId10" w:history="1">
              <w:r w:rsidRPr="00E34D1E">
                <w:rPr>
                  <w:rStyle w:val="Lienhypertexte"/>
                  <w:rFonts w:ascii="Trebuchet MS" w:hAnsi="Trebuchet MS" w:cs="Calibri"/>
                  <w:b/>
                  <w:color w:val="auto"/>
                  <w:sz w:val="20"/>
                  <w:szCs w:val="20"/>
                  <w:u w:val="single"/>
                </w:rPr>
                <w:t>DGAL/SDQSPV/2021-35</w:t>
              </w:r>
            </w:hyperlink>
            <w:r w:rsidRPr="00E34D1E">
              <w:rPr>
                <w:rFonts w:ascii="Trebuchet MS" w:hAnsi="Trebuchet MS" w:cs="Calibri"/>
                <w:b/>
                <w:color w:val="auto"/>
                <w:sz w:val="20"/>
                <w:szCs w:val="20"/>
                <w:u w:val="single"/>
              </w:rPr>
              <w:t> </w:t>
            </w:r>
            <w:r w:rsidRPr="00E34D1E">
              <w:rPr>
                <w:rFonts w:ascii="Trebuchet MS" w:hAnsi="Trebuchet MS" w:cs="Calibri"/>
                <w:color w:val="auto"/>
                <w:sz w:val="20"/>
                <w:szCs w:val="20"/>
              </w:rPr>
              <w:t>du 18-01-2021 </w:t>
            </w:r>
            <w:r w:rsidRPr="00E34D1E">
              <w:rPr>
                <w:rStyle w:val="lev"/>
                <w:rFonts w:ascii="Trebuchet MS" w:hAnsi="Trebuchet MS" w:cs="Calibri"/>
                <w:b w:val="0"/>
                <w:bCs w:val="0"/>
                <w:color w:val="auto"/>
                <w:sz w:val="20"/>
                <w:szCs w:val="20"/>
              </w:rPr>
              <w:t xml:space="preserve">Liste des </w:t>
            </w:r>
            <w:r w:rsidRPr="00E34D1E">
              <w:rPr>
                <w:rStyle w:val="lev"/>
                <w:rFonts w:ascii="Trebuchet MS" w:hAnsi="Trebuchet MS" w:cs="Calibri"/>
                <w:bCs w:val="0"/>
                <w:color w:val="auto"/>
                <w:sz w:val="20"/>
                <w:szCs w:val="20"/>
              </w:rPr>
              <w:t>produits phytopharmaceutique</w:t>
            </w:r>
            <w:r w:rsidRPr="00E34D1E">
              <w:rPr>
                <w:rStyle w:val="lev"/>
                <w:rFonts w:ascii="Trebuchet MS" w:hAnsi="Trebuchet MS" w:cs="Calibri"/>
                <w:b w:val="0"/>
                <w:bCs w:val="0"/>
                <w:color w:val="auto"/>
                <w:sz w:val="20"/>
                <w:szCs w:val="20"/>
              </w:rPr>
              <w:t>s de biocontrôle</w:t>
            </w:r>
            <w:r w:rsidRPr="00E34D1E">
              <w:rPr>
                <w:rFonts w:ascii="Trebuchet MS" w:hAnsi="Trebuchet MS" w:cs="Calibri"/>
                <w:color w:val="auto"/>
                <w:sz w:val="20"/>
                <w:szCs w:val="20"/>
              </w:rPr>
              <w:t>, au titre des articles L.253-5 et L.253-7 du code rural et de la pêche maritime.</w:t>
            </w:r>
          </w:p>
          <w:p w:rsidR="00154D38" w:rsidRPr="00E34D1E" w:rsidRDefault="00C432AC" w:rsidP="00E34D1E">
            <w:pPr>
              <w:pStyle w:val="Titre1"/>
              <w:keepNext w:val="0"/>
              <w:keepLines w:val="0"/>
              <w:widowControl w:val="0"/>
              <w:shd w:val="clear" w:color="auto" w:fill="FFFFFF"/>
              <w:spacing w:before="0" w:line="240" w:lineRule="auto"/>
              <w:jc w:val="both"/>
              <w:rPr>
                <w:rFonts w:ascii="Trebuchet MS" w:hAnsi="Trebuchet MS" w:cs="Calibri"/>
                <w:color w:val="auto"/>
                <w:sz w:val="20"/>
                <w:szCs w:val="20"/>
              </w:rPr>
            </w:pPr>
            <w:r w:rsidRPr="00E34D1E">
              <w:rPr>
                <w:rFonts w:ascii="Trebuchet MS" w:hAnsi="Trebuchet MS" w:cs="Calibri"/>
                <w:color w:val="auto"/>
                <w:sz w:val="20"/>
                <w:szCs w:val="20"/>
              </w:rPr>
              <w:br/>
            </w:r>
            <w:hyperlink r:id="rId11" w:history="1">
              <w:r w:rsidRPr="00E34D1E">
                <w:rPr>
                  <w:rStyle w:val="Lienhypertexte"/>
                  <w:rFonts w:ascii="Trebuchet MS" w:hAnsi="Trebuchet MS" w:cs="Calibri"/>
                  <w:b/>
                  <w:color w:val="auto"/>
                  <w:sz w:val="20"/>
                  <w:szCs w:val="20"/>
                  <w:u w:val="single"/>
                </w:rPr>
                <w:t>Résumé</w:t>
              </w:r>
            </w:hyperlink>
            <w:r w:rsidRPr="00E34D1E">
              <w:rPr>
                <w:rFonts w:ascii="Trebuchet MS" w:hAnsi="Trebuchet MS" w:cs="Calibri"/>
                <w:b/>
                <w:color w:val="auto"/>
                <w:sz w:val="20"/>
                <w:szCs w:val="20"/>
                <w:u w:val="single"/>
              </w:rPr>
              <w:t xml:space="preserve"> des décisions de la Commission européenne</w:t>
            </w:r>
            <w:r w:rsidRPr="00E34D1E">
              <w:rPr>
                <w:rFonts w:ascii="Trebuchet MS" w:hAnsi="Trebuchet MS" w:cs="Calibri"/>
                <w:color w:val="auto"/>
                <w:sz w:val="20"/>
                <w:szCs w:val="20"/>
              </w:rPr>
              <w:t xml:space="preserve"> relatives aux autorisations de mise sur le marché en vue de l’utilisation et/ou aux autorisations d’utilisation de substances énumérées à l’annexe XIV du règlement (CE) no 1907/2006 du Parlement européen et du Conseil concernant</w:t>
            </w:r>
            <w:r w:rsidRPr="00E34D1E">
              <w:rPr>
                <w:rStyle w:val="lev"/>
                <w:rFonts w:ascii="Trebuchet MS" w:hAnsi="Trebuchet MS" w:cs="Calibri"/>
                <w:b w:val="0"/>
                <w:bCs w:val="0"/>
                <w:color w:val="auto"/>
                <w:sz w:val="20"/>
                <w:szCs w:val="20"/>
              </w:rPr>
              <w:t xml:space="preserve"> l’enregistrement, l’évaluation et l’autorisation des substances chimiques, ainsi que les restrictions applicables à ces substances</w:t>
            </w:r>
            <w:r w:rsidRPr="00E34D1E">
              <w:rPr>
                <w:rFonts w:ascii="Trebuchet MS" w:hAnsi="Trebuchet MS" w:cs="Calibri"/>
                <w:color w:val="auto"/>
                <w:sz w:val="20"/>
                <w:szCs w:val="20"/>
              </w:rPr>
              <w:t xml:space="preserve"> (</w:t>
            </w:r>
            <w:r w:rsidRPr="00E34D1E">
              <w:rPr>
                <w:rFonts w:ascii="Trebuchet MS" w:hAnsi="Trebuchet MS" w:cs="Calibri"/>
                <w:b/>
                <w:color w:val="auto"/>
                <w:sz w:val="20"/>
                <w:szCs w:val="20"/>
              </w:rPr>
              <w:t>REACH</w:t>
            </w:r>
            <w:r w:rsidRPr="00E34D1E">
              <w:rPr>
                <w:rFonts w:ascii="Trebuchet MS" w:hAnsi="Trebuchet MS" w:cs="Calibri"/>
                <w:color w:val="auto"/>
                <w:sz w:val="20"/>
                <w:szCs w:val="20"/>
              </w:rPr>
              <w:t>) (JOUE 20 janvier 2021)</w:t>
            </w:r>
          </w:p>
          <w:p w:rsidR="00C432AC" w:rsidRPr="00E34D1E" w:rsidRDefault="00C432AC" w:rsidP="00E34D1E">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r w:rsidRPr="00E34D1E">
              <w:rPr>
                <w:rFonts w:ascii="Trebuchet MS" w:hAnsi="Trebuchet MS" w:cs="Calibri"/>
                <w:color w:val="auto"/>
                <w:sz w:val="20"/>
                <w:szCs w:val="20"/>
              </w:rPr>
              <w:br/>
            </w:r>
            <w:hyperlink r:id="rId12" w:history="1">
              <w:r w:rsidRPr="00E34D1E">
                <w:rPr>
                  <w:rStyle w:val="Lienhypertexte"/>
                  <w:rFonts w:ascii="Trebuchet MS" w:hAnsi="Trebuchet MS" w:cs="Calibri"/>
                  <w:b/>
                  <w:color w:val="auto"/>
                  <w:sz w:val="20"/>
                  <w:szCs w:val="20"/>
                  <w:u w:val="single"/>
                </w:rPr>
                <w:t>Résolution</w:t>
              </w:r>
            </w:hyperlink>
            <w:r w:rsidRPr="00E34D1E">
              <w:rPr>
                <w:rFonts w:ascii="Trebuchet MS" w:hAnsi="Trebuchet MS" w:cs="Calibri"/>
                <w:b/>
                <w:color w:val="auto"/>
                <w:sz w:val="20"/>
                <w:szCs w:val="20"/>
                <w:u w:val="single"/>
              </w:rPr>
              <w:t xml:space="preserve"> du Parlement européen du 13 mars 2019 </w:t>
            </w:r>
            <w:r w:rsidRPr="00E34D1E">
              <w:rPr>
                <w:rFonts w:ascii="Trebuchet MS" w:hAnsi="Trebuchet MS" w:cs="Calibri"/>
                <w:color w:val="auto"/>
                <w:sz w:val="20"/>
                <w:szCs w:val="20"/>
              </w:rPr>
              <w:t xml:space="preserve">sur le projet de règlement d’exécution de la Commission modifiant le règlement d’exécution (UE) n° 540/2011 de la Commission en ce qui concerne </w:t>
            </w:r>
            <w:r w:rsidRPr="00E34D1E">
              <w:rPr>
                <w:rStyle w:val="lev"/>
                <w:rFonts w:ascii="Trebuchet MS" w:hAnsi="Trebuchet MS" w:cs="Calibri"/>
                <w:b w:val="0"/>
                <w:bCs w:val="0"/>
                <w:color w:val="auto"/>
                <w:sz w:val="20"/>
                <w:szCs w:val="20"/>
              </w:rPr>
              <w:t xml:space="preserve">la prolongation de la période d’approbation des </w:t>
            </w:r>
            <w:r w:rsidRPr="00E34D1E">
              <w:rPr>
                <w:rStyle w:val="lev"/>
                <w:rFonts w:ascii="Trebuchet MS" w:hAnsi="Trebuchet MS" w:cs="Calibri"/>
                <w:bCs w:val="0"/>
                <w:color w:val="auto"/>
                <w:sz w:val="20"/>
                <w:szCs w:val="20"/>
              </w:rPr>
              <w:t>substances actives</w:t>
            </w:r>
            <w:r w:rsidRPr="00E34D1E">
              <w:rPr>
                <w:rStyle w:val="lev"/>
                <w:rFonts w:ascii="Trebuchet MS" w:hAnsi="Trebuchet MS" w:cs="Calibri"/>
                <w:b w:val="0"/>
                <w:bCs w:val="0"/>
                <w:color w:val="auto"/>
                <w:sz w:val="20"/>
                <w:szCs w:val="20"/>
              </w:rPr>
              <w:t xml:space="preserve"> «</w:t>
            </w:r>
            <w:proofErr w:type="spellStart"/>
            <w:r w:rsidRPr="00E34D1E">
              <w:rPr>
                <w:rStyle w:val="lev"/>
                <w:rFonts w:ascii="Trebuchet MS" w:hAnsi="Trebuchet MS" w:cs="Calibri"/>
                <w:b w:val="0"/>
                <w:bCs w:val="0"/>
                <w:color w:val="auto"/>
                <w:sz w:val="20"/>
                <w:szCs w:val="20"/>
              </w:rPr>
              <w:t>abamectine</w:t>
            </w:r>
            <w:proofErr w:type="spellEnd"/>
            <w:r w:rsidRPr="00E34D1E">
              <w:rPr>
                <w:rStyle w:val="lev"/>
                <w:rFonts w:ascii="Trebuchet MS" w:hAnsi="Trebuchet MS" w:cs="Calibri"/>
                <w:b w:val="0"/>
                <w:bCs w:val="0"/>
                <w:color w:val="auto"/>
                <w:sz w:val="20"/>
                <w:szCs w:val="20"/>
              </w:rPr>
              <w:t xml:space="preserve">», «Bacillus </w:t>
            </w:r>
            <w:proofErr w:type="spellStart"/>
            <w:r w:rsidRPr="00E34D1E">
              <w:rPr>
                <w:rStyle w:val="lev"/>
                <w:rFonts w:ascii="Trebuchet MS" w:hAnsi="Trebuchet MS" w:cs="Calibri"/>
                <w:b w:val="0"/>
                <w:bCs w:val="0"/>
                <w:color w:val="auto"/>
                <w:sz w:val="20"/>
                <w:szCs w:val="20"/>
              </w:rPr>
              <w:t>subtilis</w:t>
            </w:r>
            <w:proofErr w:type="spellEnd"/>
            <w:r w:rsidRPr="00E34D1E">
              <w:rPr>
                <w:rStyle w:val="lev"/>
                <w:rFonts w:ascii="Trebuchet MS" w:hAnsi="Trebuchet MS" w:cs="Calibri"/>
                <w:b w:val="0"/>
                <w:bCs w:val="0"/>
                <w:color w:val="auto"/>
                <w:sz w:val="20"/>
                <w:szCs w:val="20"/>
              </w:rPr>
              <w:t xml:space="preserve">» (Cohn 1872) </w:t>
            </w:r>
            <w:r w:rsidRPr="00E34D1E">
              <w:rPr>
                <w:rFonts w:ascii="Trebuchet MS" w:hAnsi="Trebuchet MS" w:cs="Calibri"/>
                <w:color w:val="auto"/>
                <w:sz w:val="20"/>
                <w:szCs w:val="20"/>
              </w:rPr>
              <w:t xml:space="preserve">— souche QST 713, «Bacillus </w:t>
            </w:r>
            <w:proofErr w:type="spellStart"/>
            <w:r w:rsidRPr="00E34D1E">
              <w:rPr>
                <w:rFonts w:ascii="Trebuchet MS" w:hAnsi="Trebuchet MS" w:cs="Calibri"/>
                <w:color w:val="auto"/>
                <w:sz w:val="20"/>
                <w:szCs w:val="20"/>
              </w:rPr>
              <w:t>thuringiensis»subsp</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aizawai</w:t>
            </w:r>
            <w:proofErr w:type="spellEnd"/>
            <w:r w:rsidRPr="00E34D1E">
              <w:rPr>
                <w:rFonts w:ascii="Trebuchet MS" w:hAnsi="Trebuchet MS" w:cs="Calibri"/>
                <w:color w:val="auto"/>
                <w:sz w:val="20"/>
                <w:szCs w:val="20"/>
              </w:rPr>
              <w:t xml:space="preserve">, «Bacillus </w:t>
            </w:r>
            <w:proofErr w:type="spellStart"/>
            <w:r w:rsidRPr="00E34D1E">
              <w:rPr>
                <w:rFonts w:ascii="Trebuchet MS" w:hAnsi="Trebuchet MS" w:cs="Calibri"/>
                <w:color w:val="auto"/>
                <w:sz w:val="20"/>
                <w:szCs w:val="20"/>
              </w:rPr>
              <w:t>thuringiensis</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subsp</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israeliensis</w:t>
            </w:r>
            <w:proofErr w:type="spellEnd"/>
            <w:r w:rsidRPr="00E34D1E">
              <w:rPr>
                <w:rFonts w:ascii="Trebuchet MS" w:hAnsi="Trebuchet MS" w:cs="Calibri"/>
                <w:color w:val="auto"/>
                <w:sz w:val="20"/>
                <w:szCs w:val="20"/>
              </w:rPr>
              <w:t xml:space="preserve">, «Bacillus </w:t>
            </w:r>
            <w:proofErr w:type="spellStart"/>
            <w:r w:rsidRPr="00E34D1E">
              <w:rPr>
                <w:rFonts w:ascii="Trebuchet MS" w:hAnsi="Trebuchet MS" w:cs="Calibri"/>
                <w:color w:val="auto"/>
                <w:sz w:val="20"/>
                <w:szCs w:val="20"/>
              </w:rPr>
              <w:t>thuringiensis</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subsp</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kurstaki</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Beauveria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bassiana</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benfluraline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clodinafop</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clopyralid</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Cydia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pomonella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Granulovirus</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CpGV</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cyprodinil</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dichlorprop</w:t>
            </w:r>
            <w:proofErr w:type="spellEnd"/>
            <w:r w:rsidRPr="00E34D1E">
              <w:rPr>
                <w:rFonts w:ascii="Trebuchet MS" w:hAnsi="Trebuchet MS" w:cs="Calibri"/>
                <w:color w:val="auto"/>
                <w:sz w:val="20"/>
                <w:szCs w:val="20"/>
              </w:rPr>
              <w:t>-P», «</w:t>
            </w:r>
            <w:proofErr w:type="spellStart"/>
            <w:r w:rsidRPr="00E34D1E">
              <w:rPr>
                <w:rFonts w:ascii="Trebuchet MS" w:hAnsi="Trebuchet MS" w:cs="Calibri"/>
                <w:color w:val="auto"/>
                <w:sz w:val="20"/>
                <w:szCs w:val="20"/>
              </w:rPr>
              <w:t>époxiconazole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fenpyroximate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fluazinam</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flutolanil</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fosétyl</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Lecanicillium</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muscarium</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mépanipyrim</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mépiquat</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Metarhizium</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anisopliae</w:t>
            </w:r>
            <w:proofErr w:type="spellEnd"/>
            <w:r w:rsidRPr="00E34D1E">
              <w:rPr>
                <w:rFonts w:ascii="Trebuchet MS" w:hAnsi="Trebuchet MS" w:cs="Calibri"/>
                <w:color w:val="auto"/>
                <w:sz w:val="20"/>
                <w:szCs w:val="20"/>
              </w:rPr>
              <w:t xml:space="preserve"> var. </w:t>
            </w:r>
            <w:proofErr w:type="spellStart"/>
            <w:r w:rsidRPr="00E34D1E">
              <w:rPr>
                <w:rFonts w:ascii="Trebuchet MS" w:hAnsi="Trebuchet MS" w:cs="Calibri"/>
                <w:color w:val="auto"/>
                <w:sz w:val="20"/>
                <w:szCs w:val="20"/>
              </w:rPr>
              <w:t>anisopliae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metconazole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metrafenone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Phlebiopsis</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gigantea</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pirimicarbe</w:t>
            </w:r>
            <w:proofErr w:type="spellEnd"/>
            <w:r w:rsidRPr="00E34D1E">
              <w:rPr>
                <w:rFonts w:ascii="Trebuchet MS" w:hAnsi="Trebuchet MS" w:cs="Calibri"/>
                <w:color w:val="auto"/>
                <w:sz w:val="20"/>
                <w:szCs w:val="20"/>
              </w:rPr>
              <w:t xml:space="preserve">», «Pseudomonas </w:t>
            </w:r>
            <w:proofErr w:type="spellStart"/>
            <w:r w:rsidRPr="00E34D1E">
              <w:rPr>
                <w:rFonts w:ascii="Trebuchet MS" w:hAnsi="Trebuchet MS" w:cs="Calibri"/>
                <w:color w:val="auto"/>
                <w:sz w:val="20"/>
                <w:szCs w:val="20"/>
              </w:rPr>
              <w:t>chlororaphis</w:t>
            </w:r>
            <w:proofErr w:type="spellEnd"/>
            <w:r w:rsidRPr="00E34D1E">
              <w:rPr>
                <w:rFonts w:ascii="Trebuchet MS" w:hAnsi="Trebuchet MS" w:cs="Calibri"/>
                <w:color w:val="auto"/>
                <w:sz w:val="20"/>
                <w:szCs w:val="20"/>
              </w:rPr>
              <w:t xml:space="preserve"> — souche MA 342», «</w:t>
            </w:r>
            <w:proofErr w:type="spellStart"/>
            <w:r w:rsidRPr="00E34D1E">
              <w:rPr>
                <w:rFonts w:ascii="Trebuchet MS" w:hAnsi="Trebuchet MS" w:cs="Calibri"/>
                <w:color w:val="auto"/>
                <w:sz w:val="20"/>
                <w:szCs w:val="20"/>
              </w:rPr>
              <w:t>pyriméthanile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Pythium</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oligandrum</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rimsulfuron</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spinosad</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Streptomyces</w:t>
            </w:r>
            <w:proofErr w:type="spellEnd"/>
            <w:r w:rsidRPr="00E34D1E">
              <w:rPr>
                <w:rFonts w:ascii="Trebuchet MS" w:hAnsi="Trebuchet MS" w:cs="Calibri"/>
                <w:color w:val="auto"/>
                <w:sz w:val="20"/>
                <w:szCs w:val="20"/>
              </w:rPr>
              <w:t xml:space="preserve"> K61», «</w:t>
            </w:r>
            <w:proofErr w:type="spellStart"/>
            <w:r w:rsidRPr="00E34D1E">
              <w:rPr>
                <w:rFonts w:ascii="Trebuchet MS" w:hAnsi="Trebuchet MS" w:cs="Calibri"/>
                <w:color w:val="auto"/>
                <w:sz w:val="20"/>
                <w:szCs w:val="20"/>
              </w:rPr>
              <w:t>thiacloprid</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tolclofos</w:t>
            </w:r>
            <w:proofErr w:type="spellEnd"/>
            <w:r w:rsidRPr="00E34D1E">
              <w:rPr>
                <w:rFonts w:ascii="Trebuchet MS" w:hAnsi="Trebuchet MS" w:cs="Calibri"/>
                <w:color w:val="auto"/>
                <w:sz w:val="20"/>
                <w:szCs w:val="20"/>
              </w:rPr>
              <w:t>-méthyl», «</w:t>
            </w:r>
            <w:proofErr w:type="spellStart"/>
            <w:r w:rsidRPr="00E34D1E">
              <w:rPr>
                <w:rFonts w:ascii="Trebuchet MS" w:hAnsi="Trebuchet MS" w:cs="Calibri"/>
                <w:color w:val="auto"/>
                <w:sz w:val="20"/>
                <w:szCs w:val="20"/>
              </w:rPr>
              <w:t>Trichoderma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asperellum</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Trichoderma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atroviride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Trichoderma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gamsii</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Trichoderma</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harzianum</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triclopyr</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trinexapac</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triticonazole</w:t>
            </w:r>
            <w:proofErr w:type="spellEnd"/>
            <w:r w:rsidRPr="00E34D1E">
              <w:rPr>
                <w:rFonts w:ascii="Trebuchet MS" w:hAnsi="Trebuchet MS" w:cs="Calibri"/>
                <w:color w:val="auto"/>
                <w:sz w:val="20"/>
                <w:szCs w:val="20"/>
              </w:rPr>
              <w:t>», «</w:t>
            </w:r>
            <w:proofErr w:type="spellStart"/>
            <w:r w:rsidRPr="00E34D1E">
              <w:rPr>
                <w:rFonts w:ascii="Trebuchet MS" w:hAnsi="Trebuchet MS" w:cs="Calibri"/>
                <w:color w:val="auto"/>
                <w:sz w:val="20"/>
                <w:szCs w:val="20"/>
              </w:rPr>
              <w:t>Verticillium</w:t>
            </w:r>
            <w:proofErr w:type="spellEnd"/>
            <w:r w:rsidRPr="00E34D1E">
              <w:rPr>
                <w:rFonts w:ascii="Trebuchet MS" w:hAnsi="Trebuchet MS" w:cs="Calibri"/>
                <w:color w:val="auto"/>
                <w:sz w:val="20"/>
                <w:szCs w:val="20"/>
              </w:rPr>
              <w:t xml:space="preserve"> </w:t>
            </w:r>
            <w:proofErr w:type="spellStart"/>
            <w:r w:rsidRPr="00E34D1E">
              <w:rPr>
                <w:rFonts w:ascii="Trebuchet MS" w:hAnsi="Trebuchet MS" w:cs="Calibri"/>
                <w:color w:val="auto"/>
                <w:sz w:val="20"/>
                <w:szCs w:val="20"/>
              </w:rPr>
              <w:t>albo-atrum</w:t>
            </w:r>
            <w:proofErr w:type="spellEnd"/>
            <w:r w:rsidRPr="00E34D1E">
              <w:rPr>
                <w:rFonts w:ascii="Trebuchet MS" w:hAnsi="Trebuchet MS" w:cs="Calibri"/>
                <w:color w:val="auto"/>
                <w:sz w:val="20"/>
                <w:szCs w:val="20"/>
              </w:rPr>
              <w:t>» et «</w:t>
            </w:r>
            <w:proofErr w:type="spellStart"/>
            <w:r w:rsidRPr="00E34D1E">
              <w:rPr>
                <w:rFonts w:ascii="Trebuchet MS" w:hAnsi="Trebuchet MS" w:cs="Calibri"/>
                <w:color w:val="auto"/>
                <w:sz w:val="20"/>
                <w:szCs w:val="20"/>
              </w:rPr>
              <w:t>zirame</w:t>
            </w:r>
            <w:proofErr w:type="spellEnd"/>
            <w:r w:rsidRPr="00E34D1E">
              <w:rPr>
                <w:rFonts w:ascii="Trebuchet MS" w:hAnsi="Trebuchet MS" w:cs="Calibri"/>
                <w:color w:val="auto"/>
                <w:sz w:val="20"/>
                <w:szCs w:val="20"/>
              </w:rPr>
              <w:t>» (D060042/02 — 2019/2541(RSP)) (JOUE 21 janvier 2021)</w:t>
            </w:r>
          </w:p>
          <w:p w:rsidR="00C432AC" w:rsidRPr="00E34D1E" w:rsidRDefault="00C432AC" w:rsidP="00E34D1E">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432AC" w:rsidRPr="00E34D1E" w:rsidRDefault="00E9339D" w:rsidP="00E34D1E">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3" w:history="1">
              <w:r w:rsidR="00C432AC" w:rsidRPr="00E34D1E">
                <w:rPr>
                  <w:rStyle w:val="Lienhypertexte"/>
                  <w:rFonts w:ascii="Trebuchet MS" w:hAnsi="Trebuchet MS" w:cs="Calibri"/>
                  <w:b/>
                  <w:color w:val="auto"/>
                  <w:sz w:val="20"/>
                  <w:szCs w:val="20"/>
                  <w:u w:val="single"/>
                </w:rPr>
                <w:t>Règlement d’exécution (UE) 2021/52</w:t>
              </w:r>
            </w:hyperlink>
            <w:r w:rsidR="00C432AC" w:rsidRPr="00E34D1E">
              <w:rPr>
                <w:rFonts w:ascii="Trebuchet MS" w:hAnsi="Trebuchet MS" w:cs="Calibri"/>
                <w:color w:val="auto"/>
                <w:sz w:val="20"/>
                <w:szCs w:val="20"/>
              </w:rPr>
              <w:t xml:space="preserve"> de la Commission du 22 janvier 2021 modifiant le règlement d’exécution (UE) no 540/2011 en ce qui concerne la prolongation de la période d’approbation des </w:t>
            </w:r>
            <w:r w:rsidR="00C432AC" w:rsidRPr="00E34D1E">
              <w:rPr>
                <w:rFonts w:ascii="Trebuchet MS" w:hAnsi="Trebuchet MS" w:cs="Calibri"/>
                <w:b/>
                <w:color w:val="auto"/>
                <w:sz w:val="20"/>
                <w:szCs w:val="20"/>
              </w:rPr>
              <w:t>substances actives</w:t>
            </w:r>
            <w:r w:rsidR="00C432AC" w:rsidRPr="00E34D1E">
              <w:rPr>
                <w:rFonts w:ascii="Trebuchet MS" w:hAnsi="Trebuchet MS" w:cs="Calibri"/>
                <w:color w:val="auto"/>
                <w:sz w:val="20"/>
                <w:szCs w:val="20"/>
              </w:rPr>
              <w:t xml:space="preserve"> «</w:t>
            </w:r>
            <w:proofErr w:type="spellStart"/>
            <w:r w:rsidR="00C432AC" w:rsidRPr="00E34D1E">
              <w:rPr>
                <w:rFonts w:ascii="Trebuchet MS" w:hAnsi="Trebuchet MS" w:cs="Calibri"/>
                <w:color w:val="auto"/>
                <w:sz w:val="20"/>
                <w:szCs w:val="20"/>
              </w:rPr>
              <w:t>benfluraline</w:t>
            </w:r>
            <w:proofErr w:type="spellEnd"/>
            <w:r w:rsidR="00C432AC" w:rsidRPr="00E34D1E">
              <w:rPr>
                <w:rFonts w:ascii="Trebuchet MS" w:hAnsi="Trebuchet MS" w:cs="Calibri"/>
                <w:color w:val="auto"/>
                <w:sz w:val="20"/>
                <w:szCs w:val="20"/>
              </w:rPr>
              <w:t>», «</w:t>
            </w:r>
            <w:proofErr w:type="spellStart"/>
            <w:r w:rsidR="00C432AC" w:rsidRPr="00E34D1E">
              <w:rPr>
                <w:rFonts w:ascii="Trebuchet MS" w:hAnsi="Trebuchet MS" w:cs="Calibri"/>
                <w:color w:val="auto"/>
                <w:sz w:val="20"/>
                <w:szCs w:val="20"/>
              </w:rPr>
              <w:t>dimoxystrobine</w:t>
            </w:r>
            <w:proofErr w:type="spellEnd"/>
            <w:r w:rsidR="00C432AC" w:rsidRPr="00E34D1E">
              <w:rPr>
                <w:rFonts w:ascii="Trebuchet MS" w:hAnsi="Trebuchet MS" w:cs="Calibri"/>
                <w:color w:val="auto"/>
                <w:sz w:val="20"/>
                <w:szCs w:val="20"/>
              </w:rPr>
              <w:t>», «</w:t>
            </w:r>
            <w:proofErr w:type="spellStart"/>
            <w:r w:rsidR="00C432AC" w:rsidRPr="00E34D1E">
              <w:rPr>
                <w:rFonts w:ascii="Trebuchet MS" w:hAnsi="Trebuchet MS" w:cs="Calibri"/>
                <w:color w:val="auto"/>
                <w:sz w:val="20"/>
                <w:szCs w:val="20"/>
              </w:rPr>
              <w:t>fluazinam</w:t>
            </w:r>
            <w:proofErr w:type="spellEnd"/>
            <w:r w:rsidR="00C432AC" w:rsidRPr="00E34D1E">
              <w:rPr>
                <w:rFonts w:ascii="Trebuchet MS" w:hAnsi="Trebuchet MS" w:cs="Calibri"/>
                <w:color w:val="auto"/>
                <w:sz w:val="20"/>
                <w:szCs w:val="20"/>
              </w:rPr>
              <w:t>», «</w:t>
            </w:r>
            <w:proofErr w:type="spellStart"/>
            <w:r w:rsidR="00C432AC" w:rsidRPr="00E34D1E">
              <w:rPr>
                <w:rFonts w:ascii="Trebuchet MS" w:hAnsi="Trebuchet MS" w:cs="Calibri"/>
                <w:color w:val="auto"/>
                <w:sz w:val="20"/>
                <w:szCs w:val="20"/>
              </w:rPr>
              <w:t>flutolanil</w:t>
            </w:r>
            <w:proofErr w:type="spellEnd"/>
            <w:r w:rsidR="00C432AC" w:rsidRPr="00E34D1E">
              <w:rPr>
                <w:rFonts w:ascii="Trebuchet MS" w:hAnsi="Trebuchet MS" w:cs="Calibri"/>
                <w:color w:val="auto"/>
                <w:sz w:val="20"/>
                <w:szCs w:val="20"/>
              </w:rPr>
              <w:t>», «</w:t>
            </w:r>
            <w:proofErr w:type="spellStart"/>
            <w:r w:rsidR="00C432AC" w:rsidRPr="00E34D1E">
              <w:rPr>
                <w:rFonts w:ascii="Trebuchet MS" w:hAnsi="Trebuchet MS" w:cs="Calibri"/>
                <w:color w:val="auto"/>
                <w:sz w:val="20"/>
                <w:szCs w:val="20"/>
              </w:rPr>
              <w:t>mécoprop</w:t>
            </w:r>
            <w:proofErr w:type="spellEnd"/>
            <w:r w:rsidR="00C432AC" w:rsidRPr="00E34D1E">
              <w:rPr>
                <w:rFonts w:ascii="Trebuchet MS" w:hAnsi="Trebuchet MS" w:cs="Calibri"/>
                <w:color w:val="auto"/>
                <w:sz w:val="20"/>
                <w:szCs w:val="20"/>
              </w:rPr>
              <w:t>-P», «</w:t>
            </w:r>
            <w:proofErr w:type="spellStart"/>
            <w:r w:rsidR="00C432AC" w:rsidRPr="00E34D1E">
              <w:rPr>
                <w:rFonts w:ascii="Trebuchet MS" w:hAnsi="Trebuchet MS" w:cs="Calibri"/>
                <w:color w:val="auto"/>
                <w:sz w:val="20"/>
                <w:szCs w:val="20"/>
              </w:rPr>
              <w:t>mépiquat</w:t>
            </w:r>
            <w:proofErr w:type="spellEnd"/>
            <w:r w:rsidR="00C432AC" w:rsidRPr="00E34D1E">
              <w:rPr>
                <w:rFonts w:ascii="Trebuchet MS" w:hAnsi="Trebuchet MS" w:cs="Calibri"/>
                <w:color w:val="auto"/>
                <w:sz w:val="20"/>
                <w:szCs w:val="20"/>
              </w:rPr>
              <w:t>», «</w:t>
            </w:r>
            <w:proofErr w:type="spellStart"/>
            <w:r w:rsidR="00C432AC" w:rsidRPr="00E34D1E">
              <w:rPr>
                <w:rFonts w:ascii="Trebuchet MS" w:hAnsi="Trebuchet MS" w:cs="Calibri"/>
                <w:color w:val="auto"/>
                <w:sz w:val="20"/>
                <w:szCs w:val="20"/>
              </w:rPr>
              <w:t>métirame</w:t>
            </w:r>
            <w:proofErr w:type="spellEnd"/>
            <w:r w:rsidR="00C432AC" w:rsidRPr="00E34D1E">
              <w:rPr>
                <w:rFonts w:ascii="Trebuchet MS" w:hAnsi="Trebuchet MS" w:cs="Calibri"/>
                <w:color w:val="auto"/>
                <w:sz w:val="20"/>
                <w:szCs w:val="20"/>
              </w:rPr>
              <w:t>», «</w:t>
            </w:r>
            <w:proofErr w:type="spellStart"/>
            <w:r w:rsidR="00C432AC" w:rsidRPr="00E34D1E">
              <w:rPr>
                <w:rFonts w:ascii="Trebuchet MS" w:hAnsi="Trebuchet MS" w:cs="Calibri"/>
                <w:color w:val="auto"/>
                <w:sz w:val="20"/>
                <w:szCs w:val="20"/>
              </w:rPr>
              <w:t>oxamyl</w:t>
            </w:r>
            <w:proofErr w:type="spellEnd"/>
            <w:r w:rsidR="00C432AC" w:rsidRPr="00E34D1E">
              <w:rPr>
                <w:rFonts w:ascii="Trebuchet MS" w:hAnsi="Trebuchet MS" w:cs="Calibri"/>
                <w:color w:val="auto"/>
                <w:sz w:val="20"/>
                <w:szCs w:val="20"/>
              </w:rPr>
              <w:t>» et «</w:t>
            </w:r>
            <w:proofErr w:type="spellStart"/>
            <w:r w:rsidR="00C432AC" w:rsidRPr="00E34D1E">
              <w:rPr>
                <w:rFonts w:ascii="Trebuchet MS" w:hAnsi="Trebuchet MS" w:cs="Calibri"/>
                <w:color w:val="auto"/>
                <w:sz w:val="20"/>
                <w:szCs w:val="20"/>
              </w:rPr>
              <w:t>pyraclostrobine</w:t>
            </w:r>
            <w:proofErr w:type="spellEnd"/>
            <w:r w:rsidR="00C432AC" w:rsidRPr="00E34D1E">
              <w:rPr>
                <w:rFonts w:ascii="Trebuchet MS" w:hAnsi="Trebuchet MS" w:cs="Calibri"/>
                <w:color w:val="auto"/>
                <w:sz w:val="20"/>
                <w:szCs w:val="20"/>
              </w:rPr>
              <w:t>» (JOUE 25 janvier 2021)</w:t>
            </w:r>
          </w:p>
          <w:p w:rsidR="00C432AC" w:rsidRPr="00E34D1E" w:rsidRDefault="00C432AC" w:rsidP="00E34D1E">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r w:rsidRPr="00E34D1E">
              <w:rPr>
                <w:rFonts w:ascii="Trebuchet MS" w:hAnsi="Trebuchet MS" w:cs="Calibri"/>
                <w:color w:val="auto"/>
                <w:sz w:val="20"/>
                <w:szCs w:val="20"/>
              </w:rPr>
              <w:br/>
            </w:r>
            <w:hyperlink r:id="rId14" w:history="1">
              <w:r w:rsidRPr="00E34D1E">
                <w:rPr>
                  <w:rStyle w:val="Lienhypertexte"/>
                  <w:rFonts w:ascii="Trebuchet MS" w:hAnsi="Trebuchet MS" w:cs="Calibri"/>
                  <w:b/>
                  <w:color w:val="auto"/>
                  <w:sz w:val="20"/>
                  <w:szCs w:val="20"/>
                  <w:u w:val="single"/>
                </w:rPr>
                <w:t>Règlement d’exécution (UE) 2021/81</w:t>
              </w:r>
            </w:hyperlink>
            <w:r w:rsidRPr="00E34D1E">
              <w:rPr>
                <w:rFonts w:ascii="Trebuchet MS" w:hAnsi="Trebuchet MS" w:cs="Calibri"/>
                <w:color w:val="auto"/>
                <w:sz w:val="20"/>
                <w:szCs w:val="20"/>
              </w:rPr>
              <w:t xml:space="preserve"> de la Commission du 27 janvier 2021 portant </w:t>
            </w:r>
            <w:r w:rsidRPr="00E34D1E">
              <w:rPr>
                <w:rStyle w:val="lev"/>
                <w:rFonts w:ascii="Trebuchet MS" w:hAnsi="Trebuchet MS" w:cs="Calibri"/>
                <w:b w:val="0"/>
                <w:bCs w:val="0"/>
                <w:color w:val="auto"/>
                <w:sz w:val="20"/>
                <w:szCs w:val="20"/>
              </w:rPr>
              <w:t>approbation de la substance de base «</w:t>
            </w:r>
            <w:r w:rsidRPr="00E34D1E">
              <w:rPr>
                <w:rStyle w:val="lev"/>
                <w:rFonts w:ascii="Trebuchet MS" w:hAnsi="Trebuchet MS" w:cs="Calibri"/>
                <w:bCs w:val="0"/>
                <w:color w:val="auto"/>
                <w:sz w:val="20"/>
                <w:szCs w:val="20"/>
              </w:rPr>
              <w:t xml:space="preserve">extrait de bulbe d’Allium </w:t>
            </w:r>
            <w:proofErr w:type="spellStart"/>
            <w:r w:rsidRPr="00E34D1E">
              <w:rPr>
                <w:rStyle w:val="lev"/>
                <w:rFonts w:ascii="Trebuchet MS" w:hAnsi="Trebuchet MS" w:cs="Calibri"/>
                <w:bCs w:val="0"/>
                <w:color w:val="auto"/>
                <w:sz w:val="20"/>
                <w:szCs w:val="20"/>
              </w:rPr>
              <w:t>cepa</w:t>
            </w:r>
            <w:proofErr w:type="spellEnd"/>
            <w:r w:rsidRPr="00E34D1E">
              <w:rPr>
                <w:rStyle w:val="lev"/>
                <w:rFonts w:ascii="Trebuchet MS" w:hAnsi="Trebuchet MS" w:cs="Calibri"/>
                <w:bCs w:val="0"/>
                <w:color w:val="auto"/>
                <w:sz w:val="20"/>
                <w:szCs w:val="20"/>
              </w:rPr>
              <w:t xml:space="preserve"> L</w:t>
            </w:r>
            <w:r w:rsidRPr="00E34D1E">
              <w:rPr>
                <w:rStyle w:val="lev"/>
                <w:rFonts w:ascii="Trebuchet MS" w:hAnsi="Trebuchet MS" w:cs="Calibri"/>
                <w:b w:val="0"/>
                <w:bCs w:val="0"/>
                <w:color w:val="auto"/>
                <w:sz w:val="20"/>
                <w:szCs w:val="20"/>
              </w:rPr>
              <w:t xml:space="preserve">.» </w:t>
            </w:r>
            <w:r w:rsidRPr="00E34D1E">
              <w:rPr>
                <w:rFonts w:ascii="Trebuchet MS" w:hAnsi="Trebuchet MS" w:cs="Calibri"/>
                <w:color w:val="auto"/>
                <w:sz w:val="20"/>
                <w:szCs w:val="20"/>
              </w:rPr>
              <w:t>conformément au règlement (CE) no 1107/2009 du Parlement européen et du Conseil concernant la mise sur le marché des produits phytopharmaceutiques, et modifiant l’annexe du règlement d’exécution (UE) no 540/2011 de la Commission (JOUE 28 janvier 2021)</w:t>
            </w:r>
          </w:p>
          <w:p w:rsidR="00D025D4" w:rsidRPr="00E34D1E" w:rsidRDefault="00C432AC" w:rsidP="00E34D1E">
            <w:pPr>
              <w:spacing w:after="0" w:line="240" w:lineRule="auto"/>
              <w:jc w:val="both"/>
              <w:rPr>
                <w:rFonts w:ascii="Trebuchet MS" w:hAnsi="Trebuchet MS" w:cs="Calibri"/>
                <w:sz w:val="20"/>
                <w:szCs w:val="20"/>
              </w:rPr>
            </w:pPr>
            <w:r w:rsidRPr="00E34D1E">
              <w:rPr>
                <w:rFonts w:ascii="Trebuchet MS" w:hAnsi="Trebuchet MS" w:cs="Calibri"/>
                <w:sz w:val="20"/>
                <w:szCs w:val="20"/>
              </w:rPr>
              <w:br/>
            </w:r>
            <w:hyperlink r:id="rId15" w:history="1">
              <w:r w:rsidRPr="00E34D1E">
                <w:rPr>
                  <w:rStyle w:val="Lienhypertexte"/>
                  <w:rFonts w:ascii="Trebuchet MS" w:hAnsi="Trebuchet MS" w:cs="Calibri"/>
                  <w:b/>
                  <w:color w:val="auto"/>
                  <w:sz w:val="20"/>
                  <w:szCs w:val="20"/>
                  <w:u w:val="single"/>
                </w:rPr>
                <w:t>Règlement d’exécution (UE) 2021/80</w:t>
              </w:r>
            </w:hyperlink>
            <w:r w:rsidRPr="00E34D1E">
              <w:rPr>
                <w:rFonts w:ascii="Trebuchet MS" w:hAnsi="Trebuchet MS" w:cs="Calibri"/>
                <w:sz w:val="20"/>
                <w:szCs w:val="20"/>
              </w:rPr>
              <w:t xml:space="preserve"> de la Commission du 27 janvier 2021 </w:t>
            </w:r>
            <w:r w:rsidRPr="00E34D1E">
              <w:rPr>
                <w:rStyle w:val="lev"/>
                <w:rFonts w:ascii="Trebuchet MS" w:hAnsi="Trebuchet MS" w:cs="Calibri"/>
                <w:b w:val="0"/>
                <w:bCs w:val="0"/>
                <w:sz w:val="20"/>
                <w:szCs w:val="20"/>
              </w:rPr>
              <w:t xml:space="preserve">portant non-approbation du </w:t>
            </w:r>
            <w:r w:rsidRPr="00E34D1E">
              <w:rPr>
                <w:rStyle w:val="lev"/>
                <w:rFonts w:ascii="Trebuchet MS" w:hAnsi="Trebuchet MS" w:cs="Calibri"/>
                <w:bCs w:val="0"/>
                <w:sz w:val="20"/>
                <w:szCs w:val="20"/>
              </w:rPr>
              <w:t>dioxyde de carbone</w:t>
            </w:r>
            <w:r w:rsidRPr="00E34D1E">
              <w:rPr>
                <w:rStyle w:val="lev"/>
                <w:rFonts w:ascii="Trebuchet MS" w:hAnsi="Trebuchet MS" w:cs="Calibri"/>
                <w:b w:val="0"/>
                <w:bCs w:val="0"/>
                <w:sz w:val="20"/>
                <w:szCs w:val="20"/>
              </w:rPr>
              <w:t xml:space="preserve"> en tant que substance de base</w:t>
            </w:r>
            <w:r w:rsidRPr="00E34D1E">
              <w:rPr>
                <w:rFonts w:ascii="Trebuchet MS" w:hAnsi="Trebuchet MS" w:cs="Calibri"/>
                <w:sz w:val="20"/>
                <w:szCs w:val="20"/>
              </w:rPr>
              <w:t xml:space="preserve">, conformément au règlement (CE) no 1107/2009 du Parlement européen et du Conseil concernant la </w:t>
            </w:r>
            <w:r w:rsidRPr="00BF7ECA">
              <w:rPr>
                <w:rFonts w:ascii="Trebuchet MS" w:hAnsi="Trebuchet MS" w:cs="Calibri"/>
                <w:b/>
                <w:sz w:val="20"/>
                <w:szCs w:val="20"/>
              </w:rPr>
              <w:t>mise sur le marché des produits phytopharmaceutiques</w:t>
            </w:r>
            <w:r w:rsidRPr="00E34D1E">
              <w:rPr>
                <w:rFonts w:ascii="Trebuchet MS" w:hAnsi="Trebuchet MS" w:cs="Calibri"/>
                <w:sz w:val="20"/>
                <w:szCs w:val="20"/>
              </w:rPr>
              <w:t xml:space="preserve"> (JOUE 28 janvier 2021)</w:t>
            </w:r>
          </w:p>
          <w:p w:rsidR="00C432AC" w:rsidRPr="00E34D1E" w:rsidRDefault="00C432AC" w:rsidP="00E34D1E">
            <w:pPr>
              <w:spacing w:after="0" w:line="240" w:lineRule="auto"/>
              <w:ind w:left="284" w:hanging="142"/>
              <w:jc w:val="both"/>
              <w:rPr>
                <w:rFonts w:ascii="Trebuchet MS" w:hAnsi="Trebuchet MS" w:cs="Calibri"/>
                <w:sz w:val="20"/>
                <w:szCs w:val="20"/>
              </w:rPr>
            </w:pPr>
          </w:p>
          <w:p w:rsidR="00C432AC" w:rsidRPr="00E34D1E" w:rsidRDefault="00E9339D" w:rsidP="00E34D1E">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6" w:history="1">
              <w:r w:rsidR="00C432AC" w:rsidRPr="00E34D1E">
                <w:rPr>
                  <w:rStyle w:val="Lienhypertexte"/>
                  <w:rFonts w:ascii="Trebuchet MS" w:hAnsi="Trebuchet MS" w:cs="Calibri"/>
                  <w:b/>
                  <w:color w:val="auto"/>
                  <w:sz w:val="20"/>
                  <w:szCs w:val="20"/>
                  <w:u w:val="single"/>
                </w:rPr>
                <w:t>Règlement d’exécution (UE) 2021/79</w:t>
              </w:r>
            </w:hyperlink>
            <w:r w:rsidR="00C432AC" w:rsidRPr="00E34D1E">
              <w:rPr>
                <w:rFonts w:ascii="Trebuchet MS" w:hAnsi="Trebuchet MS" w:cs="Calibri"/>
                <w:color w:val="auto"/>
                <w:sz w:val="20"/>
                <w:szCs w:val="20"/>
              </w:rPr>
              <w:t xml:space="preserve"> de la Commission du 27 janvier 2021 </w:t>
            </w:r>
            <w:r w:rsidR="00C432AC" w:rsidRPr="00E34D1E">
              <w:rPr>
                <w:rStyle w:val="lev"/>
                <w:rFonts w:ascii="Trebuchet MS" w:hAnsi="Trebuchet MS" w:cs="Calibri"/>
                <w:b w:val="0"/>
                <w:bCs w:val="0"/>
                <w:color w:val="auto"/>
                <w:sz w:val="20"/>
                <w:szCs w:val="20"/>
              </w:rPr>
              <w:t>portant non-approbation de la substance active «</w:t>
            </w:r>
            <w:proofErr w:type="spellStart"/>
            <w:r w:rsidR="00C432AC" w:rsidRPr="00E34D1E">
              <w:rPr>
                <w:rStyle w:val="lev"/>
                <w:rFonts w:ascii="Trebuchet MS" w:hAnsi="Trebuchet MS" w:cs="Calibri"/>
                <w:bCs w:val="0"/>
                <w:color w:val="auto"/>
                <w:sz w:val="20"/>
                <w:szCs w:val="20"/>
              </w:rPr>
              <w:t>topramézone</w:t>
            </w:r>
            <w:proofErr w:type="spellEnd"/>
            <w:r w:rsidR="00C432AC" w:rsidRPr="00E34D1E">
              <w:rPr>
                <w:rStyle w:val="lev"/>
                <w:rFonts w:ascii="Trebuchet MS" w:hAnsi="Trebuchet MS" w:cs="Calibri"/>
                <w:b w:val="0"/>
                <w:bCs w:val="0"/>
                <w:color w:val="auto"/>
                <w:sz w:val="20"/>
                <w:szCs w:val="20"/>
              </w:rPr>
              <w:t>»</w:t>
            </w:r>
            <w:r w:rsidR="00C432AC" w:rsidRPr="00E34D1E">
              <w:rPr>
                <w:rFonts w:ascii="Trebuchet MS" w:hAnsi="Trebuchet MS" w:cs="Calibri"/>
                <w:color w:val="auto"/>
                <w:sz w:val="20"/>
                <w:szCs w:val="20"/>
              </w:rPr>
              <w:t>, conformément au règlement (CE) no 1107/2009 du Parlement européen et du Conseil concernant la mise sur le marché des produits phytopharmaceutiques (JOUE 28 janvier 2021)</w:t>
            </w:r>
          </w:p>
          <w:p w:rsidR="00C432AC" w:rsidRPr="00E34D1E" w:rsidRDefault="00C432AC" w:rsidP="00E34D1E">
            <w:pPr>
              <w:pStyle w:val="Titre1"/>
              <w:keepNext w:val="0"/>
              <w:keepLines w:val="0"/>
              <w:widowControl w:val="0"/>
              <w:shd w:val="clear" w:color="auto" w:fill="FFFFFF"/>
              <w:spacing w:before="0" w:line="240" w:lineRule="auto"/>
              <w:jc w:val="both"/>
              <w:rPr>
                <w:rFonts w:ascii="Trebuchet MS" w:hAnsi="Trebuchet MS" w:cs="Calibri"/>
                <w:color w:val="auto"/>
                <w:sz w:val="20"/>
                <w:szCs w:val="20"/>
              </w:rPr>
            </w:pPr>
            <w:r w:rsidRPr="00E34D1E">
              <w:rPr>
                <w:rFonts w:ascii="Trebuchet MS" w:hAnsi="Trebuchet MS" w:cs="Calibri"/>
                <w:color w:val="auto"/>
                <w:sz w:val="20"/>
                <w:szCs w:val="20"/>
              </w:rPr>
              <w:br/>
            </w:r>
            <w:hyperlink r:id="rId17" w:history="1">
              <w:r w:rsidRPr="00E34D1E">
                <w:rPr>
                  <w:rStyle w:val="Lienhypertexte"/>
                  <w:rFonts w:ascii="Trebuchet MS" w:hAnsi="Trebuchet MS" w:cs="Calibri"/>
                  <w:b/>
                  <w:color w:val="auto"/>
                  <w:sz w:val="20"/>
                  <w:szCs w:val="20"/>
                  <w:u w:val="single"/>
                </w:rPr>
                <w:t>Décision d’exécution (UE) 2021/98</w:t>
              </w:r>
            </w:hyperlink>
            <w:r w:rsidRPr="00E34D1E">
              <w:rPr>
                <w:rFonts w:ascii="Trebuchet MS" w:hAnsi="Trebuchet MS" w:cs="Calibri"/>
                <w:color w:val="auto"/>
                <w:sz w:val="20"/>
                <w:szCs w:val="20"/>
              </w:rPr>
              <w:t xml:space="preserve"> de la Commission du 28 janvier 2021 </w:t>
            </w:r>
            <w:r w:rsidRPr="00E34D1E">
              <w:rPr>
                <w:rStyle w:val="lev"/>
                <w:rFonts w:ascii="Trebuchet MS" w:hAnsi="Trebuchet MS" w:cs="Calibri"/>
                <w:b w:val="0"/>
                <w:bCs w:val="0"/>
                <w:color w:val="auto"/>
                <w:sz w:val="20"/>
                <w:szCs w:val="20"/>
              </w:rPr>
              <w:t xml:space="preserve">refusant l’approbation de </w:t>
            </w:r>
            <w:r w:rsidRPr="00E34D1E">
              <w:rPr>
                <w:rStyle w:val="lev"/>
                <w:rFonts w:ascii="Trebuchet MS" w:hAnsi="Trebuchet MS" w:cs="Calibri"/>
                <w:bCs w:val="0"/>
                <w:color w:val="auto"/>
                <w:sz w:val="20"/>
                <w:szCs w:val="20"/>
              </w:rPr>
              <w:t>l’</w:t>
            </w:r>
            <w:proofErr w:type="spellStart"/>
            <w:r w:rsidRPr="00E34D1E">
              <w:rPr>
                <w:rStyle w:val="lev"/>
                <w:rFonts w:ascii="Trebuchet MS" w:hAnsi="Trebuchet MS" w:cs="Calibri"/>
                <w:bCs w:val="0"/>
                <w:color w:val="auto"/>
                <w:sz w:val="20"/>
                <w:szCs w:val="20"/>
              </w:rPr>
              <w:t>esbiothrine</w:t>
            </w:r>
            <w:proofErr w:type="spellEnd"/>
            <w:r w:rsidRPr="00E34D1E">
              <w:rPr>
                <w:rStyle w:val="lev"/>
                <w:rFonts w:ascii="Trebuchet MS" w:hAnsi="Trebuchet MS" w:cs="Calibri"/>
                <w:b w:val="0"/>
                <w:bCs w:val="0"/>
                <w:color w:val="auto"/>
                <w:sz w:val="20"/>
                <w:szCs w:val="20"/>
              </w:rPr>
              <w:t xml:space="preserve"> en tant que substance active existante</w:t>
            </w:r>
            <w:r w:rsidRPr="00E34D1E">
              <w:rPr>
                <w:rFonts w:ascii="Trebuchet MS" w:hAnsi="Trebuchet MS" w:cs="Calibri"/>
                <w:color w:val="auto"/>
                <w:sz w:val="20"/>
                <w:szCs w:val="20"/>
              </w:rPr>
              <w:t xml:space="preserve"> destinée à être utilisée dans les produits biocides relevant du type de produits 18 (JOUE 29 janvier 2021)</w:t>
            </w:r>
          </w:p>
          <w:p w:rsidR="00E34D1E" w:rsidRPr="00E34D1E" w:rsidRDefault="00E34D1E" w:rsidP="00E34D1E">
            <w:pPr>
              <w:spacing w:after="0" w:line="240" w:lineRule="auto"/>
              <w:jc w:val="both"/>
              <w:rPr>
                <w:rFonts w:ascii="Trebuchet MS" w:hAnsi="Trebuchet MS"/>
                <w:sz w:val="20"/>
                <w:szCs w:val="20"/>
              </w:rPr>
            </w:pPr>
          </w:p>
          <w:p w:rsidR="00FA143B" w:rsidRPr="00566EC8" w:rsidRDefault="00FA143B" w:rsidP="00E34D1E">
            <w:pPr>
              <w:spacing w:after="0" w:line="240" w:lineRule="auto"/>
              <w:jc w:val="both"/>
              <w:rPr>
                <w:rFonts w:ascii="Trebuchet MS" w:eastAsia="Times New Roman" w:hAnsi="Trebuchet MS" w:cs="Times New Roman"/>
                <w:b/>
                <w:sz w:val="20"/>
                <w:szCs w:val="20"/>
                <w:u w:val="single"/>
              </w:rPr>
            </w:pPr>
            <w:r w:rsidRPr="00566EC8">
              <w:rPr>
                <w:rFonts w:ascii="Trebuchet MS" w:hAnsi="Trebuchet MS" w:cs="Helvetica"/>
                <w:b/>
                <w:bCs/>
                <w:sz w:val="20"/>
                <w:szCs w:val="20"/>
                <w:u w:val="single"/>
                <w:shd w:val="clear" w:color="auto" w:fill="FFFFFF"/>
              </w:rPr>
              <w:t>Note de service </w:t>
            </w:r>
            <w:hyperlink r:id="rId18" w:history="1">
              <w:r w:rsidRPr="00566EC8">
                <w:rPr>
                  <w:rStyle w:val="Lienhypertexte"/>
                  <w:rFonts w:ascii="Trebuchet MS" w:hAnsi="Trebuchet MS" w:cs="Helvetica"/>
                  <w:b/>
                  <w:color w:val="auto"/>
                  <w:sz w:val="20"/>
                  <w:szCs w:val="20"/>
                  <w:u w:val="single"/>
                  <w:shd w:val="clear" w:color="auto" w:fill="FFFFFF"/>
                </w:rPr>
                <w:t>DGAL/SDQSPV/2021-135</w:t>
              </w:r>
            </w:hyperlink>
            <w:r w:rsidRPr="00566EC8">
              <w:rPr>
                <w:rFonts w:ascii="Trebuchet MS" w:hAnsi="Trebuchet MS" w:cs="Helvetica"/>
                <w:b/>
                <w:sz w:val="20"/>
                <w:szCs w:val="20"/>
                <w:u w:val="single"/>
                <w:shd w:val="clear" w:color="auto" w:fill="FFFFFF"/>
              </w:rPr>
              <w:t> du 23-02-2021 </w:t>
            </w:r>
            <w:r w:rsidRPr="00566EC8">
              <w:rPr>
                <w:rFonts w:ascii="Trebuchet MS" w:eastAsia="Times New Roman" w:hAnsi="Trebuchet MS" w:cs="Times New Roman"/>
                <w:b/>
                <w:sz w:val="20"/>
                <w:szCs w:val="20"/>
                <w:u w:val="single"/>
              </w:rPr>
              <w:t xml:space="preserve"> </w:t>
            </w:r>
          </w:p>
          <w:p w:rsidR="00FA143B" w:rsidRPr="00E34D1E" w:rsidRDefault="00FA143B" w:rsidP="00E34D1E">
            <w:pPr>
              <w:pStyle w:val="NormalWeb"/>
              <w:shd w:val="clear" w:color="auto" w:fill="FFFFFF"/>
              <w:spacing w:before="0" w:beforeAutospacing="0" w:after="0" w:afterAutospacing="0"/>
              <w:jc w:val="both"/>
              <w:rPr>
                <w:rFonts w:ascii="Trebuchet MS" w:hAnsi="Trebuchet MS" w:cs="Helvetica"/>
                <w:sz w:val="20"/>
                <w:szCs w:val="20"/>
              </w:rPr>
            </w:pPr>
            <w:r w:rsidRPr="00E34D1E">
              <w:rPr>
                <w:rFonts w:ascii="Trebuchet MS" w:hAnsi="Trebuchet MS" w:cs="Helvetica"/>
                <w:sz w:val="20"/>
                <w:szCs w:val="20"/>
              </w:rPr>
              <w:t xml:space="preserve">Liste des </w:t>
            </w:r>
            <w:r w:rsidRPr="00566EC8">
              <w:rPr>
                <w:rFonts w:ascii="Trebuchet MS" w:hAnsi="Trebuchet MS" w:cs="Helvetica"/>
                <w:b/>
                <w:sz w:val="20"/>
                <w:szCs w:val="20"/>
              </w:rPr>
              <w:t>produits phytopharmaceutiques de biocontrôle</w:t>
            </w:r>
            <w:r w:rsidRPr="00E34D1E">
              <w:rPr>
                <w:rFonts w:ascii="Trebuchet MS" w:hAnsi="Trebuchet MS" w:cs="Helvetica"/>
                <w:sz w:val="20"/>
                <w:szCs w:val="20"/>
              </w:rPr>
              <w:t>, au titre des articles L.253-5 et L.253-7 du code rural et de la pêche maritime</w:t>
            </w:r>
          </w:p>
          <w:p w:rsidR="00FA143B" w:rsidRPr="00E34D1E" w:rsidRDefault="00FA143B" w:rsidP="00E34D1E">
            <w:pPr>
              <w:pStyle w:val="Titre3"/>
              <w:spacing w:before="0" w:beforeAutospacing="0" w:after="0" w:afterAutospacing="0"/>
              <w:jc w:val="both"/>
              <w:rPr>
                <w:rFonts w:ascii="Trebuchet MS" w:hAnsi="Trebuchet MS" w:cs="Calibri"/>
                <w:sz w:val="20"/>
                <w:szCs w:val="20"/>
              </w:rPr>
            </w:pPr>
          </w:p>
          <w:p w:rsidR="00FA143B" w:rsidRPr="00E34D1E" w:rsidRDefault="00E9339D" w:rsidP="00E34D1E">
            <w:pPr>
              <w:pStyle w:val="Titre1"/>
              <w:shd w:val="clear" w:color="auto" w:fill="FFFFFF"/>
              <w:spacing w:before="0" w:line="240" w:lineRule="auto"/>
              <w:jc w:val="both"/>
              <w:rPr>
                <w:rFonts w:ascii="Trebuchet MS" w:hAnsi="Trebuchet MS" w:cstheme="minorHAnsi"/>
                <w:b/>
                <w:bCs/>
                <w:color w:val="auto"/>
                <w:sz w:val="20"/>
                <w:szCs w:val="20"/>
              </w:rPr>
            </w:pPr>
            <w:hyperlink r:id="rId19" w:history="1">
              <w:r w:rsidR="00FA143B" w:rsidRPr="00E34D1E">
                <w:rPr>
                  <w:rStyle w:val="Lienhypertexte"/>
                  <w:rFonts w:ascii="Trebuchet MS" w:hAnsi="Trebuchet MS" w:cstheme="minorHAnsi"/>
                  <w:b/>
                  <w:color w:val="auto"/>
                  <w:sz w:val="20"/>
                  <w:szCs w:val="20"/>
                  <w:u w:val="single"/>
                </w:rPr>
                <w:t>Décret n° 2021-106</w:t>
              </w:r>
            </w:hyperlink>
            <w:r w:rsidR="00FA143B" w:rsidRPr="00E34D1E">
              <w:rPr>
                <w:rFonts w:ascii="Trebuchet MS" w:hAnsi="Trebuchet MS" w:cstheme="minorHAnsi"/>
                <w:b/>
                <w:color w:val="auto"/>
                <w:sz w:val="20"/>
                <w:szCs w:val="20"/>
                <w:u w:val="single"/>
              </w:rPr>
              <w:t xml:space="preserve"> du 2 février 2021 </w:t>
            </w:r>
            <w:r w:rsidR="00FA143B" w:rsidRPr="00E34D1E">
              <w:rPr>
                <w:rFonts w:ascii="Trebuchet MS" w:hAnsi="Trebuchet MS" w:cstheme="minorHAnsi"/>
                <w:color w:val="auto"/>
                <w:sz w:val="20"/>
                <w:szCs w:val="20"/>
              </w:rPr>
              <w:t>relatif aux matériels destinés à l'application de produits phytopharmaceutiques et à leur contrôle périodique obligatoire (JORF 03 février 2021)</w:t>
            </w:r>
          </w:p>
          <w:p w:rsidR="00E34D1E" w:rsidRDefault="00E34D1E" w:rsidP="00E34D1E">
            <w:pPr>
              <w:pStyle w:val="Titre1"/>
              <w:shd w:val="clear" w:color="auto" w:fill="FFFFFF"/>
              <w:spacing w:before="0" w:line="240" w:lineRule="auto"/>
              <w:jc w:val="both"/>
              <w:rPr>
                <w:rFonts w:ascii="Trebuchet MS" w:hAnsi="Trebuchet MS"/>
                <w:color w:val="auto"/>
                <w:sz w:val="20"/>
                <w:szCs w:val="20"/>
              </w:rPr>
            </w:pPr>
          </w:p>
          <w:p w:rsidR="00E34D1E" w:rsidRDefault="00E9339D" w:rsidP="00E34D1E">
            <w:pPr>
              <w:pStyle w:val="Titre1"/>
              <w:shd w:val="clear" w:color="auto" w:fill="FFFFFF"/>
              <w:spacing w:before="0" w:line="240" w:lineRule="auto"/>
              <w:jc w:val="both"/>
              <w:rPr>
                <w:rFonts w:ascii="Trebuchet MS" w:hAnsi="Trebuchet MS" w:cstheme="minorHAnsi"/>
                <w:color w:val="auto"/>
                <w:sz w:val="20"/>
                <w:szCs w:val="20"/>
              </w:rPr>
            </w:pPr>
            <w:hyperlink r:id="rId20" w:history="1">
              <w:r w:rsidR="00FA143B" w:rsidRPr="00E34D1E">
                <w:rPr>
                  <w:rStyle w:val="Lienhypertexte"/>
                  <w:rFonts w:ascii="Trebuchet MS" w:hAnsi="Trebuchet MS" w:cs="Calibri"/>
                  <w:b/>
                  <w:color w:val="auto"/>
                  <w:sz w:val="20"/>
                  <w:szCs w:val="20"/>
                  <w:u w:val="single"/>
                </w:rPr>
                <w:t>Décision d’exécution (UE) 2021/103</w:t>
              </w:r>
            </w:hyperlink>
            <w:r w:rsidR="00FA143B" w:rsidRPr="00E34D1E">
              <w:rPr>
                <w:rFonts w:ascii="Trebuchet MS" w:hAnsi="Trebuchet MS" w:cs="Calibri"/>
                <w:b/>
                <w:color w:val="auto"/>
                <w:sz w:val="20"/>
                <w:szCs w:val="20"/>
                <w:u w:val="single"/>
              </w:rPr>
              <w:t xml:space="preserve"> de la Commission du 29 janvier 2021</w:t>
            </w:r>
            <w:r w:rsidR="00FA143B" w:rsidRPr="00E34D1E">
              <w:rPr>
                <w:rFonts w:ascii="Trebuchet MS" w:hAnsi="Trebuchet MS" w:cs="Calibri"/>
                <w:color w:val="auto"/>
                <w:sz w:val="20"/>
                <w:szCs w:val="20"/>
              </w:rPr>
              <w:t xml:space="preserve"> refusant l’approbation du </w:t>
            </w:r>
            <w:r w:rsidR="00FA143B" w:rsidRPr="00E34D1E">
              <w:rPr>
                <w:rFonts w:ascii="Trebuchet MS" w:hAnsi="Trebuchet MS" w:cs="Calibri"/>
                <w:b/>
                <w:color w:val="auto"/>
                <w:sz w:val="20"/>
                <w:szCs w:val="20"/>
              </w:rPr>
              <w:t>dioxyde de carbone</w:t>
            </w:r>
            <w:r w:rsidR="00FA143B" w:rsidRPr="00E34D1E">
              <w:rPr>
                <w:rFonts w:ascii="Trebuchet MS" w:hAnsi="Trebuchet MS" w:cs="Calibri"/>
                <w:color w:val="auto"/>
                <w:sz w:val="20"/>
                <w:szCs w:val="20"/>
              </w:rPr>
              <w:t xml:space="preserve"> en tant que substance active existante destinée à être utilisée dans les produits biocides relevant du type de produits 19 </w:t>
            </w:r>
            <w:r w:rsidR="00FA143B" w:rsidRPr="00E34D1E">
              <w:rPr>
                <w:rFonts w:ascii="Trebuchet MS" w:hAnsi="Trebuchet MS" w:cstheme="minorHAnsi"/>
                <w:color w:val="auto"/>
                <w:sz w:val="20"/>
                <w:szCs w:val="20"/>
              </w:rPr>
              <w:t>(JOUE 01 février 2021)</w:t>
            </w:r>
          </w:p>
          <w:p w:rsidR="00FA143B" w:rsidRPr="00E34D1E" w:rsidRDefault="00FA143B" w:rsidP="00E34D1E">
            <w:pPr>
              <w:pStyle w:val="Titre1"/>
              <w:shd w:val="clear" w:color="auto" w:fill="FFFFFF"/>
              <w:spacing w:before="0" w:line="240" w:lineRule="auto"/>
              <w:jc w:val="both"/>
              <w:rPr>
                <w:rFonts w:ascii="Trebuchet MS" w:hAnsi="Trebuchet MS" w:cs="Calibri"/>
                <w:b/>
                <w:bCs/>
                <w:color w:val="auto"/>
                <w:sz w:val="20"/>
                <w:szCs w:val="20"/>
              </w:rPr>
            </w:pPr>
          </w:p>
          <w:p w:rsidR="00FA143B" w:rsidRPr="00E34D1E" w:rsidRDefault="00E9339D" w:rsidP="00E34D1E">
            <w:pPr>
              <w:pStyle w:val="Titre1"/>
              <w:shd w:val="clear" w:color="auto" w:fill="FFFFFF"/>
              <w:spacing w:before="0" w:line="240" w:lineRule="auto"/>
              <w:jc w:val="both"/>
              <w:rPr>
                <w:rFonts w:ascii="Trebuchet MS" w:hAnsi="Trebuchet MS" w:cs="Calibri"/>
                <w:b/>
                <w:bCs/>
                <w:color w:val="auto"/>
                <w:sz w:val="20"/>
                <w:szCs w:val="20"/>
              </w:rPr>
            </w:pPr>
            <w:hyperlink r:id="rId21" w:history="1">
              <w:r w:rsidR="00FA143B" w:rsidRPr="00BF7ECA">
                <w:rPr>
                  <w:rStyle w:val="Lienhypertexte"/>
                  <w:rFonts w:ascii="Trebuchet MS" w:hAnsi="Trebuchet MS" w:cs="Calibri"/>
                  <w:b/>
                  <w:color w:val="auto"/>
                  <w:sz w:val="20"/>
                  <w:szCs w:val="20"/>
                  <w:u w:val="single"/>
                </w:rPr>
                <w:t>Décision d’exécution (UE) 2021/106</w:t>
              </w:r>
            </w:hyperlink>
            <w:r w:rsidR="00FA143B" w:rsidRPr="00BF7ECA">
              <w:rPr>
                <w:rFonts w:ascii="Trebuchet MS" w:hAnsi="Trebuchet MS" w:cs="Calibri"/>
                <w:b/>
                <w:color w:val="auto"/>
                <w:sz w:val="20"/>
                <w:szCs w:val="20"/>
                <w:u w:val="single"/>
              </w:rPr>
              <w:t xml:space="preserve"> de la Commission du 28 janvier 2021</w:t>
            </w:r>
            <w:r w:rsidR="00FA143B" w:rsidRPr="00E34D1E">
              <w:rPr>
                <w:rFonts w:ascii="Trebuchet MS" w:hAnsi="Trebuchet MS" w:cs="Calibri"/>
                <w:color w:val="auto"/>
                <w:sz w:val="20"/>
                <w:szCs w:val="20"/>
              </w:rPr>
              <w:t xml:space="preserve"> concernant la prorogation de la mesure du ministère français de la transition écologique autorisant la mise à disposition sur le marché et l’utilisation de produits de désinfection contenant du propan-2-ol conformément à l’article 55, paragraphe 1, du règlement (UE) no 528/2012 du Parlement européen et du Conseil</w:t>
            </w:r>
            <w:r w:rsidR="00FA143B" w:rsidRPr="00E34D1E">
              <w:rPr>
                <w:rFonts w:ascii="Trebuchet MS" w:hAnsi="Trebuchet MS" w:cstheme="minorHAnsi"/>
                <w:color w:val="auto"/>
                <w:sz w:val="20"/>
                <w:szCs w:val="20"/>
              </w:rPr>
              <w:t xml:space="preserve"> (JOUE 01 février 2021)</w:t>
            </w:r>
          </w:p>
          <w:p w:rsidR="00FA143B" w:rsidRPr="00E34D1E" w:rsidRDefault="00FA143B" w:rsidP="00E34D1E">
            <w:pPr>
              <w:pStyle w:val="Titre1"/>
              <w:shd w:val="clear" w:color="auto" w:fill="FFFFFF"/>
              <w:spacing w:before="0" w:line="240" w:lineRule="auto"/>
              <w:jc w:val="both"/>
              <w:rPr>
                <w:rFonts w:ascii="Trebuchet MS" w:hAnsi="Trebuchet MS"/>
                <w:color w:val="auto"/>
                <w:sz w:val="20"/>
                <w:szCs w:val="20"/>
              </w:rPr>
            </w:pPr>
          </w:p>
          <w:p w:rsidR="00FA143B" w:rsidRPr="00E34D1E" w:rsidRDefault="00E9339D" w:rsidP="00E34D1E">
            <w:pPr>
              <w:pStyle w:val="Corpsdetexte"/>
              <w:jc w:val="both"/>
              <w:rPr>
                <w:rFonts w:ascii="Trebuchet MS" w:hAnsi="Trebuchet MS" w:cstheme="minorHAnsi"/>
                <w:b/>
                <w:bCs/>
                <w:sz w:val="20"/>
                <w:szCs w:val="20"/>
              </w:rPr>
            </w:pPr>
            <w:hyperlink r:id="rId22" w:history="1">
              <w:r w:rsidR="00FA143B" w:rsidRPr="00566EC8">
                <w:rPr>
                  <w:rStyle w:val="Lienhypertexte"/>
                  <w:rFonts w:ascii="Trebuchet MS" w:hAnsi="Trebuchet MS" w:cs="Segoe UI"/>
                  <w:b/>
                  <w:color w:val="auto"/>
                  <w:sz w:val="20"/>
                  <w:szCs w:val="20"/>
                  <w:u w:val="single"/>
                  <w:shd w:val="clear" w:color="auto" w:fill="FFFFFF"/>
                </w:rPr>
                <w:t>Règlement d’exécution (UE) 2021/129</w:t>
              </w:r>
            </w:hyperlink>
            <w:r w:rsidR="00FA143B" w:rsidRPr="00566EC8">
              <w:rPr>
                <w:rFonts w:ascii="Trebuchet MS" w:hAnsi="Trebuchet MS" w:cs="Segoe UI"/>
                <w:b/>
                <w:sz w:val="20"/>
                <w:szCs w:val="20"/>
                <w:u w:val="single"/>
                <w:shd w:val="clear" w:color="auto" w:fill="FFFFFF"/>
              </w:rPr>
              <w:t xml:space="preserve"> de la Commission du 3 février 2021</w:t>
            </w:r>
            <w:r w:rsidR="00FA143B" w:rsidRPr="00E34D1E">
              <w:rPr>
                <w:rFonts w:ascii="Trebuchet MS" w:hAnsi="Trebuchet MS" w:cs="Segoe UI"/>
                <w:sz w:val="20"/>
                <w:szCs w:val="20"/>
                <w:shd w:val="clear" w:color="auto" w:fill="FFFFFF"/>
              </w:rPr>
              <w:t xml:space="preserve"> renouvelant l’approbation de la substance active «extrait d’ail» conformément au règlement (CE) no 1107/2009 du Parlement européen et du Conseil concernant la mise sur le marc</w:t>
            </w:r>
            <w:r w:rsidR="00FA143B" w:rsidRPr="00566EC8">
              <w:rPr>
                <w:rFonts w:ascii="Trebuchet MS" w:hAnsi="Trebuchet MS" w:cs="Segoe UI"/>
                <w:sz w:val="20"/>
                <w:szCs w:val="20"/>
                <w:shd w:val="clear" w:color="auto" w:fill="FFFFFF"/>
              </w:rPr>
              <w:t xml:space="preserve">hé des produits phytopharmaceutiques, et modifiant l’annexe du règlement d’exécution (UE) no 540/2011 de la </w:t>
            </w:r>
            <w:r w:rsidR="00FA143B" w:rsidRPr="00566EC8">
              <w:rPr>
                <w:rFonts w:ascii="Trebuchet MS" w:hAnsi="Trebuchet MS" w:cstheme="minorHAnsi"/>
                <w:bCs/>
                <w:sz w:val="20"/>
                <w:szCs w:val="20"/>
              </w:rPr>
              <w:t>JOUE 04 février 2021)</w:t>
            </w:r>
          </w:p>
          <w:p w:rsidR="00FA143B" w:rsidRPr="00E34D1E" w:rsidRDefault="00FA143B" w:rsidP="00E34D1E">
            <w:pPr>
              <w:pStyle w:val="Corpsdetexte"/>
              <w:jc w:val="both"/>
              <w:rPr>
                <w:rFonts w:ascii="Trebuchet MS" w:hAnsi="Trebuchet MS" w:cstheme="minorHAnsi"/>
                <w:b/>
                <w:bCs/>
                <w:sz w:val="20"/>
                <w:szCs w:val="20"/>
              </w:rPr>
            </w:pPr>
          </w:p>
          <w:p w:rsidR="00FA143B" w:rsidRPr="00E34D1E" w:rsidRDefault="00E9339D" w:rsidP="00E34D1E">
            <w:pPr>
              <w:pStyle w:val="Corpsdetexte"/>
              <w:jc w:val="both"/>
              <w:rPr>
                <w:rFonts w:ascii="Trebuchet MS" w:hAnsi="Trebuchet MS" w:cstheme="minorHAnsi"/>
                <w:sz w:val="20"/>
                <w:szCs w:val="20"/>
              </w:rPr>
            </w:pPr>
            <w:hyperlink r:id="rId23" w:history="1">
              <w:r w:rsidR="00FA143B" w:rsidRPr="00566EC8">
                <w:rPr>
                  <w:rStyle w:val="Lienhypertexte"/>
                  <w:rFonts w:ascii="Trebuchet MS" w:hAnsi="Trebuchet MS" w:cs="Segoe UI"/>
                  <w:b/>
                  <w:color w:val="auto"/>
                  <w:sz w:val="20"/>
                  <w:szCs w:val="20"/>
                  <w:u w:val="single"/>
                  <w:shd w:val="clear" w:color="auto" w:fill="FFFFFF"/>
                </w:rPr>
                <w:t>Règlement d’exécution (UE) 2021/134</w:t>
              </w:r>
            </w:hyperlink>
            <w:r w:rsidR="00FA143B" w:rsidRPr="00566EC8">
              <w:rPr>
                <w:rFonts w:ascii="Trebuchet MS" w:hAnsi="Trebuchet MS" w:cs="Segoe UI"/>
                <w:b/>
                <w:sz w:val="20"/>
                <w:szCs w:val="20"/>
                <w:u w:val="single"/>
                <w:shd w:val="clear" w:color="auto" w:fill="FFFFFF"/>
              </w:rPr>
              <w:t xml:space="preserve"> de la Commission du 4 février 2021</w:t>
            </w:r>
            <w:r w:rsidR="00FA143B" w:rsidRPr="00E34D1E">
              <w:rPr>
                <w:rFonts w:ascii="Trebuchet MS" w:hAnsi="Trebuchet MS" w:cs="Segoe UI"/>
                <w:sz w:val="20"/>
                <w:szCs w:val="20"/>
                <w:shd w:val="clear" w:color="auto" w:fill="FFFFFF"/>
              </w:rPr>
              <w:t xml:space="preserve"> renouvelant l’approbation de la substance active à faible risque «</w:t>
            </w:r>
            <w:proofErr w:type="spellStart"/>
            <w:r w:rsidR="00FA143B" w:rsidRPr="00566EC8">
              <w:rPr>
                <w:rFonts w:ascii="Trebuchet MS" w:hAnsi="Trebuchet MS" w:cs="Segoe UI"/>
                <w:b/>
                <w:sz w:val="20"/>
                <w:szCs w:val="20"/>
                <w:shd w:val="clear" w:color="auto" w:fill="FFFFFF"/>
              </w:rPr>
              <w:t>Akanthomyces</w:t>
            </w:r>
            <w:proofErr w:type="spellEnd"/>
            <w:r w:rsidR="00FA143B" w:rsidRPr="00566EC8">
              <w:rPr>
                <w:rFonts w:ascii="Trebuchet MS" w:hAnsi="Trebuchet MS" w:cs="Segoe UI"/>
                <w:b/>
                <w:sz w:val="20"/>
                <w:szCs w:val="20"/>
                <w:shd w:val="clear" w:color="auto" w:fill="FFFFFF"/>
              </w:rPr>
              <w:t xml:space="preserve"> </w:t>
            </w:r>
            <w:proofErr w:type="spellStart"/>
            <w:r w:rsidR="00FA143B" w:rsidRPr="00566EC8">
              <w:rPr>
                <w:rFonts w:ascii="Trebuchet MS" w:hAnsi="Trebuchet MS" w:cs="Segoe UI"/>
                <w:b/>
                <w:sz w:val="20"/>
                <w:szCs w:val="20"/>
                <w:shd w:val="clear" w:color="auto" w:fill="FFFFFF"/>
              </w:rPr>
              <w:t>muscarius</w:t>
            </w:r>
            <w:proofErr w:type="spellEnd"/>
            <w:r w:rsidR="00FA143B" w:rsidRPr="00566EC8">
              <w:rPr>
                <w:rFonts w:ascii="Trebuchet MS" w:hAnsi="Trebuchet MS" w:cs="Segoe UI"/>
                <w:b/>
                <w:sz w:val="20"/>
                <w:szCs w:val="20"/>
                <w:shd w:val="clear" w:color="auto" w:fill="FFFFFF"/>
              </w:rPr>
              <w:t xml:space="preserve"> souche Ve6</w:t>
            </w:r>
            <w:r w:rsidR="00FA143B" w:rsidRPr="00E34D1E">
              <w:rPr>
                <w:rFonts w:ascii="Trebuchet MS" w:hAnsi="Trebuchet MS" w:cs="Segoe UI"/>
                <w:sz w:val="20"/>
                <w:szCs w:val="20"/>
                <w:shd w:val="clear" w:color="auto" w:fill="FFFFFF"/>
              </w:rPr>
              <w:t xml:space="preserve">» (anciennement </w:t>
            </w:r>
            <w:proofErr w:type="spellStart"/>
            <w:r w:rsidR="00FA143B" w:rsidRPr="00E34D1E">
              <w:rPr>
                <w:rFonts w:ascii="Trebuchet MS" w:hAnsi="Trebuchet MS" w:cs="Segoe UI"/>
                <w:sz w:val="20"/>
                <w:szCs w:val="20"/>
                <w:shd w:val="clear" w:color="auto" w:fill="FFFFFF"/>
              </w:rPr>
              <w:t>Lecanicillium</w:t>
            </w:r>
            <w:proofErr w:type="spellEnd"/>
            <w:r w:rsidR="00FA143B" w:rsidRPr="00E34D1E">
              <w:rPr>
                <w:rFonts w:ascii="Trebuchet MS" w:hAnsi="Trebuchet MS" w:cs="Segoe UI"/>
                <w:sz w:val="20"/>
                <w:szCs w:val="20"/>
                <w:shd w:val="clear" w:color="auto" w:fill="FFFFFF"/>
              </w:rPr>
              <w:t xml:space="preserve"> </w:t>
            </w:r>
            <w:proofErr w:type="spellStart"/>
            <w:r w:rsidR="00FA143B" w:rsidRPr="00E34D1E">
              <w:rPr>
                <w:rFonts w:ascii="Trebuchet MS" w:hAnsi="Trebuchet MS" w:cs="Segoe UI"/>
                <w:sz w:val="20"/>
                <w:szCs w:val="20"/>
                <w:shd w:val="clear" w:color="auto" w:fill="FFFFFF"/>
              </w:rPr>
              <w:t>muscarium</w:t>
            </w:r>
            <w:proofErr w:type="spellEnd"/>
            <w:r w:rsidR="00FA143B" w:rsidRPr="00E34D1E">
              <w:rPr>
                <w:rFonts w:ascii="Trebuchet MS" w:hAnsi="Trebuchet MS" w:cs="Segoe UI"/>
                <w:sz w:val="20"/>
                <w:szCs w:val="20"/>
                <w:shd w:val="clear" w:color="auto" w:fill="FFFFFF"/>
              </w:rPr>
              <w:t xml:space="preserve"> souche Ve6) conformément au règlement (CE) no 1107/2009 du Parlement européen et du Conseil concernant la mise sur le marché des produits phytopharmaceutiques, et modifiant l’annexe du règlement d’exécution (UE) no 540/2011 de la Commission </w:t>
            </w:r>
            <w:r w:rsidR="00FA143B" w:rsidRPr="00E34D1E">
              <w:rPr>
                <w:rFonts w:ascii="Trebuchet MS" w:hAnsi="Trebuchet MS" w:cstheme="minorHAnsi"/>
                <w:sz w:val="20"/>
                <w:szCs w:val="20"/>
              </w:rPr>
              <w:t>(JOUE 05 février 2021)</w:t>
            </w:r>
          </w:p>
          <w:p w:rsidR="00FA143B" w:rsidRPr="00E34D1E" w:rsidRDefault="00FA143B" w:rsidP="00E34D1E">
            <w:pPr>
              <w:pStyle w:val="Corpsdetexte"/>
              <w:jc w:val="both"/>
              <w:rPr>
                <w:rFonts w:ascii="Trebuchet MS" w:hAnsi="Trebuchet MS" w:cstheme="minorHAnsi"/>
                <w:sz w:val="20"/>
                <w:szCs w:val="20"/>
              </w:rPr>
            </w:pPr>
          </w:p>
          <w:p w:rsidR="00FA143B" w:rsidRPr="00E34D1E" w:rsidRDefault="00E9339D" w:rsidP="00E34D1E">
            <w:pPr>
              <w:pStyle w:val="Corpsdetexte"/>
              <w:jc w:val="both"/>
              <w:rPr>
                <w:rFonts w:ascii="Trebuchet MS" w:hAnsi="Trebuchet MS" w:cstheme="minorHAnsi"/>
                <w:sz w:val="20"/>
                <w:szCs w:val="20"/>
              </w:rPr>
            </w:pPr>
            <w:hyperlink r:id="rId24" w:history="1">
              <w:r w:rsidR="00FA143B" w:rsidRPr="00566EC8">
                <w:rPr>
                  <w:rStyle w:val="Lienhypertexte"/>
                  <w:rFonts w:ascii="Trebuchet MS" w:hAnsi="Trebuchet MS" w:cs="Segoe UI"/>
                  <w:b/>
                  <w:color w:val="auto"/>
                  <w:sz w:val="20"/>
                  <w:szCs w:val="20"/>
                  <w:u w:val="single"/>
                  <w:shd w:val="clear" w:color="auto" w:fill="FFFFFF"/>
                </w:rPr>
                <w:t>Décision d’exécution (UE) 2021/327</w:t>
              </w:r>
            </w:hyperlink>
            <w:r w:rsidR="00FA143B" w:rsidRPr="00566EC8">
              <w:rPr>
                <w:rFonts w:ascii="Trebuchet MS" w:hAnsi="Trebuchet MS" w:cs="Segoe UI"/>
                <w:b/>
                <w:sz w:val="20"/>
                <w:szCs w:val="20"/>
                <w:u w:val="single"/>
                <w:shd w:val="clear" w:color="auto" w:fill="FFFFFF"/>
              </w:rPr>
              <w:t xml:space="preserve"> de la Commission du 23 février 2021</w:t>
            </w:r>
            <w:r w:rsidR="00FA143B" w:rsidRPr="00E34D1E">
              <w:rPr>
                <w:rFonts w:ascii="Trebuchet MS" w:hAnsi="Trebuchet MS" w:cs="Segoe UI"/>
                <w:sz w:val="20"/>
                <w:szCs w:val="20"/>
                <w:shd w:val="clear" w:color="auto" w:fill="FFFFFF"/>
              </w:rPr>
              <w:t xml:space="preserve"> reportant la date d’expiration de l’approbation de la </w:t>
            </w:r>
            <w:proofErr w:type="spellStart"/>
            <w:r w:rsidR="00FA143B" w:rsidRPr="00566EC8">
              <w:rPr>
                <w:rFonts w:ascii="Trebuchet MS" w:hAnsi="Trebuchet MS" w:cs="Segoe UI"/>
                <w:b/>
                <w:sz w:val="20"/>
                <w:szCs w:val="20"/>
                <w:shd w:val="clear" w:color="auto" w:fill="FFFFFF"/>
              </w:rPr>
              <w:t>métofluthrine</w:t>
            </w:r>
            <w:proofErr w:type="spellEnd"/>
            <w:r w:rsidR="00FA143B" w:rsidRPr="00E34D1E">
              <w:rPr>
                <w:rFonts w:ascii="Trebuchet MS" w:hAnsi="Trebuchet MS" w:cs="Segoe UI"/>
                <w:sz w:val="20"/>
                <w:szCs w:val="20"/>
                <w:shd w:val="clear" w:color="auto" w:fill="FFFFFF"/>
              </w:rPr>
              <w:t xml:space="preserve"> en vue de son utilisation dans les produits biocides relevant du type de produits 18 </w:t>
            </w:r>
            <w:r w:rsidR="00FA143B" w:rsidRPr="00E34D1E">
              <w:rPr>
                <w:rFonts w:ascii="Trebuchet MS" w:hAnsi="Trebuchet MS" w:cstheme="minorHAnsi"/>
                <w:sz w:val="20"/>
                <w:szCs w:val="20"/>
              </w:rPr>
              <w:t>(JOUE 24 février 2021)</w:t>
            </w:r>
          </w:p>
          <w:p w:rsidR="00FA143B" w:rsidRPr="00E34D1E" w:rsidRDefault="00FA143B" w:rsidP="00E34D1E">
            <w:pPr>
              <w:pStyle w:val="Corpsdetexte"/>
              <w:jc w:val="both"/>
              <w:rPr>
                <w:rFonts w:ascii="Trebuchet MS" w:hAnsi="Trebuchet MS" w:cs="Segoe UI"/>
                <w:sz w:val="20"/>
                <w:szCs w:val="20"/>
                <w:shd w:val="clear" w:color="auto" w:fill="FFFFFF"/>
              </w:rPr>
            </w:pPr>
          </w:p>
          <w:p w:rsidR="00FA143B" w:rsidRPr="00E34D1E" w:rsidRDefault="00E9339D" w:rsidP="00E34D1E">
            <w:pPr>
              <w:pStyle w:val="Corpsdetexte"/>
              <w:jc w:val="both"/>
              <w:rPr>
                <w:rFonts w:ascii="Trebuchet MS" w:hAnsi="Trebuchet MS" w:cstheme="minorHAnsi"/>
                <w:sz w:val="20"/>
                <w:szCs w:val="20"/>
              </w:rPr>
            </w:pPr>
            <w:hyperlink r:id="rId25" w:history="1">
              <w:r w:rsidR="00FA143B" w:rsidRPr="00566EC8">
                <w:rPr>
                  <w:rStyle w:val="Lienhypertexte"/>
                  <w:rFonts w:ascii="Trebuchet MS" w:hAnsi="Trebuchet MS" w:cs="Segoe UI"/>
                  <w:b/>
                  <w:color w:val="auto"/>
                  <w:sz w:val="20"/>
                  <w:szCs w:val="20"/>
                  <w:u w:val="single"/>
                  <w:shd w:val="clear" w:color="auto" w:fill="FFFFFF"/>
                </w:rPr>
                <w:t>Décision du Comité mixte</w:t>
              </w:r>
            </w:hyperlink>
            <w:r w:rsidR="00FA143B" w:rsidRPr="00566EC8">
              <w:rPr>
                <w:rFonts w:ascii="Trebuchet MS" w:hAnsi="Trebuchet MS" w:cs="Segoe UI"/>
                <w:b/>
                <w:sz w:val="20"/>
                <w:szCs w:val="20"/>
                <w:u w:val="single"/>
                <w:shd w:val="clear" w:color="auto" w:fill="FFFFFF"/>
              </w:rPr>
              <w:t xml:space="preserve"> (non exhaustif) de l’EEE no 123/2018 du 6 juillet 2018</w:t>
            </w:r>
            <w:r w:rsidR="00FA143B" w:rsidRPr="00E34D1E">
              <w:rPr>
                <w:rFonts w:ascii="Trebuchet MS" w:hAnsi="Trebuchet MS" w:cs="Segoe UI"/>
                <w:sz w:val="20"/>
                <w:szCs w:val="20"/>
                <w:shd w:val="clear" w:color="auto" w:fill="FFFFFF"/>
              </w:rPr>
              <w:t xml:space="preserve"> modifiant l’annexe I (Questions vétérinaires et phytosanitaires) de l’accord EEE </w:t>
            </w:r>
            <w:r w:rsidR="00FA143B" w:rsidRPr="00E34D1E">
              <w:rPr>
                <w:rFonts w:ascii="Trebuchet MS" w:hAnsi="Trebuchet MS" w:cstheme="minorHAnsi"/>
                <w:sz w:val="20"/>
                <w:szCs w:val="20"/>
              </w:rPr>
              <w:t>(JOUE 25 février 2021)</w:t>
            </w:r>
          </w:p>
          <w:p w:rsidR="00FA143B" w:rsidRPr="00E34D1E" w:rsidRDefault="00FA143B" w:rsidP="00E34D1E">
            <w:pPr>
              <w:pStyle w:val="Corpsdetexte"/>
              <w:jc w:val="both"/>
              <w:rPr>
                <w:rFonts w:ascii="Trebuchet MS" w:hAnsi="Trebuchet MS" w:cstheme="minorHAnsi"/>
                <w:sz w:val="20"/>
                <w:szCs w:val="20"/>
              </w:rPr>
            </w:pPr>
          </w:p>
          <w:p w:rsidR="00FA143B" w:rsidRPr="00E34D1E" w:rsidRDefault="00E9339D" w:rsidP="00E34D1E">
            <w:pPr>
              <w:pStyle w:val="Corpsdetexte"/>
              <w:jc w:val="both"/>
              <w:rPr>
                <w:rFonts w:ascii="Trebuchet MS" w:hAnsi="Trebuchet MS" w:cs="Segoe UI"/>
                <w:sz w:val="20"/>
                <w:szCs w:val="20"/>
                <w:shd w:val="clear" w:color="auto" w:fill="FFFFFF"/>
              </w:rPr>
            </w:pPr>
            <w:hyperlink r:id="rId26" w:history="1">
              <w:r w:rsidR="00FA143B" w:rsidRPr="00566EC8">
                <w:rPr>
                  <w:rStyle w:val="Lienhypertexte"/>
                  <w:rFonts w:ascii="Trebuchet MS" w:hAnsi="Trebuchet MS" w:cs="Segoe UI"/>
                  <w:b/>
                  <w:color w:val="auto"/>
                  <w:sz w:val="20"/>
                  <w:szCs w:val="20"/>
                  <w:u w:val="single"/>
                  <w:shd w:val="clear" w:color="auto" w:fill="FFFFFF"/>
                </w:rPr>
                <w:t>Décision d’exécution (UE) 2021/333</w:t>
              </w:r>
            </w:hyperlink>
            <w:r w:rsidR="00FA143B" w:rsidRPr="00566EC8">
              <w:rPr>
                <w:rFonts w:ascii="Trebuchet MS" w:hAnsi="Trebuchet MS" w:cs="Segoe UI"/>
                <w:b/>
                <w:sz w:val="20"/>
                <w:szCs w:val="20"/>
                <w:u w:val="single"/>
                <w:shd w:val="clear" w:color="auto" w:fill="FFFFFF"/>
              </w:rPr>
              <w:t xml:space="preserve"> de la Commission du 24 février 202</w:t>
            </w:r>
            <w:r w:rsidR="00FA143B" w:rsidRPr="00E34D1E">
              <w:rPr>
                <w:rFonts w:ascii="Trebuchet MS" w:hAnsi="Trebuchet MS" w:cs="Segoe UI"/>
                <w:sz w:val="20"/>
                <w:szCs w:val="20"/>
                <w:shd w:val="clear" w:color="auto" w:fill="FFFFFF"/>
              </w:rPr>
              <w:t xml:space="preserve">1 reportant la date d’expiration de l’approbation de </w:t>
            </w:r>
            <w:r w:rsidR="00FA143B" w:rsidRPr="00566EC8">
              <w:rPr>
                <w:rFonts w:ascii="Trebuchet MS" w:hAnsi="Trebuchet MS" w:cs="Segoe UI"/>
                <w:b/>
                <w:sz w:val="20"/>
                <w:szCs w:val="20"/>
                <w:shd w:val="clear" w:color="auto" w:fill="FFFFFF"/>
              </w:rPr>
              <w:t>l’</w:t>
            </w:r>
            <w:proofErr w:type="spellStart"/>
            <w:r w:rsidR="00FA143B" w:rsidRPr="00566EC8">
              <w:rPr>
                <w:rFonts w:ascii="Trebuchet MS" w:hAnsi="Trebuchet MS" w:cs="Segoe UI"/>
                <w:b/>
                <w:sz w:val="20"/>
                <w:szCs w:val="20"/>
                <w:shd w:val="clear" w:color="auto" w:fill="FFFFFF"/>
              </w:rPr>
              <w:t>alphachloralose</w:t>
            </w:r>
            <w:proofErr w:type="spellEnd"/>
            <w:r w:rsidR="00FA143B" w:rsidRPr="00E34D1E">
              <w:rPr>
                <w:rFonts w:ascii="Trebuchet MS" w:hAnsi="Trebuchet MS" w:cs="Segoe UI"/>
                <w:sz w:val="20"/>
                <w:szCs w:val="20"/>
                <w:shd w:val="clear" w:color="auto" w:fill="FFFFFF"/>
              </w:rPr>
              <w:t xml:space="preserve"> en vue de son utilisation dans les produits biocides relevant du type de produits 14 </w:t>
            </w:r>
            <w:r w:rsidR="00FA143B" w:rsidRPr="00E34D1E">
              <w:rPr>
                <w:rFonts w:ascii="Trebuchet MS" w:hAnsi="Trebuchet MS" w:cstheme="minorHAnsi"/>
                <w:sz w:val="20"/>
                <w:szCs w:val="20"/>
              </w:rPr>
              <w:t>(JOUE 25 février 2021)</w:t>
            </w:r>
          </w:p>
          <w:p w:rsidR="00FA143B" w:rsidRPr="00E34D1E" w:rsidRDefault="00FA143B" w:rsidP="00E34D1E">
            <w:pPr>
              <w:pStyle w:val="Corpsdetexte"/>
              <w:jc w:val="both"/>
              <w:rPr>
                <w:rFonts w:ascii="Trebuchet MS" w:hAnsi="Trebuchet MS" w:cs="Segoe UI"/>
                <w:sz w:val="20"/>
                <w:szCs w:val="20"/>
                <w:shd w:val="clear" w:color="auto" w:fill="FFFFFF"/>
              </w:rPr>
            </w:pPr>
          </w:p>
          <w:p w:rsidR="00FA143B" w:rsidRPr="00E34D1E" w:rsidRDefault="00E9339D" w:rsidP="00E34D1E">
            <w:pPr>
              <w:pStyle w:val="Corpsdetexte"/>
              <w:jc w:val="both"/>
              <w:rPr>
                <w:rFonts w:ascii="Trebuchet MS" w:hAnsi="Trebuchet MS" w:cstheme="minorHAnsi"/>
                <w:sz w:val="20"/>
                <w:szCs w:val="20"/>
              </w:rPr>
            </w:pPr>
            <w:hyperlink r:id="rId27" w:history="1">
              <w:r w:rsidR="00FA143B" w:rsidRPr="00566EC8">
                <w:rPr>
                  <w:rStyle w:val="Lienhypertexte"/>
                  <w:rFonts w:ascii="Trebuchet MS" w:hAnsi="Trebuchet MS" w:cs="Segoe UI"/>
                  <w:b/>
                  <w:color w:val="auto"/>
                  <w:sz w:val="20"/>
                  <w:szCs w:val="20"/>
                  <w:u w:val="single"/>
                  <w:shd w:val="clear" w:color="auto" w:fill="FFFFFF"/>
                </w:rPr>
                <w:t>Décision d’exécution (UE) 2021/354</w:t>
              </w:r>
            </w:hyperlink>
            <w:r w:rsidR="00FA143B" w:rsidRPr="00566EC8">
              <w:rPr>
                <w:rFonts w:ascii="Trebuchet MS" w:hAnsi="Trebuchet MS" w:cs="Segoe UI"/>
                <w:b/>
                <w:sz w:val="20"/>
                <w:szCs w:val="20"/>
                <w:u w:val="single"/>
                <w:shd w:val="clear" w:color="auto" w:fill="FFFFFF"/>
              </w:rPr>
              <w:t xml:space="preserve"> de la Commission du 25 février 2021</w:t>
            </w:r>
            <w:r w:rsidR="00FA143B" w:rsidRPr="00E34D1E">
              <w:rPr>
                <w:rFonts w:ascii="Trebuchet MS" w:hAnsi="Trebuchet MS" w:cs="Segoe UI"/>
                <w:sz w:val="20"/>
                <w:szCs w:val="20"/>
                <w:shd w:val="clear" w:color="auto" w:fill="FFFFFF"/>
              </w:rPr>
              <w:t xml:space="preserve"> reportant la date d’expiration de l’approbation du </w:t>
            </w:r>
            <w:proofErr w:type="spellStart"/>
            <w:r w:rsidR="00FA143B" w:rsidRPr="00566EC8">
              <w:rPr>
                <w:rFonts w:ascii="Trebuchet MS" w:hAnsi="Trebuchet MS" w:cs="Segoe UI"/>
                <w:b/>
                <w:sz w:val="20"/>
                <w:szCs w:val="20"/>
                <w:shd w:val="clear" w:color="auto" w:fill="FFFFFF"/>
              </w:rPr>
              <w:t>propiconazole</w:t>
            </w:r>
            <w:proofErr w:type="spellEnd"/>
            <w:r w:rsidR="00FA143B" w:rsidRPr="00E34D1E">
              <w:rPr>
                <w:rFonts w:ascii="Trebuchet MS" w:hAnsi="Trebuchet MS" w:cs="Segoe UI"/>
                <w:sz w:val="20"/>
                <w:szCs w:val="20"/>
                <w:shd w:val="clear" w:color="auto" w:fill="FFFFFF"/>
              </w:rPr>
              <w:t xml:space="preserve"> en vue de son utilisation dans les produits biocides du type 8 </w:t>
            </w:r>
            <w:r w:rsidR="00FA143B" w:rsidRPr="00E34D1E">
              <w:rPr>
                <w:rFonts w:ascii="Trebuchet MS" w:hAnsi="Trebuchet MS" w:cstheme="minorHAnsi"/>
                <w:sz w:val="20"/>
                <w:szCs w:val="20"/>
              </w:rPr>
              <w:t>(JOUE 26 février 2021)</w:t>
            </w:r>
          </w:p>
          <w:p w:rsidR="00FA143B" w:rsidRPr="00E34D1E" w:rsidRDefault="00FA143B" w:rsidP="00E34D1E">
            <w:pPr>
              <w:pStyle w:val="Corpsdetexte"/>
              <w:jc w:val="both"/>
              <w:rPr>
                <w:rFonts w:ascii="Trebuchet MS" w:hAnsi="Trebuchet MS" w:cstheme="minorHAnsi"/>
                <w:sz w:val="20"/>
                <w:szCs w:val="20"/>
              </w:rPr>
            </w:pPr>
          </w:p>
          <w:p w:rsidR="00FA143B" w:rsidRPr="00E34D1E" w:rsidRDefault="00E9339D" w:rsidP="00E34D1E">
            <w:pPr>
              <w:pStyle w:val="Corpsdetexte"/>
              <w:jc w:val="both"/>
              <w:rPr>
                <w:rFonts w:ascii="Trebuchet MS" w:hAnsi="Trebuchet MS" w:cstheme="minorHAnsi"/>
                <w:sz w:val="20"/>
                <w:szCs w:val="20"/>
              </w:rPr>
            </w:pPr>
            <w:hyperlink r:id="rId28" w:history="1">
              <w:r w:rsidR="00FA143B" w:rsidRPr="00566EC8">
                <w:rPr>
                  <w:rStyle w:val="Lienhypertexte"/>
                  <w:rFonts w:ascii="Trebuchet MS" w:hAnsi="Trebuchet MS" w:cs="Segoe UI"/>
                  <w:b/>
                  <w:color w:val="auto"/>
                  <w:sz w:val="20"/>
                  <w:szCs w:val="20"/>
                  <w:u w:val="single"/>
                  <w:shd w:val="clear" w:color="auto" w:fill="FFFFFF"/>
                </w:rPr>
                <w:t>Règlement d’exécution (UE) 2021/348</w:t>
              </w:r>
            </w:hyperlink>
            <w:r w:rsidR="00FA143B" w:rsidRPr="00566EC8">
              <w:rPr>
                <w:rFonts w:ascii="Trebuchet MS" w:hAnsi="Trebuchet MS" w:cs="Segoe UI"/>
                <w:b/>
                <w:sz w:val="20"/>
                <w:szCs w:val="20"/>
                <w:u w:val="single"/>
                <w:shd w:val="clear" w:color="auto" w:fill="FFFFFF"/>
              </w:rPr>
              <w:t xml:space="preserve"> de la Commission du 25 février 2021</w:t>
            </w:r>
            <w:r w:rsidR="00FA143B" w:rsidRPr="00E34D1E">
              <w:rPr>
                <w:rFonts w:ascii="Trebuchet MS" w:hAnsi="Trebuchet MS" w:cs="Segoe UI"/>
                <w:sz w:val="20"/>
                <w:szCs w:val="20"/>
                <w:shd w:val="clear" w:color="auto" w:fill="FFFFFF"/>
              </w:rPr>
              <w:t xml:space="preserve"> approuvant la </w:t>
            </w:r>
            <w:proofErr w:type="spellStart"/>
            <w:r w:rsidR="00FA143B" w:rsidRPr="00566EC8">
              <w:rPr>
                <w:rFonts w:ascii="Trebuchet MS" w:hAnsi="Trebuchet MS" w:cs="Segoe UI"/>
                <w:b/>
                <w:sz w:val="20"/>
                <w:szCs w:val="20"/>
                <w:shd w:val="clear" w:color="auto" w:fill="FFFFFF"/>
              </w:rPr>
              <w:t>carbendazime</w:t>
            </w:r>
            <w:proofErr w:type="spellEnd"/>
            <w:r w:rsidR="00FA143B" w:rsidRPr="00E34D1E">
              <w:rPr>
                <w:rFonts w:ascii="Trebuchet MS" w:hAnsi="Trebuchet MS" w:cs="Segoe UI"/>
                <w:sz w:val="20"/>
                <w:szCs w:val="20"/>
                <w:shd w:val="clear" w:color="auto" w:fill="FFFFFF"/>
              </w:rPr>
              <w:t xml:space="preserve"> en tant que substance active existante destinée à être utilisée dans les produits biocides relevant des types de produits 7 et 10 </w:t>
            </w:r>
            <w:r w:rsidR="00FA143B" w:rsidRPr="00E34D1E">
              <w:rPr>
                <w:rFonts w:ascii="Trebuchet MS" w:hAnsi="Trebuchet MS" w:cstheme="minorHAnsi"/>
                <w:sz w:val="20"/>
                <w:szCs w:val="20"/>
              </w:rPr>
              <w:t>(JOUE 26 février 2021)</w:t>
            </w:r>
          </w:p>
          <w:p w:rsidR="00FA143B" w:rsidRPr="00E34D1E" w:rsidRDefault="00FA143B" w:rsidP="00E34D1E">
            <w:pPr>
              <w:pStyle w:val="Corpsdetexte"/>
              <w:jc w:val="both"/>
              <w:rPr>
                <w:rFonts w:ascii="Trebuchet MS" w:hAnsi="Trebuchet MS" w:cstheme="minorHAnsi"/>
                <w:sz w:val="20"/>
                <w:szCs w:val="20"/>
              </w:rPr>
            </w:pPr>
          </w:p>
          <w:p w:rsidR="00FA143B" w:rsidRPr="00E34D1E" w:rsidRDefault="00E9339D" w:rsidP="00E34D1E">
            <w:pPr>
              <w:pStyle w:val="Corpsdetexte"/>
              <w:jc w:val="both"/>
              <w:rPr>
                <w:rFonts w:ascii="Trebuchet MS" w:hAnsi="Trebuchet MS" w:cstheme="minorHAnsi"/>
                <w:sz w:val="20"/>
                <w:szCs w:val="20"/>
              </w:rPr>
            </w:pPr>
            <w:hyperlink r:id="rId29" w:history="1">
              <w:r w:rsidR="00FA143B" w:rsidRPr="00566EC8">
                <w:rPr>
                  <w:rStyle w:val="Lienhypertexte"/>
                  <w:rFonts w:ascii="Trebuchet MS" w:hAnsi="Trebuchet MS" w:cs="Segoe UI"/>
                  <w:b/>
                  <w:color w:val="auto"/>
                  <w:sz w:val="20"/>
                  <w:szCs w:val="20"/>
                  <w:u w:val="single"/>
                  <w:shd w:val="clear" w:color="auto" w:fill="FFFFFF"/>
                </w:rPr>
                <w:t>Règlement d’exécution (UE) 2021/347</w:t>
              </w:r>
            </w:hyperlink>
            <w:r w:rsidR="00FA143B" w:rsidRPr="00566EC8">
              <w:rPr>
                <w:rFonts w:ascii="Trebuchet MS" w:hAnsi="Trebuchet MS" w:cs="Segoe UI"/>
                <w:b/>
                <w:sz w:val="20"/>
                <w:szCs w:val="20"/>
                <w:u w:val="single"/>
                <w:shd w:val="clear" w:color="auto" w:fill="FFFFFF"/>
              </w:rPr>
              <w:t xml:space="preserve"> de la Commission du 25 février 2021</w:t>
            </w:r>
            <w:r w:rsidR="00FA143B" w:rsidRPr="00E34D1E">
              <w:rPr>
                <w:rFonts w:ascii="Trebuchet MS" w:hAnsi="Trebuchet MS" w:cs="Segoe UI"/>
                <w:sz w:val="20"/>
                <w:szCs w:val="20"/>
                <w:shd w:val="clear" w:color="auto" w:fill="FFFFFF"/>
              </w:rPr>
              <w:t xml:space="preserve"> approuvant le </w:t>
            </w:r>
            <w:r w:rsidR="00FA143B" w:rsidRPr="00566EC8">
              <w:rPr>
                <w:rFonts w:ascii="Trebuchet MS" w:hAnsi="Trebuchet MS" w:cs="Segoe UI"/>
                <w:b/>
                <w:sz w:val="20"/>
                <w:szCs w:val="20"/>
                <w:shd w:val="clear" w:color="auto" w:fill="FFFFFF"/>
              </w:rPr>
              <w:t>chlore actif</w:t>
            </w:r>
            <w:r w:rsidR="00FA143B" w:rsidRPr="00E34D1E">
              <w:rPr>
                <w:rFonts w:ascii="Trebuchet MS" w:hAnsi="Trebuchet MS" w:cs="Segoe UI"/>
                <w:sz w:val="20"/>
                <w:szCs w:val="20"/>
                <w:shd w:val="clear" w:color="auto" w:fill="FFFFFF"/>
              </w:rPr>
              <w:t xml:space="preserve"> libéré à partir d’acide hypochloreux en tant que substance active destinée à être utilisée dans les produits biocides relevant des types de produits 2, 3, 4 et 5 </w:t>
            </w:r>
            <w:r w:rsidR="00FA143B" w:rsidRPr="00E34D1E">
              <w:rPr>
                <w:rFonts w:ascii="Trebuchet MS" w:hAnsi="Trebuchet MS" w:cstheme="minorHAnsi"/>
                <w:sz w:val="20"/>
                <w:szCs w:val="20"/>
              </w:rPr>
              <w:t>(JOUE 26 février 2021)</w:t>
            </w:r>
          </w:p>
          <w:p w:rsidR="00FA143B" w:rsidRPr="00E34D1E" w:rsidRDefault="00FA143B" w:rsidP="00E34D1E">
            <w:pPr>
              <w:pStyle w:val="Corpsdetexte"/>
              <w:jc w:val="both"/>
              <w:rPr>
                <w:rFonts w:ascii="Trebuchet MS" w:hAnsi="Trebuchet MS" w:cstheme="minorHAnsi"/>
                <w:sz w:val="20"/>
                <w:szCs w:val="20"/>
              </w:rPr>
            </w:pPr>
          </w:p>
          <w:p w:rsidR="00FA143B" w:rsidRPr="00E34D1E" w:rsidRDefault="00E9339D" w:rsidP="00E34D1E">
            <w:pPr>
              <w:pStyle w:val="Corpsdetexte"/>
              <w:jc w:val="both"/>
              <w:rPr>
                <w:rFonts w:ascii="Trebuchet MS" w:hAnsi="Trebuchet MS" w:cstheme="minorHAnsi"/>
                <w:sz w:val="20"/>
                <w:szCs w:val="20"/>
              </w:rPr>
            </w:pPr>
            <w:hyperlink r:id="rId30" w:history="1">
              <w:r w:rsidR="00FA143B" w:rsidRPr="00566EC8">
                <w:rPr>
                  <w:rStyle w:val="Lienhypertexte"/>
                  <w:rFonts w:ascii="Trebuchet MS" w:hAnsi="Trebuchet MS" w:cs="Segoe UI"/>
                  <w:b/>
                  <w:color w:val="auto"/>
                  <w:sz w:val="20"/>
                  <w:szCs w:val="20"/>
                  <w:u w:val="single"/>
                  <w:shd w:val="clear" w:color="auto" w:fill="FFFFFF"/>
                </w:rPr>
                <w:t>Règlement d’exécution (UE) 2021/345</w:t>
              </w:r>
            </w:hyperlink>
            <w:r w:rsidR="00FA143B" w:rsidRPr="00566EC8">
              <w:rPr>
                <w:rFonts w:ascii="Trebuchet MS" w:hAnsi="Trebuchet MS" w:cs="Segoe UI"/>
                <w:b/>
                <w:sz w:val="20"/>
                <w:szCs w:val="20"/>
                <w:u w:val="single"/>
                <w:shd w:val="clear" w:color="auto" w:fill="FFFFFF"/>
              </w:rPr>
              <w:t xml:space="preserve"> de la Commission du 25 février 2021</w:t>
            </w:r>
            <w:r w:rsidR="00FA143B" w:rsidRPr="00E34D1E">
              <w:rPr>
                <w:rFonts w:ascii="Trebuchet MS" w:hAnsi="Trebuchet MS" w:cs="Segoe UI"/>
                <w:sz w:val="20"/>
                <w:szCs w:val="20"/>
                <w:shd w:val="clear" w:color="auto" w:fill="FFFFFF"/>
              </w:rPr>
              <w:t xml:space="preserve"> approuvant le </w:t>
            </w:r>
            <w:r w:rsidR="00FA143B" w:rsidRPr="00566EC8">
              <w:rPr>
                <w:rFonts w:ascii="Trebuchet MS" w:hAnsi="Trebuchet MS" w:cs="Segoe UI"/>
                <w:b/>
                <w:sz w:val="20"/>
                <w:szCs w:val="20"/>
                <w:shd w:val="clear" w:color="auto" w:fill="FFFFFF"/>
              </w:rPr>
              <w:t>chlore actif</w:t>
            </w:r>
            <w:r w:rsidR="00FA143B" w:rsidRPr="00E34D1E">
              <w:rPr>
                <w:rFonts w:ascii="Trebuchet MS" w:hAnsi="Trebuchet MS" w:cs="Segoe UI"/>
                <w:sz w:val="20"/>
                <w:szCs w:val="20"/>
                <w:shd w:val="clear" w:color="auto" w:fill="FFFFFF"/>
              </w:rPr>
              <w:t xml:space="preserve"> produit par électrolyse de chlorure de sodium en tant que substance active destinée à être utilisée dans les produits biocides relevant des types de produits 2, 3, 4 et 5 </w:t>
            </w:r>
            <w:r w:rsidR="00FA143B" w:rsidRPr="00E34D1E">
              <w:rPr>
                <w:rFonts w:ascii="Trebuchet MS" w:hAnsi="Trebuchet MS" w:cstheme="minorHAnsi"/>
                <w:sz w:val="20"/>
                <w:szCs w:val="20"/>
              </w:rPr>
              <w:t>(JOUE 26 février 2021)</w:t>
            </w:r>
          </w:p>
          <w:p w:rsidR="00FA143B" w:rsidRPr="00E34D1E" w:rsidRDefault="00FA143B" w:rsidP="00E34D1E">
            <w:pPr>
              <w:pStyle w:val="Corpsdetexte"/>
              <w:jc w:val="both"/>
              <w:rPr>
                <w:rFonts w:ascii="Trebuchet MS" w:hAnsi="Trebuchet MS" w:cs="Segoe UI"/>
                <w:sz w:val="20"/>
                <w:szCs w:val="20"/>
                <w:shd w:val="clear" w:color="auto" w:fill="FFFFFF"/>
              </w:rPr>
            </w:pPr>
          </w:p>
          <w:p w:rsidR="00FA143B" w:rsidRPr="00E34D1E" w:rsidRDefault="00E9339D" w:rsidP="00E34D1E">
            <w:pPr>
              <w:pStyle w:val="Corpsdetexte"/>
              <w:jc w:val="both"/>
              <w:rPr>
                <w:rFonts w:ascii="Trebuchet MS" w:hAnsi="Trebuchet MS" w:cs="Segoe UI"/>
                <w:sz w:val="20"/>
                <w:szCs w:val="20"/>
                <w:shd w:val="clear" w:color="auto" w:fill="FFFFFF"/>
              </w:rPr>
            </w:pPr>
            <w:hyperlink r:id="rId31" w:history="1">
              <w:r w:rsidR="00FA143B" w:rsidRPr="00566EC8">
                <w:rPr>
                  <w:rStyle w:val="Lienhypertexte"/>
                  <w:rFonts w:ascii="Trebuchet MS" w:hAnsi="Trebuchet MS" w:cs="Segoe UI"/>
                  <w:b/>
                  <w:color w:val="auto"/>
                  <w:sz w:val="20"/>
                  <w:szCs w:val="20"/>
                  <w:u w:val="single"/>
                  <w:shd w:val="clear" w:color="auto" w:fill="FFFFFF"/>
                </w:rPr>
                <w:t>Règlement d’exécution (UE) 2021/364</w:t>
              </w:r>
            </w:hyperlink>
            <w:r w:rsidR="00FA143B" w:rsidRPr="00566EC8">
              <w:rPr>
                <w:rFonts w:ascii="Trebuchet MS" w:hAnsi="Trebuchet MS" w:cs="Segoe UI"/>
                <w:b/>
                <w:sz w:val="20"/>
                <w:szCs w:val="20"/>
                <w:u w:val="single"/>
                <w:shd w:val="clear" w:color="auto" w:fill="FFFFFF"/>
              </w:rPr>
              <w:t xml:space="preserve"> de la Commission du 26 février 2021</w:t>
            </w:r>
            <w:r w:rsidR="00FA143B" w:rsidRPr="00E34D1E">
              <w:rPr>
                <w:rFonts w:ascii="Trebuchet MS" w:hAnsi="Trebuchet MS" w:cs="Segoe UI"/>
                <w:sz w:val="20"/>
                <w:szCs w:val="20"/>
                <w:shd w:val="clear" w:color="auto" w:fill="FFFFFF"/>
              </w:rPr>
              <w:t xml:space="preserve"> approuvant le </w:t>
            </w:r>
            <w:r w:rsidR="00FA143B" w:rsidRPr="00566EC8">
              <w:rPr>
                <w:rFonts w:ascii="Trebuchet MS" w:hAnsi="Trebuchet MS" w:cs="Segoe UI"/>
                <w:b/>
                <w:sz w:val="20"/>
                <w:szCs w:val="20"/>
                <w:shd w:val="clear" w:color="auto" w:fill="FFFFFF"/>
              </w:rPr>
              <w:t>chlore actif</w:t>
            </w:r>
            <w:r w:rsidR="00FA143B" w:rsidRPr="00E34D1E">
              <w:rPr>
                <w:rFonts w:ascii="Trebuchet MS" w:hAnsi="Trebuchet MS" w:cs="Segoe UI"/>
                <w:sz w:val="20"/>
                <w:szCs w:val="20"/>
                <w:shd w:val="clear" w:color="auto" w:fill="FFFFFF"/>
              </w:rPr>
              <w:t xml:space="preserve"> produit par électrolyse de chlorure de sodium en tant que substance active destinée à être utilisée dans les produits biocides relevant du type de produits 1 (JOUE 01 mars 2021)</w:t>
            </w:r>
          </w:p>
          <w:p w:rsidR="00FA143B" w:rsidRPr="00E34D1E" w:rsidRDefault="00FA143B" w:rsidP="00E34D1E">
            <w:pPr>
              <w:pStyle w:val="Corpsdetexte"/>
              <w:jc w:val="both"/>
              <w:rPr>
                <w:rFonts w:ascii="Trebuchet MS" w:hAnsi="Trebuchet MS" w:cs="Segoe UI"/>
                <w:sz w:val="20"/>
                <w:szCs w:val="20"/>
                <w:shd w:val="clear" w:color="auto" w:fill="FFFFFF"/>
              </w:rPr>
            </w:pPr>
          </w:p>
          <w:p w:rsidR="00FA143B" w:rsidRPr="00E34D1E" w:rsidRDefault="00E9339D" w:rsidP="00E34D1E">
            <w:pPr>
              <w:pStyle w:val="Corpsdetexte"/>
              <w:jc w:val="both"/>
              <w:rPr>
                <w:rFonts w:ascii="Trebuchet MS" w:hAnsi="Trebuchet MS" w:cs="Segoe UI"/>
                <w:sz w:val="20"/>
                <w:szCs w:val="20"/>
                <w:shd w:val="clear" w:color="auto" w:fill="FFFFFF"/>
              </w:rPr>
            </w:pPr>
            <w:hyperlink r:id="rId32" w:history="1">
              <w:r w:rsidR="00FA143B" w:rsidRPr="00566EC8">
                <w:rPr>
                  <w:rStyle w:val="Lienhypertexte"/>
                  <w:rFonts w:ascii="Trebuchet MS" w:hAnsi="Trebuchet MS" w:cs="Segoe UI"/>
                  <w:b/>
                  <w:color w:val="auto"/>
                  <w:sz w:val="20"/>
                  <w:szCs w:val="20"/>
                  <w:u w:val="single"/>
                  <w:shd w:val="clear" w:color="auto" w:fill="FFFFFF"/>
                </w:rPr>
                <w:t>Règlement d’exécution (UE) 2021/365</w:t>
              </w:r>
            </w:hyperlink>
            <w:r w:rsidR="00FA143B" w:rsidRPr="00566EC8">
              <w:rPr>
                <w:rFonts w:ascii="Trebuchet MS" w:hAnsi="Trebuchet MS" w:cs="Segoe UI"/>
                <w:b/>
                <w:sz w:val="20"/>
                <w:szCs w:val="20"/>
                <w:u w:val="single"/>
                <w:shd w:val="clear" w:color="auto" w:fill="FFFFFF"/>
              </w:rPr>
              <w:t xml:space="preserve"> de la Commission du 26 février 2021</w:t>
            </w:r>
            <w:r w:rsidR="00FA143B" w:rsidRPr="00E34D1E">
              <w:rPr>
                <w:rFonts w:ascii="Trebuchet MS" w:hAnsi="Trebuchet MS" w:cs="Segoe UI"/>
                <w:sz w:val="20"/>
                <w:szCs w:val="20"/>
                <w:shd w:val="clear" w:color="auto" w:fill="FFFFFF"/>
              </w:rPr>
              <w:t xml:space="preserve"> approuvant le </w:t>
            </w:r>
            <w:r w:rsidR="00FA143B" w:rsidRPr="00566EC8">
              <w:rPr>
                <w:rFonts w:ascii="Trebuchet MS" w:hAnsi="Trebuchet MS" w:cs="Segoe UI"/>
                <w:b/>
                <w:sz w:val="20"/>
                <w:szCs w:val="20"/>
                <w:shd w:val="clear" w:color="auto" w:fill="FFFFFF"/>
              </w:rPr>
              <w:t>chlore acti</w:t>
            </w:r>
            <w:r w:rsidR="00FA143B" w:rsidRPr="00E34D1E">
              <w:rPr>
                <w:rFonts w:ascii="Trebuchet MS" w:hAnsi="Trebuchet MS" w:cs="Segoe UI"/>
                <w:sz w:val="20"/>
                <w:szCs w:val="20"/>
                <w:shd w:val="clear" w:color="auto" w:fill="FFFFFF"/>
              </w:rPr>
              <w:t>f libéré à partir d’acide hypochloreux en tant que substance active destinée à être utilisée dans les produits biocides relevant du type de produits 1  (JOUE 01 mars 2021)</w:t>
            </w:r>
          </w:p>
          <w:p w:rsidR="00FA143B" w:rsidRPr="00E34D1E" w:rsidRDefault="00FA143B" w:rsidP="00E34D1E">
            <w:pPr>
              <w:pStyle w:val="Corpsdetexte"/>
              <w:jc w:val="both"/>
              <w:rPr>
                <w:rFonts w:ascii="Trebuchet MS" w:hAnsi="Trebuchet MS" w:cstheme="minorHAnsi"/>
                <w:sz w:val="20"/>
                <w:szCs w:val="20"/>
              </w:rPr>
            </w:pPr>
          </w:p>
          <w:p w:rsidR="00FA143B" w:rsidRPr="00E34D1E" w:rsidRDefault="00E9339D" w:rsidP="00E34D1E">
            <w:pPr>
              <w:pStyle w:val="Corpsdetexte"/>
              <w:jc w:val="both"/>
              <w:rPr>
                <w:rFonts w:ascii="Trebuchet MS" w:hAnsi="Trebuchet MS" w:cs="Segoe UI"/>
                <w:sz w:val="20"/>
                <w:szCs w:val="20"/>
                <w:shd w:val="clear" w:color="auto" w:fill="FFFFFF"/>
              </w:rPr>
            </w:pPr>
            <w:hyperlink r:id="rId33" w:history="1">
              <w:r w:rsidR="00FA143B" w:rsidRPr="00566EC8">
                <w:rPr>
                  <w:rStyle w:val="Lienhypertexte"/>
                  <w:rFonts w:ascii="Trebuchet MS" w:hAnsi="Trebuchet MS" w:cs="Segoe UI"/>
                  <w:b/>
                  <w:color w:val="auto"/>
                  <w:sz w:val="20"/>
                  <w:szCs w:val="20"/>
                  <w:u w:val="single"/>
                  <w:shd w:val="clear" w:color="auto" w:fill="FFFFFF"/>
                </w:rPr>
                <w:t>Règlement d’exécution (UE) 2021/368</w:t>
              </w:r>
            </w:hyperlink>
            <w:r w:rsidR="00FA143B" w:rsidRPr="00566EC8">
              <w:rPr>
                <w:rFonts w:ascii="Trebuchet MS" w:hAnsi="Trebuchet MS" w:cs="Segoe UI"/>
                <w:b/>
                <w:sz w:val="20"/>
                <w:szCs w:val="20"/>
                <w:u w:val="single"/>
                <w:shd w:val="clear" w:color="auto" w:fill="FFFFFF"/>
              </w:rPr>
              <w:t xml:space="preserve"> de la Commission du 1er mars 2021</w:t>
            </w:r>
            <w:r w:rsidR="00FA143B" w:rsidRPr="00E34D1E">
              <w:rPr>
                <w:rFonts w:ascii="Trebuchet MS" w:hAnsi="Trebuchet MS" w:cs="Segoe UI"/>
                <w:sz w:val="20"/>
                <w:szCs w:val="20"/>
                <w:shd w:val="clear" w:color="auto" w:fill="FFFFFF"/>
              </w:rPr>
              <w:t xml:space="preserve"> accordant une autorisation de l’Union pour le produit biocide unique dénommé «</w:t>
            </w:r>
            <w:proofErr w:type="spellStart"/>
            <w:r w:rsidR="00FA143B" w:rsidRPr="00566EC8">
              <w:rPr>
                <w:rFonts w:ascii="Trebuchet MS" w:hAnsi="Trebuchet MS" w:cs="Segoe UI"/>
                <w:b/>
                <w:sz w:val="20"/>
                <w:szCs w:val="20"/>
                <w:shd w:val="clear" w:color="auto" w:fill="FFFFFF"/>
              </w:rPr>
              <w:t>Aero-Sense</w:t>
            </w:r>
            <w:proofErr w:type="spellEnd"/>
            <w:r w:rsidR="00FA143B" w:rsidRPr="00566EC8">
              <w:rPr>
                <w:rFonts w:ascii="Trebuchet MS" w:hAnsi="Trebuchet MS" w:cs="Segoe UI"/>
                <w:b/>
                <w:sz w:val="20"/>
                <w:szCs w:val="20"/>
                <w:shd w:val="clear" w:color="auto" w:fill="FFFFFF"/>
              </w:rPr>
              <w:t xml:space="preserve"> Aircraft Insecticide ASD</w:t>
            </w:r>
            <w:r w:rsidR="00FA143B" w:rsidRPr="00E34D1E">
              <w:rPr>
                <w:rFonts w:ascii="Trebuchet MS" w:hAnsi="Trebuchet MS" w:cs="Segoe UI"/>
                <w:sz w:val="20"/>
                <w:szCs w:val="20"/>
                <w:shd w:val="clear" w:color="auto" w:fill="FFFFFF"/>
              </w:rPr>
              <w:t>»  (JOUE 02 mars 2021)</w:t>
            </w:r>
          </w:p>
          <w:p w:rsidR="00FA143B" w:rsidRPr="00E34D1E" w:rsidRDefault="00FA143B" w:rsidP="00E34D1E">
            <w:pPr>
              <w:pStyle w:val="Corpsdetexte"/>
              <w:jc w:val="both"/>
              <w:rPr>
                <w:rFonts w:ascii="Trebuchet MS" w:hAnsi="Trebuchet MS" w:cs="Segoe UI"/>
                <w:sz w:val="20"/>
                <w:szCs w:val="20"/>
                <w:shd w:val="clear" w:color="auto" w:fill="FFFFFF"/>
              </w:rPr>
            </w:pPr>
          </w:p>
          <w:p w:rsidR="00FA143B" w:rsidRPr="00E34D1E" w:rsidRDefault="00E9339D" w:rsidP="00E34D1E">
            <w:pPr>
              <w:pStyle w:val="Corpsdetexte"/>
              <w:jc w:val="both"/>
              <w:rPr>
                <w:rFonts w:ascii="Trebuchet MS" w:hAnsi="Trebuchet MS" w:cstheme="minorHAnsi"/>
                <w:sz w:val="20"/>
                <w:szCs w:val="20"/>
              </w:rPr>
            </w:pPr>
            <w:hyperlink r:id="rId34" w:history="1">
              <w:r w:rsidR="00FA143B" w:rsidRPr="00566EC8">
                <w:rPr>
                  <w:rStyle w:val="Lienhypertexte"/>
                  <w:rFonts w:ascii="Trebuchet MS" w:hAnsi="Trebuchet MS" w:cs="Segoe UI"/>
                  <w:b/>
                  <w:color w:val="auto"/>
                  <w:sz w:val="20"/>
                  <w:szCs w:val="20"/>
                  <w:u w:val="single"/>
                  <w:shd w:val="clear" w:color="auto" w:fill="FFFFFF"/>
                </w:rPr>
                <w:t>Règlement (UE) 2021/383</w:t>
              </w:r>
            </w:hyperlink>
            <w:r w:rsidR="00FA143B" w:rsidRPr="00566EC8">
              <w:rPr>
                <w:rFonts w:ascii="Trebuchet MS" w:hAnsi="Trebuchet MS" w:cs="Segoe UI"/>
                <w:b/>
                <w:sz w:val="20"/>
                <w:szCs w:val="20"/>
                <w:u w:val="single"/>
                <w:shd w:val="clear" w:color="auto" w:fill="FFFFFF"/>
              </w:rPr>
              <w:t xml:space="preserve"> de la Commission du 3 mars 2021</w:t>
            </w:r>
            <w:r w:rsidR="00FA143B" w:rsidRPr="00E34D1E">
              <w:rPr>
                <w:rFonts w:ascii="Trebuchet MS" w:hAnsi="Trebuchet MS" w:cs="Segoe UI"/>
                <w:sz w:val="20"/>
                <w:szCs w:val="20"/>
                <w:shd w:val="clear" w:color="auto" w:fill="FFFFFF"/>
              </w:rPr>
              <w:t xml:space="preserve"> modifiant l’annexe III du règlement (CE) no 1107/2009 du Parlement européen et du Conseil fixant la liste de </w:t>
            </w:r>
            <w:proofErr w:type="spellStart"/>
            <w:r w:rsidR="00FA143B" w:rsidRPr="00E34D1E">
              <w:rPr>
                <w:rFonts w:ascii="Trebuchet MS" w:hAnsi="Trebuchet MS" w:cs="Segoe UI"/>
                <w:sz w:val="20"/>
                <w:szCs w:val="20"/>
                <w:shd w:val="clear" w:color="auto" w:fill="FFFFFF"/>
              </w:rPr>
              <w:t>coformulants</w:t>
            </w:r>
            <w:proofErr w:type="spellEnd"/>
            <w:r w:rsidR="00FA143B" w:rsidRPr="00E34D1E">
              <w:rPr>
                <w:rFonts w:ascii="Trebuchet MS" w:hAnsi="Trebuchet MS" w:cs="Segoe UI"/>
                <w:sz w:val="20"/>
                <w:szCs w:val="20"/>
                <w:shd w:val="clear" w:color="auto" w:fill="FFFFFF"/>
              </w:rPr>
              <w:t xml:space="preserve"> ne pouvant pas entrer dans la composition des produits phytopharmaceutiques (JOUE 04 mars 2021)</w:t>
            </w:r>
          </w:p>
          <w:p w:rsidR="00C432AC" w:rsidRPr="00E34D1E" w:rsidRDefault="00C432AC" w:rsidP="00E34D1E">
            <w:pPr>
              <w:spacing w:after="0" w:line="240" w:lineRule="auto"/>
              <w:ind w:left="284" w:hanging="142"/>
              <w:jc w:val="both"/>
              <w:rPr>
                <w:rFonts w:ascii="Trebuchet MS" w:hAnsi="Trebuchet MS"/>
                <w:b/>
              </w:rPr>
            </w:pPr>
          </w:p>
          <w:p w:rsidR="00D025D4" w:rsidRPr="00E34D1E" w:rsidRDefault="00D025D4" w:rsidP="007354AA">
            <w:pPr>
              <w:shd w:val="clear" w:color="auto" w:fill="D9D9D9" w:themeFill="background1" w:themeFillShade="D9"/>
              <w:spacing w:after="0" w:line="240" w:lineRule="auto"/>
              <w:jc w:val="both"/>
              <w:rPr>
                <w:rFonts w:ascii="Trebuchet MS" w:hAnsi="Trebuchet MS"/>
                <w:b/>
              </w:rPr>
            </w:pPr>
            <w:r w:rsidRPr="00E34D1E">
              <w:rPr>
                <w:rFonts w:ascii="Trebuchet MS" w:hAnsi="Trebuchet MS"/>
                <w:b/>
                <w:color w:val="833C0B" w:themeColor="accent2" w:themeShade="80"/>
                <w:sz w:val="24"/>
              </w:rPr>
              <w:t>CONTAMINANTS</w:t>
            </w:r>
          </w:p>
          <w:p w:rsidR="00D025D4" w:rsidRPr="007354AA" w:rsidRDefault="00D025D4" w:rsidP="00E34D1E">
            <w:pPr>
              <w:spacing w:after="0" w:line="240" w:lineRule="auto"/>
              <w:ind w:left="284" w:hanging="142"/>
              <w:jc w:val="both"/>
              <w:rPr>
                <w:rFonts w:ascii="Trebuchet MS" w:hAnsi="Trebuchet MS"/>
                <w:color w:val="C45911" w:themeColor="accent2" w:themeShade="BF"/>
                <w:sz w:val="20"/>
                <w:szCs w:val="20"/>
              </w:rPr>
            </w:pPr>
            <w:r w:rsidRPr="007354AA">
              <w:rPr>
                <w:rFonts w:ascii="Trebuchet MS" w:hAnsi="Trebuchet MS"/>
                <w:color w:val="C45911" w:themeColor="accent2" w:themeShade="BF"/>
                <w:sz w:val="20"/>
                <w:szCs w:val="20"/>
              </w:rPr>
              <w:t xml:space="preserve">Allergènes   </w:t>
            </w:r>
          </w:p>
          <w:p w:rsidR="00D033EA" w:rsidRDefault="00E9339D" w:rsidP="00E34D1E">
            <w:pPr>
              <w:spacing w:after="0" w:line="240" w:lineRule="auto"/>
              <w:jc w:val="both"/>
              <w:rPr>
                <w:rFonts w:ascii="Trebuchet MS" w:hAnsi="Trebuchet MS" w:cstheme="minorHAnsi"/>
                <w:sz w:val="20"/>
                <w:szCs w:val="20"/>
                <w:shd w:val="clear" w:color="auto" w:fill="FFFFFF"/>
              </w:rPr>
            </w:pPr>
            <w:hyperlink r:id="rId35" w:history="1">
              <w:r w:rsidR="00D033EA" w:rsidRPr="007354AA">
                <w:rPr>
                  <w:rStyle w:val="Lienhypertexte"/>
                  <w:rFonts w:ascii="Trebuchet MS" w:hAnsi="Trebuchet MS" w:cstheme="minorHAnsi"/>
                  <w:b/>
                  <w:color w:val="auto"/>
                  <w:sz w:val="20"/>
                  <w:szCs w:val="20"/>
                  <w:u w:val="single"/>
                  <w:shd w:val="clear" w:color="auto" w:fill="FFFFFF"/>
                </w:rPr>
                <w:t>Règlement (UE) 2021/382</w:t>
              </w:r>
            </w:hyperlink>
            <w:r w:rsidR="00D033EA" w:rsidRPr="007354AA">
              <w:rPr>
                <w:rFonts w:ascii="Trebuchet MS" w:hAnsi="Trebuchet MS" w:cstheme="minorHAnsi"/>
                <w:b/>
                <w:sz w:val="20"/>
                <w:szCs w:val="20"/>
                <w:u w:val="single"/>
                <w:shd w:val="clear" w:color="auto" w:fill="FFFFFF"/>
              </w:rPr>
              <w:t xml:space="preserve"> de la Commission du 3 mars 2021</w:t>
            </w:r>
            <w:r w:rsidR="00D033EA" w:rsidRPr="007354AA">
              <w:rPr>
                <w:rFonts w:ascii="Trebuchet MS" w:hAnsi="Trebuchet MS" w:cstheme="minorHAnsi"/>
                <w:sz w:val="20"/>
                <w:szCs w:val="20"/>
                <w:shd w:val="clear" w:color="auto" w:fill="FFFFFF"/>
              </w:rPr>
              <w:t xml:space="preserve"> modifiant les annexes du règlement (CE) no 852/2004 du Parlement européen et du Conseil relatif à </w:t>
            </w:r>
            <w:r w:rsidR="00D033EA" w:rsidRPr="007354AA">
              <w:rPr>
                <w:rFonts w:ascii="Trebuchet MS" w:hAnsi="Trebuchet MS" w:cstheme="minorHAnsi"/>
                <w:bCs/>
                <w:sz w:val="20"/>
                <w:szCs w:val="20"/>
                <w:shd w:val="clear" w:color="auto" w:fill="FFFFFF"/>
              </w:rPr>
              <w:t xml:space="preserve">l’hygiène des denrées alimentaires en ce qui concerne </w:t>
            </w:r>
            <w:r w:rsidR="00D033EA" w:rsidRPr="007354AA">
              <w:rPr>
                <w:rFonts w:ascii="Trebuchet MS" w:hAnsi="Trebuchet MS" w:cstheme="minorHAnsi"/>
                <w:b/>
                <w:bCs/>
                <w:sz w:val="20"/>
                <w:szCs w:val="20"/>
                <w:shd w:val="clear" w:color="auto" w:fill="FFFFFF"/>
              </w:rPr>
              <w:t>la gestion des allergènes alimentaires</w:t>
            </w:r>
            <w:r w:rsidR="00D033EA" w:rsidRPr="007354AA">
              <w:rPr>
                <w:rFonts w:ascii="Trebuchet MS" w:hAnsi="Trebuchet MS" w:cstheme="minorHAnsi"/>
                <w:bCs/>
                <w:sz w:val="20"/>
                <w:szCs w:val="20"/>
                <w:shd w:val="clear" w:color="auto" w:fill="FFFFFF"/>
              </w:rPr>
              <w:t xml:space="preserve">, la </w:t>
            </w:r>
            <w:r w:rsidR="00D033EA" w:rsidRPr="007354AA">
              <w:rPr>
                <w:rFonts w:ascii="Trebuchet MS" w:hAnsi="Trebuchet MS" w:cstheme="minorHAnsi"/>
                <w:b/>
                <w:bCs/>
                <w:sz w:val="20"/>
                <w:szCs w:val="20"/>
                <w:shd w:val="clear" w:color="auto" w:fill="FFFFFF"/>
              </w:rPr>
              <w:t>redistribution des denrées alimentaires</w:t>
            </w:r>
            <w:r w:rsidR="00D033EA" w:rsidRPr="007354AA">
              <w:rPr>
                <w:rFonts w:ascii="Trebuchet MS" w:hAnsi="Trebuchet MS" w:cstheme="minorHAnsi"/>
                <w:bCs/>
                <w:sz w:val="20"/>
                <w:szCs w:val="20"/>
                <w:shd w:val="clear" w:color="auto" w:fill="FFFFFF"/>
              </w:rPr>
              <w:t xml:space="preserve"> et la </w:t>
            </w:r>
            <w:r w:rsidR="00D033EA" w:rsidRPr="007354AA">
              <w:rPr>
                <w:rFonts w:ascii="Trebuchet MS" w:hAnsi="Trebuchet MS" w:cstheme="minorHAnsi"/>
                <w:b/>
                <w:bCs/>
                <w:sz w:val="20"/>
                <w:szCs w:val="20"/>
                <w:shd w:val="clear" w:color="auto" w:fill="FFFFFF"/>
              </w:rPr>
              <w:t>culture de la sécurité alimentaire</w:t>
            </w:r>
            <w:r w:rsidR="00D033EA" w:rsidRPr="007354AA">
              <w:rPr>
                <w:rFonts w:ascii="Trebuchet MS" w:hAnsi="Trebuchet MS" w:cstheme="minorHAnsi"/>
                <w:b/>
                <w:sz w:val="20"/>
                <w:szCs w:val="20"/>
                <w:shd w:val="clear" w:color="auto" w:fill="FFFFFF"/>
              </w:rPr>
              <w:t xml:space="preserve"> </w:t>
            </w:r>
            <w:r w:rsidR="00D033EA" w:rsidRPr="007354AA">
              <w:rPr>
                <w:rFonts w:ascii="Trebuchet MS" w:hAnsi="Trebuchet MS" w:cstheme="minorHAnsi"/>
                <w:sz w:val="20"/>
                <w:szCs w:val="20"/>
                <w:shd w:val="clear" w:color="auto" w:fill="FFFFFF"/>
              </w:rPr>
              <w:t>(JOUE 04 mars 2021)</w:t>
            </w:r>
          </w:p>
          <w:p w:rsidR="00CE5A31" w:rsidRPr="007354AA" w:rsidRDefault="00CE5A31" w:rsidP="00E34D1E">
            <w:pPr>
              <w:spacing w:after="0" w:line="240" w:lineRule="auto"/>
              <w:jc w:val="both"/>
              <w:rPr>
                <w:rFonts w:ascii="Trebuchet MS" w:hAnsi="Trebuchet MS" w:cstheme="minorHAnsi"/>
                <w:sz w:val="20"/>
                <w:szCs w:val="20"/>
                <w:shd w:val="clear" w:color="auto" w:fill="FFFFFF"/>
              </w:rPr>
            </w:pPr>
          </w:p>
          <w:p w:rsidR="00785B1C" w:rsidRPr="007354AA" w:rsidRDefault="00D025D4" w:rsidP="00E34D1E">
            <w:pPr>
              <w:spacing w:after="0" w:line="240" w:lineRule="auto"/>
              <w:ind w:left="284" w:hanging="142"/>
              <w:jc w:val="both"/>
              <w:rPr>
                <w:rFonts w:ascii="Trebuchet MS" w:hAnsi="Trebuchet MS"/>
                <w:color w:val="C45911" w:themeColor="accent2" w:themeShade="BF"/>
                <w:sz w:val="20"/>
                <w:szCs w:val="20"/>
              </w:rPr>
            </w:pPr>
            <w:r w:rsidRPr="007354AA">
              <w:rPr>
                <w:rFonts w:ascii="Trebuchet MS" w:hAnsi="Trebuchet MS"/>
                <w:color w:val="C45911" w:themeColor="accent2" w:themeShade="BF"/>
                <w:sz w:val="20"/>
                <w:szCs w:val="20"/>
              </w:rPr>
              <w:t>Pesticides</w:t>
            </w:r>
            <w:r w:rsidR="00785B1C" w:rsidRPr="007354AA">
              <w:rPr>
                <w:rFonts w:ascii="Trebuchet MS" w:hAnsi="Trebuchet MS"/>
                <w:color w:val="C45911" w:themeColor="accent2" w:themeShade="BF"/>
                <w:sz w:val="20"/>
                <w:szCs w:val="20"/>
              </w:rPr>
              <w:tab/>
            </w:r>
          </w:p>
          <w:p w:rsidR="00D025D4" w:rsidRPr="007354AA" w:rsidRDefault="00E9339D" w:rsidP="00E34D1E">
            <w:pPr>
              <w:spacing w:after="0" w:line="240" w:lineRule="auto"/>
              <w:jc w:val="both"/>
              <w:rPr>
                <w:rFonts w:ascii="Trebuchet MS" w:hAnsi="Trebuchet MS"/>
                <w:sz w:val="20"/>
                <w:szCs w:val="20"/>
              </w:rPr>
            </w:pPr>
            <w:hyperlink r:id="rId36" w:history="1">
              <w:r w:rsidR="00785B1C" w:rsidRPr="007354AA">
                <w:rPr>
                  <w:rStyle w:val="Lienhypertexte"/>
                  <w:rFonts w:ascii="Trebuchet MS" w:hAnsi="Trebuchet MS" w:cs="Helvetica"/>
                  <w:b/>
                  <w:color w:val="auto"/>
                  <w:sz w:val="20"/>
                  <w:szCs w:val="20"/>
                  <w:u w:val="single"/>
                </w:rPr>
                <w:t>Résolution</w:t>
              </w:r>
            </w:hyperlink>
            <w:r w:rsidR="00785B1C" w:rsidRPr="007354AA">
              <w:rPr>
                <w:rFonts w:ascii="Trebuchet MS" w:hAnsi="Trebuchet MS" w:cs="Helvetica"/>
                <w:b/>
                <w:sz w:val="20"/>
                <w:szCs w:val="20"/>
                <w:u w:val="single"/>
              </w:rPr>
              <w:t xml:space="preserve"> du Parlement européen du 13 mars 2019 </w:t>
            </w:r>
            <w:r w:rsidR="00785B1C" w:rsidRPr="007354AA">
              <w:rPr>
                <w:rFonts w:ascii="Trebuchet MS" w:hAnsi="Trebuchet MS" w:cs="Helvetica"/>
                <w:sz w:val="20"/>
                <w:szCs w:val="20"/>
              </w:rPr>
              <w:t xml:space="preserve">sur le projet de règlement de la Commission modifiant les annexes II, III et IV du règlement (CE) n° 396/2005 du Parlement européen et du Conseil en ce qui concerne les </w:t>
            </w:r>
            <w:r w:rsidR="00785B1C" w:rsidRPr="007354AA">
              <w:rPr>
                <w:rStyle w:val="lev"/>
                <w:rFonts w:ascii="Trebuchet MS" w:hAnsi="Trebuchet MS" w:cs="Helvetica"/>
                <w:sz w:val="20"/>
                <w:szCs w:val="20"/>
              </w:rPr>
              <w:t xml:space="preserve">limites maximales applicables aux résidus de </w:t>
            </w:r>
            <w:proofErr w:type="spellStart"/>
            <w:r w:rsidR="00785B1C" w:rsidRPr="007354AA">
              <w:rPr>
                <w:rStyle w:val="lev"/>
                <w:rFonts w:ascii="Trebuchet MS" w:hAnsi="Trebuchet MS" w:cs="Helvetica"/>
                <w:sz w:val="20"/>
                <w:szCs w:val="20"/>
              </w:rPr>
              <w:t>clothianidine</w:t>
            </w:r>
            <w:proofErr w:type="spellEnd"/>
            <w:r w:rsidR="00785B1C" w:rsidRPr="007354AA">
              <w:rPr>
                <w:rStyle w:val="lev"/>
                <w:rFonts w:ascii="Trebuchet MS" w:hAnsi="Trebuchet MS" w:cs="Helvetica"/>
                <w:sz w:val="20"/>
                <w:szCs w:val="20"/>
              </w:rPr>
              <w:t xml:space="preserve">, de </w:t>
            </w:r>
            <w:proofErr w:type="spellStart"/>
            <w:r w:rsidR="00785B1C" w:rsidRPr="007354AA">
              <w:rPr>
                <w:rStyle w:val="lev"/>
                <w:rFonts w:ascii="Trebuchet MS" w:hAnsi="Trebuchet MS" w:cs="Helvetica"/>
                <w:sz w:val="20"/>
                <w:szCs w:val="20"/>
              </w:rPr>
              <w:t>cycloxydim</w:t>
            </w:r>
            <w:proofErr w:type="spellEnd"/>
            <w:r w:rsidR="00785B1C" w:rsidRPr="007354AA">
              <w:rPr>
                <w:rStyle w:val="lev"/>
                <w:rFonts w:ascii="Trebuchet MS" w:hAnsi="Trebuchet MS" w:cs="Helvetica"/>
                <w:sz w:val="20"/>
                <w:szCs w:val="20"/>
              </w:rPr>
              <w:t>, d’</w:t>
            </w:r>
            <w:proofErr w:type="spellStart"/>
            <w:r w:rsidR="00785B1C" w:rsidRPr="007354AA">
              <w:rPr>
                <w:rStyle w:val="lev"/>
                <w:rFonts w:ascii="Trebuchet MS" w:hAnsi="Trebuchet MS" w:cs="Helvetica"/>
                <w:sz w:val="20"/>
                <w:szCs w:val="20"/>
              </w:rPr>
              <w:t>époxiconazole</w:t>
            </w:r>
            <w:proofErr w:type="spellEnd"/>
            <w:r w:rsidR="00785B1C" w:rsidRPr="007354AA">
              <w:rPr>
                <w:rStyle w:val="lev"/>
                <w:rFonts w:ascii="Trebuchet MS" w:hAnsi="Trebuchet MS" w:cs="Helvetica"/>
                <w:sz w:val="20"/>
                <w:szCs w:val="20"/>
              </w:rPr>
              <w:t xml:space="preserve">, de </w:t>
            </w:r>
            <w:proofErr w:type="spellStart"/>
            <w:r w:rsidR="00785B1C" w:rsidRPr="007354AA">
              <w:rPr>
                <w:rStyle w:val="lev"/>
                <w:rFonts w:ascii="Trebuchet MS" w:hAnsi="Trebuchet MS" w:cs="Helvetica"/>
                <w:sz w:val="20"/>
                <w:szCs w:val="20"/>
              </w:rPr>
              <w:t>flonicamide</w:t>
            </w:r>
            <w:proofErr w:type="spellEnd"/>
            <w:r w:rsidR="00785B1C" w:rsidRPr="007354AA">
              <w:rPr>
                <w:rStyle w:val="lev"/>
                <w:rFonts w:ascii="Trebuchet MS" w:hAnsi="Trebuchet MS" w:cs="Helvetica"/>
                <w:sz w:val="20"/>
                <w:szCs w:val="20"/>
              </w:rPr>
              <w:t>, d’</w:t>
            </w:r>
            <w:proofErr w:type="spellStart"/>
            <w:r w:rsidR="00785B1C" w:rsidRPr="007354AA">
              <w:rPr>
                <w:rStyle w:val="lev"/>
                <w:rFonts w:ascii="Trebuchet MS" w:hAnsi="Trebuchet MS" w:cs="Helvetica"/>
                <w:sz w:val="20"/>
                <w:szCs w:val="20"/>
              </w:rPr>
              <w:t>haloxyfop</w:t>
            </w:r>
            <w:proofErr w:type="spellEnd"/>
            <w:r w:rsidR="00785B1C" w:rsidRPr="007354AA">
              <w:rPr>
                <w:rStyle w:val="lev"/>
                <w:rFonts w:ascii="Trebuchet MS" w:hAnsi="Trebuchet MS" w:cs="Helvetica"/>
                <w:sz w:val="20"/>
                <w:szCs w:val="20"/>
              </w:rPr>
              <w:t xml:space="preserve">, de </w:t>
            </w:r>
            <w:proofErr w:type="spellStart"/>
            <w:r w:rsidR="00785B1C" w:rsidRPr="007354AA">
              <w:rPr>
                <w:rStyle w:val="lev"/>
                <w:rFonts w:ascii="Trebuchet MS" w:hAnsi="Trebuchet MS" w:cs="Helvetica"/>
                <w:sz w:val="20"/>
                <w:szCs w:val="20"/>
              </w:rPr>
              <w:t>mandestrobine</w:t>
            </w:r>
            <w:proofErr w:type="spellEnd"/>
            <w:r w:rsidR="00785B1C" w:rsidRPr="007354AA">
              <w:rPr>
                <w:rStyle w:val="lev"/>
                <w:rFonts w:ascii="Trebuchet MS" w:hAnsi="Trebuchet MS" w:cs="Helvetica"/>
                <w:sz w:val="20"/>
                <w:szCs w:val="20"/>
              </w:rPr>
              <w:t xml:space="preserve">, de </w:t>
            </w:r>
            <w:proofErr w:type="spellStart"/>
            <w:r w:rsidR="00785B1C" w:rsidRPr="007354AA">
              <w:rPr>
                <w:rStyle w:val="lev"/>
                <w:rFonts w:ascii="Trebuchet MS" w:hAnsi="Trebuchet MS" w:cs="Helvetica"/>
                <w:sz w:val="20"/>
                <w:szCs w:val="20"/>
              </w:rPr>
              <w:t>mépiquat</w:t>
            </w:r>
            <w:proofErr w:type="spellEnd"/>
            <w:r w:rsidR="00785B1C" w:rsidRPr="007354AA">
              <w:rPr>
                <w:rStyle w:val="lev"/>
                <w:rFonts w:ascii="Trebuchet MS" w:hAnsi="Trebuchet MS" w:cs="Helvetica"/>
                <w:sz w:val="20"/>
                <w:szCs w:val="20"/>
              </w:rPr>
              <w:t xml:space="preserve">, de </w:t>
            </w:r>
            <w:proofErr w:type="spellStart"/>
            <w:r w:rsidR="00785B1C" w:rsidRPr="007354AA">
              <w:rPr>
                <w:rStyle w:val="lev"/>
                <w:rFonts w:ascii="Trebuchet MS" w:hAnsi="Trebuchet MS" w:cs="Helvetica"/>
                <w:sz w:val="20"/>
                <w:szCs w:val="20"/>
              </w:rPr>
              <w:t>Metschnikowia</w:t>
            </w:r>
            <w:proofErr w:type="spellEnd"/>
            <w:r w:rsidR="00785B1C" w:rsidRPr="007354AA">
              <w:rPr>
                <w:rStyle w:val="lev"/>
                <w:rFonts w:ascii="Trebuchet MS" w:hAnsi="Trebuchet MS" w:cs="Helvetica"/>
                <w:sz w:val="20"/>
                <w:szCs w:val="20"/>
              </w:rPr>
              <w:t xml:space="preserve"> </w:t>
            </w:r>
            <w:proofErr w:type="spellStart"/>
            <w:r w:rsidR="00785B1C" w:rsidRPr="007354AA">
              <w:rPr>
                <w:rStyle w:val="lev"/>
                <w:rFonts w:ascii="Trebuchet MS" w:hAnsi="Trebuchet MS" w:cs="Helvetica"/>
                <w:sz w:val="20"/>
                <w:szCs w:val="20"/>
              </w:rPr>
              <w:t>fructicola</w:t>
            </w:r>
            <w:proofErr w:type="spellEnd"/>
            <w:r w:rsidR="00785B1C" w:rsidRPr="007354AA">
              <w:rPr>
                <w:rStyle w:val="lev"/>
                <w:rFonts w:ascii="Trebuchet MS" w:hAnsi="Trebuchet MS" w:cs="Helvetica"/>
                <w:sz w:val="20"/>
                <w:szCs w:val="20"/>
              </w:rPr>
              <w:t xml:space="preserve">, souche NRRL Y-27328, et de </w:t>
            </w:r>
            <w:proofErr w:type="spellStart"/>
            <w:r w:rsidR="00785B1C" w:rsidRPr="007354AA">
              <w:rPr>
                <w:rStyle w:val="lev"/>
                <w:rFonts w:ascii="Trebuchet MS" w:hAnsi="Trebuchet MS" w:cs="Helvetica"/>
                <w:sz w:val="20"/>
                <w:szCs w:val="20"/>
              </w:rPr>
              <w:t>prohexadione</w:t>
            </w:r>
            <w:proofErr w:type="spellEnd"/>
            <w:r w:rsidR="00785B1C" w:rsidRPr="007354AA">
              <w:rPr>
                <w:rFonts w:ascii="Trebuchet MS" w:hAnsi="Trebuchet MS" w:cs="Helvetica"/>
                <w:sz w:val="20"/>
                <w:szCs w:val="20"/>
              </w:rPr>
              <w:t xml:space="preserve"> présents dans ou sur certains produits (D059754/02 — 2019/2520(RPS)) (JOUE 21 janvier 2021)</w:t>
            </w:r>
          </w:p>
          <w:p w:rsidR="00785B1C" w:rsidRPr="007354AA" w:rsidRDefault="00785B1C" w:rsidP="00E34D1E">
            <w:pPr>
              <w:widowControl w:val="0"/>
              <w:spacing w:after="0" w:line="240" w:lineRule="auto"/>
              <w:jc w:val="both"/>
              <w:rPr>
                <w:rFonts w:ascii="Trebuchet MS" w:hAnsi="Trebuchet MS"/>
                <w:sz w:val="20"/>
                <w:szCs w:val="20"/>
              </w:rPr>
            </w:pPr>
          </w:p>
          <w:p w:rsidR="005657F4" w:rsidRPr="007354AA" w:rsidRDefault="00E9339D" w:rsidP="00E34D1E">
            <w:pPr>
              <w:spacing w:after="0" w:line="240" w:lineRule="auto"/>
              <w:jc w:val="both"/>
              <w:rPr>
                <w:rFonts w:ascii="Trebuchet MS" w:hAnsi="Trebuchet MS" w:cstheme="minorHAnsi"/>
                <w:sz w:val="20"/>
                <w:szCs w:val="20"/>
                <w:shd w:val="clear" w:color="auto" w:fill="FFFFFF"/>
              </w:rPr>
            </w:pPr>
            <w:hyperlink r:id="rId37" w:history="1">
              <w:r w:rsidR="005657F4" w:rsidRPr="007354AA">
                <w:rPr>
                  <w:rStyle w:val="Lienhypertexte"/>
                  <w:rFonts w:ascii="Trebuchet MS" w:hAnsi="Trebuchet MS" w:cstheme="minorHAnsi"/>
                  <w:b/>
                  <w:color w:val="auto"/>
                  <w:sz w:val="20"/>
                  <w:szCs w:val="20"/>
                  <w:u w:val="single"/>
                  <w:shd w:val="clear" w:color="auto" w:fill="FFFFFF"/>
                </w:rPr>
                <w:t>Règlement (UE) 2021/155</w:t>
              </w:r>
            </w:hyperlink>
            <w:r w:rsidR="005657F4" w:rsidRPr="007354AA">
              <w:rPr>
                <w:rFonts w:ascii="Trebuchet MS" w:hAnsi="Trebuchet MS" w:cstheme="minorHAnsi"/>
                <w:b/>
                <w:sz w:val="20"/>
                <w:szCs w:val="20"/>
                <w:u w:val="single"/>
                <w:shd w:val="clear" w:color="auto" w:fill="FFFFFF"/>
              </w:rPr>
              <w:t xml:space="preserve"> de la Commission du 9 février 2021 </w:t>
            </w:r>
            <w:r w:rsidR="005657F4" w:rsidRPr="007354AA">
              <w:rPr>
                <w:rFonts w:ascii="Trebuchet MS" w:hAnsi="Trebuchet MS" w:cstheme="minorHAnsi"/>
                <w:sz w:val="20"/>
                <w:szCs w:val="20"/>
                <w:shd w:val="clear" w:color="auto" w:fill="FFFFFF"/>
              </w:rPr>
              <w:t xml:space="preserve">modifiant les annexes II, III et V du règlement (CE) no 396/2005 du Parlement européen et du Conseil en ce qui concerne </w:t>
            </w:r>
            <w:r w:rsidR="005657F4" w:rsidRPr="007354AA">
              <w:rPr>
                <w:rFonts w:ascii="Trebuchet MS" w:hAnsi="Trebuchet MS" w:cstheme="minorHAnsi"/>
                <w:b/>
                <w:bCs/>
                <w:sz w:val="20"/>
                <w:szCs w:val="20"/>
                <w:shd w:val="clear" w:color="auto" w:fill="FFFFFF"/>
              </w:rPr>
              <w:t xml:space="preserve">les limites maximales applicables aux résidus de tétrachlorure de carbone, de </w:t>
            </w:r>
            <w:proofErr w:type="spellStart"/>
            <w:r w:rsidR="005657F4" w:rsidRPr="007354AA">
              <w:rPr>
                <w:rFonts w:ascii="Trebuchet MS" w:hAnsi="Trebuchet MS" w:cstheme="minorHAnsi"/>
                <w:b/>
                <w:bCs/>
                <w:sz w:val="20"/>
                <w:szCs w:val="20"/>
                <w:shd w:val="clear" w:color="auto" w:fill="FFFFFF"/>
              </w:rPr>
              <w:t>chlorothalonil</w:t>
            </w:r>
            <w:proofErr w:type="spellEnd"/>
            <w:r w:rsidR="005657F4" w:rsidRPr="007354AA">
              <w:rPr>
                <w:rFonts w:ascii="Trebuchet MS" w:hAnsi="Trebuchet MS" w:cstheme="minorHAnsi"/>
                <w:b/>
                <w:bCs/>
                <w:sz w:val="20"/>
                <w:szCs w:val="20"/>
                <w:shd w:val="clear" w:color="auto" w:fill="FFFFFF"/>
              </w:rPr>
              <w:t xml:space="preserve">, de </w:t>
            </w:r>
            <w:proofErr w:type="spellStart"/>
            <w:r w:rsidR="005657F4" w:rsidRPr="007354AA">
              <w:rPr>
                <w:rFonts w:ascii="Trebuchet MS" w:hAnsi="Trebuchet MS" w:cstheme="minorHAnsi"/>
                <w:b/>
                <w:bCs/>
                <w:sz w:val="20"/>
                <w:szCs w:val="20"/>
                <w:shd w:val="clear" w:color="auto" w:fill="FFFFFF"/>
              </w:rPr>
              <w:t>chlorprophame</w:t>
            </w:r>
            <w:proofErr w:type="spellEnd"/>
            <w:r w:rsidR="005657F4" w:rsidRPr="007354AA">
              <w:rPr>
                <w:rFonts w:ascii="Trebuchet MS" w:hAnsi="Trebuchet MS" w:cstheme="minorHAnsi"/>
                <w:b/>
                <w:bCs/>
                <w:sz w:val="20"/>
                <w:szCs w:val="20"/>
                <w:shd w:val="clear" w:color="auto" w:fill="FFFFFF"/>
              </w:rPr>
              <w:t xml:space="preserve">, de </w:t>
            </w:r>
            <w:proofErr w:type="spellStart"/>
            <w:r w:rsidR="005657F4" w:rsidRPr="007354AA">
              <w:rPr>
                <w:rFonts w:ascii="Trebuchet MS" w:hAnsi="Trebuchet MS" w:cstheme="minorHAnsi"/>
                <w:b/>
                <w:bCs/>
                <w:sz w:val="20"/>
                <w:szCs w:val="20"/>
                <w:shd w:val="clear" w:color="auto" w:fill="FFFFFF"/>
              </w:rPr>
              <w:t>diméthoate</w:t>
            </w:r>
            <w:proofErr w:type="spellEnd"/>
            <w:r w:rsidR="005657F4" w:rsidRPr="007354AA">
              <w:rPr>
                <w:rFonts w:ascii="Trebuchet MS" w:hAnsi="Trebuchet MS" w:cstheme="minorHAnsi"/>
                <w:b/>
                <w:bCs/>
                <w:sz w:val="20"/>
                <w:szCs w:val="20"/>
                <w:shd w:val="clear" w:color="auto" w:fill="FFFFFF"/>
              </w:rPr>
              <w:t>, d’</w:t>
            </w:r>
            <w:proofErr w:type="spellStart"/>
            <w:r w:rsidR="005657F4" w:rsidRPr="007354AA">
              <w:rPr>
                <w:rFonts w:ascii="Trebuchet MS" w:hAnsi="Trebuchet MS" w:cstheme="minorHAnsi"/>
                <w:b/>
                <w:bCs/>
                <w:sz w:val="20"/>
                <w:szCs w:val="20"/>
                <w:shd w:val="clear" w:color="auto" w:fill="FFFFFF"/>
              </w:rPr>
              <w:t>éthoprophos</w:t>
            </w:r>
            <w:proofErr w:type="spellEnd"/>
            <w:r w:rsidR="005657F4" w:rsidRPr="007354AA">
              <w:rPr>
                <w:rFonts w:ascii="Trebuchet MS" w:hAnsi="Trebuchet MS" w:cstheme="minorHAnsi"/>
                <w:b/>
                <w:bCs/>
                <w:sz w:val="20"/>
                <w:szCs w:val="20"/>
                <w:shd w:val="clear" w:color="auto" w:fill="FFFFFF"/>
              </w:rPr>
              <w:t xml:space="preserve">, de </w:t>
            </w:r>
            <w:proofErr w:type="spellStart"/>
            <w:r w:rsidR="005657F4" w:rsidRPr="007354AA">
              <w:rPr>
                <w:rFonts w:ascii="Trebuchet MS" w:hAnsi="Trebuchet MS" w:cstheme="minorHAnsi"/>
                <w:b/>
                <w:bCs/>
                <w:sz w:val="20"/>
                <w:szCs w:val="20"/>
                <w:shd w:val="clear" w:color="auto" w:fill="FFFFFF"/>
              </w:rPr>
              <w:t>fénamidone</w:t>
            </w:r>
            <w:proofErr w:type="spellEnd"/>
            <w:r w:rsidR="005657F4" w:rsidRPr="007354AA">
              <w:rPr>
                <w:rFonts w:ascii="Trebuchet MS" w:hAnsi="Trebuchet MS" w:cstheme="minorHAnsi"/>
                <w:b/>
                <w:bCs/>
                <w:sz w:val="20"/>
                <w:szCs w:val="20"/>
                <w:shd w:val="clear" w:color="auto" w:fill="FFFFFF"/>
              </w:rPr>
              <w:t xml:space="preserve">, de </w:t>
            </w:r>
            <w:proofErr w:type="spellStart"/>
            <w:r w:rsidR="005657F4" w:rsidRPr="007354AA">
              <w:rPr>
                <w:rFonts w:ascii="Trebuchet MS" w:hAnsi="Trebuchet MS" w:cstheme="minorHAnsi"/>
                <w:b/>
                <w:bCs/>
                <w:sz w:val="20"/>
                <w:szCs w:val="20"/>
                <w:shd w:val="clear" w:color="auto" w:fill="FFFFFF"/>
              </w:rPr>
              <w:t>méthiocarbe</w:t>
            </w:r>
            <w:proofErr w:type="spellEnd"/>
            <w:r w:rsidR="005657F4" w:rsidRPr="007354AA">
              <w:rPr>
                <w:rFonts w:ascii="Trebuchet MS" w:hAnsi="Trebuchet MS" w:cstheme="minorHAnsi"/>
                <w:b/>
                <w:bCs/>
                <w:sz w:val="20"/>
                <w:szCs w:val="20"/>
                <w:shd w:val="clear" w:color="auto" w:fill="FFFFFF"/>
              </w:rPr>
              <w:t>, d’</w:t>
            </w:r>
            <w:proofErr w:type="spellStart"/>
            <w:r w:rsidR="005657F4" w:rsidRPr="007354AA">
              <w:rPr>
                <w:rFonts w:ascii="Trebuchet MS" w:hAnsi="Trebuchet MS" w:cstheme="minorHAnsi"/>
                <w:b/>
                <w:bCs/>
                <w:sz w:val="20"/>
                <w:szCs w:val="20"/>
                <w:shd w:val="clear" w:color="auto" w:fill="FFFFFF"/>
              </w:rPr>
              <w:t>ométhoate</w:t>
            </w:r>
            <w:proofErr w:type="spellEnd"/>
            <w:r w:rsidR="005657F4" w:rsidRPr="007354AA">
              <w:rPr>
                <w:rFonts w:ascii="Trebuchet MS" w:hAnsi="Trebuchet MS" w:cstheme="minorHAnsi"/>
                <w:b/>
                <w:bCs/>
                <w:sz w:val="20"/>
                <w:szCs w:val="20"/>
                <w:shd w:val="clear" w:color="auto" w:fill="FFFFFF"/>
              </w:rPr>
              <w:t xml:space="preserve">, de </w:t>
            </w:r>
            <w:proofErr w:type="spellStart"/>
            <w:r w:rsidR="005657F4" w:rsidRPr="007354AA">
              <w:rPr>
                <w:rFonts w:ascii="Trebuchet MS" w:hAnsi="Trebuchet MS" w:cstheme="minorHAnsi"/>
                <w:b/>
                <w:bCs/>
                <w:sz w:val="20"/>
                <w:szCs w:val="20"/>
                <w:shd w:val="clear" w:color="auto" w:fill="FFFFFF"/>
              </w:rPr>
              <w:t>propiconazole</w:t>
            </w:r>
            <w:proofErr w:type="spellEnd"/>
            <w:r w:rsidR="005657F4" w:rsidRPr="007354AA">
              <w:rPr>
                <w:rFonts w:ascii="Trebuchet MS" w:hAnsi="Trebuchet MS" w:cstheme="minorHAnsi"/>
                <w:b/>
                <w:bCs/>
                <w:sz w:val="20"/>
                <w:szCs w:val="20"/>
                <w:shd w:val="clear" w:color="auto" w:fill="FFFFFF"/>
              </w:rPr>
              <w:t xml:space="preserve"> et de </w:t>
            </w:r>
            <w:proofErr w:type="spellStart"/>
            <w:r w:rsidR="005657F4" w:rsidRPr="007354AA">
              <w:rPr>
                <w:rFonts w:ascii="Trebuchet MS" w:hAnsi="Trebuchet MS" w:cstheme="minorHAnsi"/>
                <w:b/>
                <w:bCs/>
                <w:sz w:val="20"/>
                <w:szCs w:val="20"/>
                <w:shd w:val="clear" w:color="auto" w:fill="FFFFFF"/>
              </w:rPr>
              <w:t>pymétrozine</w:t>
            </w:r>
            <w:proofErr w:type="spellEnd"/>
            <w:r w:rsidR="005657F4" w:rsidRPr="007354AA">
              <w:rPr>
                <w:rFonts w:ascii="Trebuchet MS" w:hAnsi="Trebuchet MS" w:cstheme="minorHAnsi"/>
                <w:b/>
                <w:bCs/>
                <w:sz w:val="20"/>
                <w:szCs w:val="20"/>
                <w:shd w:val="clear" w:color="auto" w:fill="FFFFFF"/>
              </w:rPr>
              <w:t xml:space="preserve"> présents</w:t>
            </w:r>
            <w:r w:rsidR="005657F4" w:rsidRPr="007354AA">
              <w:rPr>
                <w:rFonts w:ascii="Trebuchet MS" w:hAnsi="Trebuchet MS" w:cstheme="minorHAnsi"/>
                <w:sz w:val="20"/>
                <w:szCs w:val="20"/>
                <w:shd w:val="clear" w:color="auto" w:fill="FFFFFF"/>
              </w:rPr>
              <w:t xml:space="preserve"> dans ou sur certains produits (JOUE 10 février 2021)</w:t>
            </w:r>
          </w:p>
          <w:p w:rsidR="005657F4" w:rsidRPr="007354AA" w:rsidRDefault="005657F4" w:rsidP="00E34D1E">
            <w:pPr>
              <w:widowControl w:val="0"/>
              <w:spacing w:after="0" w:line="240" w:lineRule="auto"/>
              <w:jc w:val="both"/>
              <w:rPr>
                <w:rFonts w:ascii="Trebuchet MS" w:hAnsi="Trebuchet MS"/>
                <w:color w:val="C45911" w:themeColor="accent2" w:themeShade="BF"/>
                <w:sz w:val="20"/>
                <w:szCs w:val="20"/>
              </w:rPr>
            </w:pPr>
          </w:p>
          <w:p w:rsidR="00785B1C" w:rsidRPr="007354AA" w:rsidRDefault="00D025D4" w:rsidP="00E34D1E">
            <w:pPr>
              <w:widowControl w:val="0"/>
              <w:spacing w:after="0" w:line="240" w:lineRule="auto"/>
              <w:jc w:val="both"/>
              <w:rPr>
                <w:rFonts w:ascii="Trebuchet MS" w:hAnsi="Trebuchet MS"/>
                <w:color w:val="C45911" w:themeColor="accent2" w:themeShade="BF"/>
                <w:sz w:val="20"/>
                <w:szCs w:val="20"/>
              </w:rPr>
            </w:pPr>
            <w:r w:rsidRPr="007354AA">
              <w:rPr>
                <w:rFonts w:ascii="Trebuchet MS" w:hAnsi="Trebuchet MS"/>
                <w:color w:val="C45911" w:themeColor="accent2" w:themeShade="BF"/>
                <w:sz w:val="20"/>
                <w:szCs w:val="20"/>
              </w:rPr>
              <w:t xml:space="preserve">Radioactivité </w:t>
            </w:r>
            <w:r w:rsidRPr="007354AA">
              <w:rPr>
                <w:rFonts w:ascii="Trebuchet MS" w:hAnsi="Trebuchet MS"/>
                <w:color w:val="C45911" w:themeColor="accent2" w:themeShade="BF"/>
                <w:sz w:val="20"/>
                <w:szCs w:val="20"/>
              </w:rPr>
              <w:tab/>
            </w:r>
          </w:p>
          <w:p w:rsidR="00785B1C" w:rsidRPr="007354AA" w:rsidRDefault="00785B1C" w:rsidP="00E34D1E">
            <w:pPr>
              <w:widowControl w:val="0"/>
              <w:spacing w:after="0" w:line="240" w:lineRule="auto"/>
              <w:jc w:val="both"/>
              <w:rPr>
                <w:rFonts w:ascii="Trebuchet MS" w:hAnsi="Trebuchet MS" w:cs="Helvetica"/>
                <w:b/>
                <w:sz w:val="20"/>
                <w:szCs w:val="20"/>
                <w:u w:val="single"/>
              </w:rPr>
            </w:pPr>
            <w:r w:rsidRPr="007354AA">
              <w:rPr>
                <w:rFonts w:ascii="Trebuchet MS" w:hAnsi="Trebuchet MS" w:cs="Helvetica"/>
                <w:b/>
                <w:sz w:val="20"/>
                <w:szCs w:val="20"/>
                <w:u w:val="single"/>
              </w:rPr>
              <w:t>Instruction technique </w:t>
            </w:r>
            <w:hyperlink r:id="rId38" w:history="1">
              <w:r w:rsidRPr="007354AA">
                <w:rPr>
                  <w:rStyle w:val="Lienhypertexte"/>
                  <w:rFonts w:ascii="Trebuchet MS" w:hAnsi="Trebuchet MS" w:cs="Helvetica"/>
                  <w:b/>
                  <w:color w:val="auto"/>
                  <w:sz w:val="20"/>
                  <w:szCs w:val="20"/>
                  <w:u w:val="single"/>
                </w:rPr>
                <w:t>DGAL/SDPAL/2021-11</w:t>
              </w:r>
            </w:hyperlink>
            <w:r w:rsidRPr="007354AA">
              <w:rPr>
                <w:rFonts w:ascii="Trebuchet MS" w:hAnsi="Trebuchet MS" w:cs="Helvetica"/>
                <w:b/>
                <w:sz w:val="20"/>
                <w:szCs w:val="20"/>
                <w:u w:val="single"/>
              </w:rPr>
              <w:t> du 29-12-2020</w:t>
            </w:r>
          </w:p>
          <w:p w:rsidR="00D025D4" w:rsidRDefault="00785B1C" w:rsidP="00E34D1E">
            <w:pPr>
              <w:spacing w:after="0" w:line="240" w:lineRule="auto"/>
              <w:jc w:val="both"/>
              <w:rPr>
                <w:rFonts w:ascii="Trebuchet MS" w:hAnsi="Trebuchet MS" w:cs="Helvetica"/>
                <w:color w:val="000000"/>
                <w:sz w:val="20"/>
                <w:szCs w:val="20"/>
              </w:rPr>
            </w:pPr>
            <w:r w:rsidRPr="007354AA">
              <w:rPr>
                <w:rStyle w:val="lev"/>
                <w:rFonts w:ascii="Trebuchet MS" w:hAnsi="Trebuchet MS" w:cs="Helvetica"/>
                <w:color w:val="000000"/>
                <w:sz w:val="20"/>
                <w:szCs w:val="20"/>
              </w:rPr>
              <w:t>Plan de surveillance pour l'année 2021</w:t>
            </w:r>
            <w:r w:rsidRPr="007354AA">
              <w:rPr>
                <w:rFonts w:ascii="Trebuchet MS" w:hAnsi="Trebuchet MS" w:cs="Helvetica"/>
                <w:color w:val="000000"/>
                <w:sz w:val="20"/>
                <w:szCs w:val="20"/>
              </w:rPr>
              <w:t xml:space="preserve"> de la contamination des </w:t>
            </w:r>
            <w:r w:rsidRPr="007354AA">
              <w:rPr>
                <w:rStyle w:val="lev"/>
                <w:rFonts w:ascii="Trebuchet MS" w:hAnsi="Trebuchet MS" w:cs="Helvetica"/>
                <w:color w:val="000000"/>
                <w:sz w:val="20"/>
                <w:szCs w:val="20"/>
              </w:rPr>
              <w:t xml:space="preserve">denrées alimentaires animales </w:t>
            </w:r>
            <w:r w:rsidRPr="007354AA">
              <w:rPr>
                <w:rFonts w:ascii="Trebuchet MS" w:hAnsi="Trebuchet MS" w:cs="Helvetica"/>
                <w:color w:val="000000"/>
                <w:sz w:val="20"/>
                <w:szCs w:val="20"/>
              </w:rPr>
              <w:t xml:space="preserve">par les </w:t>
            </w:r>
            <w:r w:rsidRPr="007354AA">
              <w:rPr>
                <w:rFonts w:ascii="Trebuchet MS" w:hAnsi="Trebuchet MS" w:cs="Helvetica"/>
                <w:b/>
                <w:color w:val="000000"/>
                <w:sz w:val="20"/>
                <w:szCs w:val="20"/>
              </w:rPr>
              <w:t>radionucléides</w:t>
            </w:r>
            <w:r w:rsidRPr="007354AA">
              <w:rPr>
                <w:rFonts w:ascii="Trebuchet MS" w:hAnsi="Trebuchet MS" w:cs="Helvetica"/>
                <w:color w:val="000000"/>
                <w:sz w:val="20"/>
                <w:szCs w:val="20"/>
              </w:rPr>
              <w:t xml:space="preserve"> sur le territoire français</w:t>
            </w:r>
          </w:p>
          <w:p w:rsidR="007354AA" w:rsidRPr="007354AA" w:rsidRDefault="007354AA" w:rsidP="00E34D1E">
            <w:pPr>
              <w:spacing w:after="0" w:line="240" w:lineRule="auto"/>
              <w:jc w:val="both"/>
              <w:rPr>
                <w:rFonts w:ascii="Trebuchet MS" w:hAnsi="Trebuchet MS"/>
                <w:color w:val="C45911" w:themeColor="accent2" w:themeShade="BF"/>
                <w:sz w:val="20"/>
                <w:szCs w:val="20"/>
              </w:rPr>
            </w:pPr>
          </w:p>
          <w:p w:rsidR="00D025D4" w:rsidRPr="00E34D1E" w:rsidRDefault="00D025D4" w:rsidP="00E34D1E">
            <w:pPr>
              <w:shd w:val="clear" w:color="auto" w:fill="D9D9D9" w:themeFill="background1" w:themeFillShade="D9"/>
              <w:spacing w:after="0" w:line="240" w:lineRule="auto"/>
              <w:ind w:left="142" w:hanging="142"/>
              <w:jc w:val="both"/>
              <w:rPr>
                <w:rFonts w:ascii="Trebuchet MS" w:hAnsi="Trebuchet MS"/>
                <w:b/>
                <w:sz w:val="24"/>
                <w:szCs w:val="24"/>
              </w:rPr>
            </w:pPr>
            <w:r w:rsidRPr="00E34D1E">
              <w:rPr>
                <w:rFonts w:ascii="Trebuchet MS" w:hAnsi="Trebuchet MS"/>
                <w:b/>
                <w:color w:val="833C0B" w:themeColor="accent2" w:themeShade="80"/>
                <w:sz w:val="24"/>
                <w:szCs w:val="24"/>
                <w:shd w:val="clear" w:color="auto" w:fill="D9D9D9" w:themeFill="background1" w:themeFillShade="D9"/>
              </w:rPr>
              <w:t>ETIQUETAGE</w:t>
            </w:r>
            <w:r w:rsidRPr="00E34D1E">
              <w:rPr>
                <w:rFonts w:ascii="Trebuchet MS" w:hAnsi="Trebuchet MS"/>
                <w:b/>
                <w:sz w:val="24"/>
                <w:szCs w:val="24"/>
              </w:rPr>
              <w:t xml:space="preserve"> </w:t>
            </w:r>
          </w:p>
          <w:p w:rsidR="005B27C0" w:rsidRPr="00E34D1E" w:rsidRDefault="00D025D4" w:rsidP="00E34D1E">
            <w:pPr>
              <w:widowControl w:val="0"/>
              <w:spacing w:after="0" w:line="240" w:lineRule="auto"/>
              <w:jc w:val="both"/>
              <w:rPr>
                <w:rFonts w:ascii="Trebuchet MS" w:hAnsi="Trebuchet MS"/>
                <w:color w:val="C45911" w:themeColor="accent2" w:themeShade="BF"/>
                <w:sz w:val="20"/>
              </w:rPr>
            </w:pPr>
            <w:r w:rsidRPr="00E34D1E">
              <w:rPr>
                <w:rFonts w:ascii="Trebuchet MS" w:hAnsi="Trebuchet MS"/>
                <w:color w:val="C45911" w:themeColor="accent2" w:themeShade="BF"/>
                <w:sz w:val="20"/>
              </w:rPr>
              <w:t>Général</w:t>
            </w:r>
          </w:p>
          <w:p w:rsidR="00154D38" w:rsidRPr="00E34D1E" w:rsidRDefault="00E9339D" w:rsidP="00E34D1E">
            <w:pPr>
              <w:widowControl w:val="0"/>
              <w:spacing w:after="0" w:line="240" w:lineRule="auto"/>
              <w:jc w:val="both"/>
              <w:rPr>
                <w:rFonts w:ascii="Trebuchet MS" w:hAnsi="Trebuchet MS"/>
                <w:sz w:val="20"/>
                <w:szCs w:val="20"/>
              </w:rPr>
            </w:pPr>
            <w:hyperlink r:id="rId39" w:history="1">
              <w:r w:rsidR="00154D38" w:rsidRPr="00E34D1E">
                <w:rPr>
                  <w:rStyle w:val="Lienhypertexte"/>
                  <w:rFonts w:ascii="Trebuchet MS" w:hAnsi="Trebuchet MS"/>
                  <w:b/>
                  <w:color w:val="auto"/>
                  <w:sz w:val="20"/>
                  <w:szCs w:val="20"/>
                  <w:u w:val="single"/>
                </w:rPr>
                <w:t>Arrêté du 30 novembre 2020</w:t>
              </w:r>
            </w:hyperlink>
            <w:r w:rsidR="00154D38" w:rsidRPr="00E34D1E">
              <w:rPr>
                <w:rFonts w:ascii="Trebuchet MS" w:hAnsi="Trebuchet MS"/>
                <w:sz w:val="20"/>
                <w:szCs w:val="20"/>
              </w:rPr>
              <w:t xml:space="preserve"> relatif aux </w:t>
            </w:r>
            <w:r w:rsidR="00154D38" w:rsidRPr="00E34D1E">
              <w:rPr>
                <w:rStyle w:val="lev"/>
                <w:rFonts w:ascii="Trebuchet MS" w:hAnsi="Trebuchet MS"/>
                <w:sz w:val="20"/>
                <w:szCs w:val="20"/>
              </w:rPr>
              <w:t>signalétiques et marquages</w:t>
            </w:r>
            <w:r w:rsidR="00154D38" w:rsidRPr="00E34D1E">
              <w:rPr>
                <w:rFonts w:ascii="Trebuchet MS" w:hAnsi="Trebuchet MS"/>
                <w:sz w:val="20"/>
                <w:szCs w:val="20"/>
              </w:rPr>
              <w:t xml:space="preserve"> pouvant induire une confusion sur la règle de tri ou d'apport du </w:t>
            </w:r>
            <w:r w:rsidR="00154D38" w:rsidRPr="00E34D1E">
              <w:rPr>
                <w:rStyle w:val="lev"/>
                <w:rFonts w:ascii="Trebuchet MS" w:hAnsi="Trebuchet MS"/>
                <w:sz w:val="20"/>
                <w:szCs w:val="20"/>
              </w:rPr>
              <w:t xml:space="preserve">déchet issu du produit </w:t>
            </w:r>
            <w:r w:rsidR="00154D38" w:rsidRPr="00E34D1E">
              <w:rPr>
                <w:rFonts w:ascii="Trebuchet MS" w:hAnsi="Trebuchet MS"/>
                <w:sz w:val="20"/>
                <w:szCs w:val="20"/>
              </w:rPr>
              <w:t xml:space="preserve">(JORF 24 décembre 2020) </w:t>
            </w:r>
          </w:p>
          <w:p w:rsidR="00D025D4" w:rsidRPr="00E34D1E" w:rsidRDefault="00D025D4" w:rsidP="00E34D1E">
            <w:pPr>
              <w:spacing w:after="0" w:line="240" w:lineRule="auto"/>
              <w:ind w:left="284" w:hanging="142"/>
              <w:jc w:val="both"/>
              <w:rPr>
                <w:rFonts w:ascii="Trebuchet MS" w:hAnsi="Trebuchet MS"/>
                <w:color w:val="C45911" w:themeColor="accent2" w:themeShade="BF"/>
                <w:sz w:val="20"/>
              </w:rPr>
            </w:pPr>
          </w:p>
          <w:p w:rsidR="0079258E" w:rsidRPr="00E34D1E" w:rsidRDefault="00D025D4" w:rsidP="00E34D1E">
            <w:pPr>
              <w:widowControl w:val="0"/>
              <w:spacing w:after="0" w:line="240" w:lineRule="auto"/>
              <w:jc w:val="both"/>
              <w:rPr>
                <w:rFonts w:ascii="Trebuchet MS" w:hAnsi="Trebuchet MS"/>
                <w:color w:val="C45911" w:themeColor="accent2" w:themeShade="BF"/>
                <w:sz w:val="20"/>
              </w:rPr>
            </w:pPr>
            <w:r w:rsidRPr="00E34D1E">
              <w:rPr>
                <w:rFonts w:ascii="Trebuchet MS" w:hAnsi="Trebuchet MS"/>
                <w:color w:val="C45911" w:themeColor="accent2" w:themeShade="BF"/>
                <w:sz w:val="20"/>
              </w:rPr>
              <w:t>Nutritionnel</w:t>
            </w:r>
          </w:p>
          <w:p w:rsidR="0079258E" w:rsidRPr="00E34D1E" w:rsidRDefault="00E9339D" w:rsidP="00E34D1E">
            <w:pPr>
              <w:widowControl w:val="0"/>
              <w:spacing w:after="0" w:line="240" w:lineRule="auto"/>
              <w:jc w:val="both"/>
              <w:rPr>
                <w:rFonts w:ascii="Trebuchet MS" w:hAnsi="Trebuchet MS"/>
                <w:sz w:val="20"/>
                <w:szCs w:val="20"/>
              </w:rPr>
            </w:pPr>
            <w:hyperlink r:id="rId40" w:history="1">
              <w:r w:rsidR="0079258E" w:rsidRPr="00E34D1E">
                <w:rPr>
                  <w:rStyle w:val="Lienhypertexte"/>
                  <w:rFonts w:ascii="Trebuchet MS" w:hAnsi="Trebuchet MS"/>
                  <w:b/>
                  <w:color w:val="auto"/>
                  <w:sz w:val="20"/>
                  <w:szCs w:val="20"/>
                  <w:u w:val="single"/>
                </w:rPr>
                <w:t>Règlement (UE) 2021/77</w:t>
              </w:r>
            </w:hyperlink>
            <w:r w:rsidR="0079258E" w:rsidRPr="00E34D1E">
              <w:rPr>
                <w:rFonts w:ascii="Trebuchet MS" w:hAnsi="Trebuchet MS"/>
                <w:sz w:val="20"/>
                <w:szCs w:val="20"/>
              </w:rPr>
              <w:t xml:space="preserve"> de la Commission du 27 janvier 2021 </w:t>
            </w:r>
            <w:r w:rsidR="0079258E" w:rsidRPr="00E34D1E">
              <w:rPr>
                <w:rStyle w:val="lev"/>
                <w:rFonts w:ascii="Trebuchet MS" w:hAnsi="Trebuchet MS"/>
                <w:sz w:val="20"/>
                <w:szCs w:val="20"/>
              </w:rPr>
              <w:t>refusant d’autoriser certaines allégations de santé portant sur des denrées alimentaires,</w:t>
            </w:r>
            <w:r w:rsidR="0079258E" w:rsidRPr="00E34D1E">
              <w:rPr>
                <w:rFonts w:ascii="Trebuchet MS" w:hAnsi="Trebuchet MS"/>
                <w:sz w:val="20"/>
                <w:szCs w:val="20"/>
              </w:rPr>
              <w:t xml:space="preserve"> autres que celles faisant référence à la réduction d’un risque de maladie ainsi qu’au développement et à la santé des enfants (JOUE 28 janvier 2021</w:t>
            </w:r>
          </w:p>
          <w:p w:rsidR="00D025D4" w:rsidRPr="00E34D1E" w:rsidRDefault="00D025D4" w:rsidP="00E34D1E">
            <w:pPr>
              <w:spacing w:after="0" w:line="240" w:lineRule="auto"/>
              <w:ind w:left="284" w:hanging="142"/>
              <w:jc w:val="both"/>
              <w:rPr>
                <w:rFonts w:ascii="Trebuchet MS" w:hAnsi="Trebuchet MS"/>
                <w:color w:val="C45911" w:themeColor="accent2" w:themeShade="BF"/>
                <w:sz w:val="20"/>
              </w:rPr>
            </w:pPr>
          </w:p>
          <w:p w:rsidR="00D025D4" w:rsidRPr="00E34D1E" w:rsidRDefault="00D025D4" w:rsidP="00E34D1E">
            <w:pPr>
              <w:shd w:val="clear" w:color="auto" w:fill="D9D9D9" w:themeFill="background1" w:themeFillShade="D9"/>
              <w:spacing w:after="0" w:line="240" w:lineRule="auto"/>
              <w:ind w:left="142" w:hanging="142"/>
              <w:jc w:val="both"/>
              <w:rPr>
                <w:rFonts w:ascii="Trebuchet MS" w:hAnsi="Trebuchet MS"/>
                <w:b/>
              </w:rPr>
            </w:pPr>
            <w:r w:rsidRPr="00E34D1E">
              <w:rPr>
                <w:rFonts w:ascii="Trebuchet MS" w:hAnsi="Trebuchet MS"/>
                <w:b/>
                <w:color w:val="833C0B" w:themeColor="accent2" w:themeShade="80"/>
                <w:sz w:val="24"/>
                <w:szCs w:val="24"/>
              </w:rPr>
              <w:t>HYGIENE ALIMENTAIRE</w:t>
            </w:r>
            <w:r w:rsidRPr="00E34D1E">
              <w:rPr>
                <w:rFonts w:ascii="Trebuchet MS" w:hAnsi="Trebuchet MS"/>
                <w:b/>
              </w:rPr>
              <w:t xml:space="preserve"> </w:t>
            </w:r>
          </w:p>
          <w:p w:rsidR="00A73202" w:rsidRPr="007354AA" w:rsidRDefault="00E9339D" w:rsidP="00E34D1E">
            <w:pPr>
              <w:widowControl w:val="0"/>
              <w:spacing w:after="0" w:line="240" w:lineRule="auto"/>
              <w:jc w:val="both"/>
              <w:rPr>
                <w:rFonts w:ascii="Trebuchet MS" w:hAnsi="Trebuchet MS"/>
                <w:sz w:val="20"/>
                <w:szCs w:val="20"/>
              </w:rPr>
            </w:pPr>
            <w:hyperlink r:id="rId41" w:history="1">
              <w:r w:rsidR="00A73202" w:rsidRPr="007354AA">
                <w:rPr>
                  <w:rStyle w:val="Lienhypertexte"/>
                  <w:rFonts w:ascii="Trebuchet MS" w:hAnsi="Trebuchet MS"/>
                  <w:b/>
                  <w:color w:val="auto"/>
                  <w:sz w:val="20"/>
                  <w:szCs w:val="20"/>
                  <w:u w:val="single"/>
                </w:rPr>
                <w:t>Arrêté du 7 janvier 2021</w:t>
              </w:r>
            </w:hyperlink>
            <w:r w:rsidR="00A73202" w:rsidRPr="007354AA">
              <w:rPr>
                <w:rFonts w:ascii="Trebuchet MS" w:hAnsi="Trebuchet MS"/>
                <w:sz w:val="20"/>
                <w:szCs w:val="20"/>
              </w:rPr>
              <w:t xml:space="preserve"> fixant les </w:t>
            </w:r>
            <w:r w:rsidR="00A73202" w:rsidRPr="007354AA">
              <w:rPr>
                <w:rStyle w:val="lev"/>
                <w:rFonts w:ascii="Trebuchet MS" w:hAnsi="Trebuchet MS"/>
                <w:sz w:val="20"/>
                <w:szCs w:val="20"/>
              </w:rPr>
              <w:t>catégories de denrées alimentaires</w:t>
            </w:r>
            <w:r w:rsidR="00A73202" w:rsidRPr="007354AA">
              <w:rPr>
                <w:rFonts w:ascii="Trebuchet MS" w:hAnsi="Trebuchet MS"/>
                <w:sz w:val="20"/>
                <w:szCs w:val="20"/>
              </w:rPr>
              <w:t xml:space="preserve"> qui sont exclues du don compte tenu du r</w:t>
            </w:r>
            <w:r w:rsidR="00A73202" w:rsidRPr="007354AA">
              <w:rPr>
                <w:rStyle w:val="lev"/>
                <w:rFonts w:ascii="Trebuchet MS" w:hAnsi="Trebuchet MS"/>
                <w:sz w:val="20"/>
                <w:szCs w:val="20"/>
              </w:rPr>
              <w:t>isque sanitaire que leur conservation peut engendrer</w:t>
            </w:r>
            <w:r w:rsidR="00A73202" w:rsidRPr="007354AA">
              <w:rPr>
                <w:rFonts w:ascii="Trebuchet MS" w:hAnsi="Trebuchet MS"/>
                <w:sz w:val="20"/>
                <w:szCs w:val="20"/>
              </w:rPr>
              <w:t xml:space="preserve"> (JORF 10 janvier 2021)</w:t>
            </w:r>
          </w:p>
          <w:p w:rsidR="00A73202" w:rsidRPr="007354AA" w:rsidRDefault="00A73202" w:rsidP="00E34D1E">
            <w:pPr>
              <w:widowControl w:val="0"/>
              <w:spacing w:after="0" w:line="240" w:lineRule="auto"/>
              <w:jc w:val="both"/>
              <w:rPr>
                <w:rFonts w:ascii="Trebuchet MS" w:hAnsi="Trebuchet MS"/>
                <w:sz w:val="20"/>
                <w:szCs w:val="20"/>
              </w:rPr>
            </w:pPr>
          </w:p>
          <w:p w:rsidR="00D033EA" w:rsidRDefault="00E9339D" w:rsidP="00E34D1E">
            <w:pPr>
              <w:spacing w:after="0" w:line="240" w:lineRule="auto"/>
              <w:jc w:val="both"/>
              <w:rPr>
                <w:rStyle w:val="publie"/>
                <w:rFonts w:ascii="Trebuchet MS" w:hAnsi="Trebuchet MS" w:cstheme="minorHAnsi"/>
                <w:color w:val="C00000"/>
                <w:sz w:val="20"/>
                <w:szCs w:val="20"/>
                <w:bdr w:val="none" w:sz="0" w:space="0" w:color="auto" w:frame="1"/>
                <w:shd w:val="clear" w:color="auto" w:fill="FFFFFF"/>
              </w:rPr>
            </w:pPr>
            <w:hyperlink r:id="rId42" w:tgtFrame="_blank" w:history="1">
              <w:r w:rsidR="00D033EA" w:rsidRPr="007354AA">
                <w:rPr>
                  <w:rStyle w:val="Lienhypertexte"/>
                  <w:rFonts w:ascii="Trebuchet MS" w:hAnsi="Trebuchet MS" w:cstheme="minorHAnsi"/>
                  <w:color w:val="C00000"/>
                  <w:sz w:val="20"/>
                  <w:szCs w:val="20"/>
                  <w:bdr w:val="none" w:sz="0" w:space="0" w:color="auto" w:frame="1"/>
                  <w:shd w:val="clear" w:color="auto" w:fill="FFFFFF"/>
                </w:rPr>
                <w:t xml:space="preserve">AVIS de l'Anses relatif à la mise à jour de la </w:t>
              </w:r>
              <w:r w:rsidR="00D033EA" w:rsidRPr="007354AA">
                <w:rPr>
                  <w:rStyle w:val="Lienhypertexte"/>
                  <w:rFonts w:ascii="Trebuchet MS" w:hAnsi="Trebuchet MS" w:cstheme="minorHAnsi"/>
                  <w:b/>
                  <w:bCs/>
                  <w:color w:val="C00000"/>
                  <w:sz w:val="20"/>
                  <w:szCs w:val="20"/>
                  <w:bdr w:val="none" w:sz="0" w:space="0" w:color="auto" w:frame="1"/>
                  <w:shd w:val="clear" w:color="auto" w:fill="FFFFFF"/>
                </w:rPr>
                <w:t>fiche de description de danger biologique</w:t>
              </w:r>
              <w:r w:rsidR="00D033EA" w:rsidRPr="007354AA">
                <w:rPr>
                  <w:rStyle w:val="Lienhypertexte"/>
                  <w:rFonts w:ascii="Trebuchet MS" w:hAnsi="Trebuchet MS" w:cstheme="minorHAnsi"/>
                  <w:color w:val="C00000"/>
                  <w:sz w:val="20"/>
                  <w:szCs w:val="20"/>
                  <w:bdr w:val="none" w:sz="0" w:space="0" w:color="auto" w:frame="1"/>
                  <w:shd w:val="clear" w:color="auto" w:fill="FFFFFF"/>
                </w:rPr>
                <w:t xml:space="preserve"> transmissible par les aliments, relative à </w:t>
              </w:r>
              <w:r w:rsidR="00D033EA" w:rsidRPr="007354AA">
                <w:rPr>
                  <w:rStyle w:val="Lienhypertexte"/>
                  <w:rFonts w:ascii="Trebuchet MS" w:hAnsi="Trebuchet MS" w:cstheme="minorHAnsi"/>
                  <w:b/>
                  <w:bCs/>
                  <w:color w:val="C00000"/>
                  <w:sz w:val="20"/>
                  <w:szCs w:val="20"/>
                  <w:bdr w:val="none" w:sz="0" w:space="0" w:color="auto" w:frame="1"/>
                  <w:shd w:val="clear" w:color="auto" w:fill="FFFFFF"/>
                </w:rPr>
                <w:t>Listeria monocytogene</w:t>
              </w:r>
              <w:r w:rsidR="00D033EA" w:rsidRPr="007354AA">
                <w:rPr>
                  <w:rStyle w:val="Lienhypertexte"/>
                  <w:rFonts w:ascii="Trebuchet MS" w:hAnsi="Trebuchet MS" w:cstheme="minorHAnsi"/>
                  <w:color w:val="C00000"/>
                  <w:sz w:val="20"/>
                  <w:szCs w:val="20"/>
                  <w:bdr w:val="none" w:sz="0" w:space="0" w:color="auto" w:frame="1"/>
                  <w:shd w:val="clear" w:color="auto" w:fill="FFFFFF"/>
                </w:rPr>
                <w:t>s</w:t>
              </w:r>
            </w:hyperlink>
            <w:r w:rsidR="00D033EA" w:rsidRPr="007354AA">
              <w:rPr>
                <w:rFonts w:ascii="Trebuchet MS" w:hAnsi="Trebuchet MS" w:cstheme="minorHAnsi"/>
                <w:color w:val="C00000"/>
                <w:sz w:val="20"/>
                <w:szCs w:val="20"/>
              </w:rPr>
              <w:t xml:space="preserve"> </w:t>
            </w:r>
            <w:r w:rsidR="00D033EA" w:rsidRPr="007354AA">
              <w:rPr>
                <w:rStyle w:val="publie"/>
                <w:rFonts w:ascii="Trebuchet MS" w:hAnsi="Trebuchet MS" w:cstheme="minorHAnsi"/>
                <w:color w:val="C00000"/>
                <w:sz w:val="20"/>
                <w:szCs w:val="20"/>
                <w:bdr w:val="none" w:sz="0" w:space="0" w:color="auto" w:frame="1"/>
                <w:shd w:val="clear" w:color="auto" w:fill="FFFFFF"/>
              </w:rPr>
              <w:t>Avis signé le 26/01/2021</w:t>
            </w:r>
          </w:p>
          <w:p w:rsidR="007354AA" w:rsidRPr="007354AA" w:rsidRDefault="007354AA" w:rsidP="00E34D1E">
            <w:pPr>
              <w:spacing w:after="0" w:line="240" w:lineRule="auto"/>
              <w:jc w:val="both"/>
              <w:rPr>
                <w:rStyle w:val="publie"/>
                <w:rFonts w:ascii="Trebuchet MS" w:hAnsi="Trebuchet MS" w:cstheme="minorHAnsi"/>
                <w:color w:val="C00000"/>
                <w:sz w:val="20"/>
                <w:szCs w:val="20"/>
              </w:rPr>
            </w:pPr>
          </w:p>
          <w:p w:rsidR="00D033EA" w:rsidRPr="007354AA" w:rsidRDefault="00E9339D" w:rsidP="00E34D1E">
            <w:pPr>
              <w:spacing w:after="0" w:line="240" w:lineRule="auto"/>
              <w:jc w:val="both"/>
              <w:rPr>
                <w:rStyle w:val="publie"/>
                <w:rFonts w:ascii="Trebuchet MS" w:hAnsi="Trebuchet MS" w:cstheme="minorHAnsi"/>
                <w:color w:val="C00000"/>
                <w:sz w:val="20"/>
                <w:szCs w:val="20"/>
                <w:bdr w:val="none" w:sz="0" w:space="0" w:color="auto" w:frame="1"/>
                <w:shd w:val="clear" w:color="auto" w:fill="FFFFFF"/>
              </w:rPr>
            </w:pPr>
            <w:hyperlink r:id="rId43" w:tgtFrame="_blank" w:history="1">
              <w:r w:rsidR="00D033EA" w:rsidRPr="007354AA">
                <w:rPr>
                  <w:rStyle w:val="Lienhypertexte"/>
                  <w:rFonts w:ascii="Trebuchet MS" w:hAnsi="Trebuchet MS" w:cstheme="minorHAnsi"/>
                  <w:color w:val="C00000"/>
                  <w:sz w:val="20"/>
                  <w:szCs w:val="20"/>
                  <w:bdr w:val="none" w:sz="0" w:space="0" w:color="auto" w:frame="1"/>
                  <w:shd w:val="clear" w:color="auto" w:fill="FFFFFF"/>
                </w:rPr>
                <w:t xml:space="preserve">AVIS de l'Anses relatif à la mise à jour de </w:t>
              </w:r>
              <w:r w:rsidR="00D033EA" w:rsidRPr="007354AA">
                <w:rPr>
                  <w:rStyle w:val="Lienhypertexte"/>
                  <w:rFonts w:ascii="Trebuchet MS" w:hAnsi="Trebuchet MS" w:cstheme="minorHAnsi"/>
                  <w:b/>
                  <w:bCs/>
                  <w:color w:val="C00000"/>
                  <w:sz w:val="20"/>
                  <w:szCs w:val="20"/>
                  <w:bdr w:val="none" w:sz="0" w:space="0" w:color="auto" w:frame="1"/>
                  <w:shd w:val="clear" w:color="auto" w:fill="FFFFFF"/>
                </w:rPr>
                <w:t>la fiche de description de danger biologique</w:t>
              </w:r>
              <w:r w:rsidR="00D033EA" w:rsidRPr="007354AA">
                <w:rPr>
                  <w:rStyle w:val="Lienhypertexte"/>
                  <w:rFonts w:ascii="Trebuchet MS" w:hAnsi="Trebuchet MS" w:cstheme="minorHAnsi"/>
                  <w:color w:val="C00000"/>
                  <w:sz w:val="20"/>
                  <w:szCs w:val="20"/>
                  <w:bdr w:val="none" w:sz="0" w:space="0" w:color="auto" w:frame="1"/>
                  <w:shd w:val="clear" w:color="auto" w:fill="FFFFFF"/>
                </w:rPr>
                <w:t xml:space="preserve"> transmissible par les aliments, relative à </w:t>
              </w:r>
              <w:proofErr w:type="spellStart"/>
              <w:r w:rsidR="00D033EA" w:rsidRPr="007354AA">
                <w:rPr>
                  <w:rStyle w:val="Lienhypertexte"/>
                  <w:rFonts w:ascii="Trebuchet MS" w:hAnsi="Trebuchet MS" w:cstheme="minorHAnsi"/>
                  <w:b/>
                  <w:bCs/>
                  <w:color w:val="C00000"/>
                  <w:sz w:val="20"/>
                  <w:szCs w:val="20"/>
                  <w:bdr w:val="none" w:sz="0" w:space="0" w:color="auto" w:frame="1"/>
                  <w:shd w:val="clear" w:color="auto" w:fill="FFFFFF"/>
                </w:rPr>
                <w:t>Campylobacter</w:t>
              </w:r>
              <w:proofErr w:type="spellEnd"/>
              <w:r w:rsidR="00D033EA" w:rsidRPr="007354AA">
                <w:rPr>
                  <w:rStyle w:val="Lienhypertexte"/>
                  <w:rFonts w:ascii="Trebuchet MS" w:hAnsi="Trebuchet MS" w:cstheme="minorHAnsi"/>
                  <w:b/>
                  <w:bCs/>
                  <w:color w:val="C00000"/>
                  <w:sz w:val="20"/>
                  <w:szCs w:val="20"/>
                  <w:bdr w:val="none" w:sz="0" w:space="0" w:color="auto" w:frame="1"/>
                  <w:shd w:val="clear" w:color="auto" w:fill="FFFFFF"/>
                </w:rPr>
                <w:t xml:space="preserve"> </w:t>
              </w:r>
              <w:proofErr w:type="spellStart"/>
              <w:r w:rsidR="00D033EA" w:rsidRPr="007354AA">
                <w:rPr>
                  <w:rStyle w:val="Lienhypertexte"/>
                  <w:rFonts w:ascii="Trebuchet MS" w:hAnsi="Trebuchet MS" w:cstheme="minorHAnsi"/>
                  <w:b/>
                  <w:bCs/>
                  <w:color w:val="C00000"/>
                  <w:sz w:val="20"/>
                  <w:szCs w:val="20"/>
                  <w:bdr w:val="none" w:sz="0" w:space="0" w:color="auto" w:frame="1"/>
                  <w:shd w:val="clear" w:color="auto" w:fill="FFFFFF"/>
                </w:rPr>
                <w:t>jejuni</w:t>
              </w:r>
              <w:proofErr w:type="spellEnd"/>
              <w:r w:rsidR="00D033EA" w:rsidRPr="007354AA">
                <w:rPr>
                  <w:rStyle w:val="Lienhypertexte"/>
                  <w:rFonts w:ascii="Trebuchet MS" w:hAnsi="Trebuchet MS" w:cstheme="minorHAnsi"/>
                  <w:b/>
                  <w:bCs/>
                  <w:color w:val="C00000"/>
                  <w:sz w:val="20"/>
                  <w:szCs w:val="20"/>
                  <w:bdr w:val="none" w:sz="0" w:space="0" w:color="auto" w:frame="1"/>
                  <w:shd w:val="clear" w:color="auto" w:fill="FFFFFF"/>
                </w:rPr>
                <w:t xml:space="preserve"> et </w:t>
              </w:r>
              <w:proofErr w:type="spellStart"/>
              <w:r w:rsidR="00D033EA" w:rsidRPr="007354AA">
                <w:rPr>
                  <w:rStyle w:val="Lienhypertexte"/>
                  <w:rFonts w:ascii="Trebuchet MS" w:hAnsi="Trebuchet MS" w:cstheme="minorHAnsi"/>
                  <w:b/>
                  <w:bCs/>
                  <w:color w:val="C00000"/>
                  <w:sz w:val="20"/>
                  <w:szCs w:val="20"/>
                  <w:bdr w:val="none" w:sz="0" w:space="0" w:color="auto" w:frame="1"/>
                  <w:shd w:val="clear" w:color="auto" w:fill="FFFFFF"/>
                </w:rPr>
                <w:t>Campylobacter</w:t>
              </w:r>
              <w:proofErr w:type="spellEnd"/>
              <w:r w:rsidR="00D033EA" w:rsidRPr="007354AA">
                <w:rPr>
                  <w:rStyle w:val="Lienhypertexte"/>
                  <w:rFonts w:ascii="Trebuchet MS" w:hAnsi="Trebuchet MS" w:cstheme="minorHAnsi"/>
                  <w:b/>
                  <w:bCs/>
                  <w:color w:val="C00000"/>
                  <w:sz w:val="20"/>
                  <w:szCs w:val="20"/>
                  <w:bdr w:val="none" w:sz="0" w:space="0" w:color="auto" w:frame="1"/>
                  <w:shd w:val="clear" w:color="auto" w:fill="FFFFFF"/>
                </w:rPr>
                <w:t xml:space="preserve"> coli</w:t>
              </w:r>
            </w:hyperlink>
            <w:r w:rsidR="00D033EA" w:rsidRPr="007354AA">
              <w:rPr>
                <w:rFonts w:ascii="Trebuchet MS" w:hAnsi="Trebuchet MS" w:cstheme="minorHAnsi"/>
                <w:color w:val="C00000"/>
                <w:sz w:val="20"/>
                <w:szCs w:val="20"/>
              </w:rPr>
              <w:t xml:space="preserve"> </w:t>
            </w:r>
            <w:r w:rsidR="00D033EA" w:rsidRPr="007354AA">
              <w:rPr>
                <w:rStyle w:val="publie"/>
                <w:rFonts w:ascii="Trebuchet MS" w:hAnsi="Trebuchet MS" w:cstheme="minorHAnsi"/>
                <w:color w:val="C00000"/>
                <w:sz w:val="20"/>
                <w:szCs w:val="20"/>
                <w:bdr w:val="none" w:sz="0" w:space="0" w:color="auto" w:frame="1"/>
                <w:shd w:val="clear" w:color="auto" w:fill="FFFFFF"/>
              </w:rPr>
              <w:t>Avis signé le 26/01/2021</w:t>
            </w:r>
          </w:p>
          <w:p w:rsidR="007354AA" w:rsidRDefault="007354AA" w:rsidP="00E34D1E">
            <w:pPr>
              <w:spacing w:after="0" w:line="240" w:lineRule="auto"/>
              <w:jc w:val="both"/>
              <w:rPr>
                <w:rFonts w:ascii="Trebuchet MS" w:hAnsi="Trebuchet MS"/>
                <w:b/>
                <w:sz w:val="20"/>
                <w:szCs w:val="20"/>
                <w:u w:val="single"/>
              </w:rPr>
            </w:pPr>
          </w:p>
          <w:p w:rsidR="005657F4" w:rsidRDefault="00E9339D" w:rsidP="00E34D1E">
            <w:pPr>
              <w:spacing w:after="0" w:line="240" w:lineRule="auto"/>
              <w:jc w:val="both"/>
              <w:rPr>
                <w:rFonts w:ascii="Trebuchet MS" w:hAnsi="Trebuchet MS" w:cstheme="minorHAnsi"/>
                <w:sz w:val="20"/>
                <w:szCs w:val="20"/>
                <w:shd w:val="clear" w:color="auto" w:fill="FFFFFF"/>
              </w:rPr>
            </w:pPr>
            <w:hyperlink r:id="rId44" w:history="1">
              <w:r w:rsidR="005657F4" w:rsidRPr="007354AA">
                <w:rPr>
                  <w:rStyle w:val="Lienhypertexte"/>
                  <w:rFonts w:ascii="Trebuchet MS" w:hAnsi="Trebuchet MS" w:cstheme="minorHAnsi"/>
                  <w:b/>
                  <w:color w:val="auto"/>
                  <w:sz w:val="20"/>
                  <w:szCs w:val="20"/>
                  <w:u w:val="single"/>
                  <w:shd w:val="clear" w:color="auto" w:fill="FFFFFF"/>
                </w:rPr>
                <w:t>Règlement (UE) 2021/382</w:t>
              </w:r>
            </w:hyperlink>
            <w:r w:rsidR="005657F4" w:rsidRPr="007354AA">
              <w:rPr>
                <w:rFonts w:ascii="Trebuchet MS" w:hAnsi="Trebuchet MS" w:cstheme="minorHAnsi"/>
                <w:b/>
                <w:sz w:val="20"/>
                <w:szCs w:val="20"/>
                <w:u w:val="single"/>
                <w:shd w:val="clear" w:color="auto" w:fill="FFFFFF"/>
              </w:rPr>
              <w:t xml:space="preserve"> de la Commission du 3 mars 2021</w:t>
            </w:r>
            <w:r w:rsidR="005657F4" w:rsidRPr="007354AA">
              <w:rPr>
                <w:rFonts w:ascii="Trebuchet MS" w:hAnsi="Trebuchet MS" w:cstheme="minorHAnsi"/>
                <w:sz w:val="20"/>
                <w:szCs w:val="20"/>
                <w:shd w:val="clear" w:color="auto" w:fill="FFFFFF"/>
              </w:rPr>
              <w:t xml:space="preserve"> modifiant les annexes du règlement (CE) no 852/2004 du Parlement européen et du Conseil relatif à </w:t>
            </w:r>
            <w:r w:rsidR="005657F4" w:rsidRPr="007354AA">
              <w:rPr>
                <w:rFonts w:ascii="Trebuchet MS" w:hAnsi="Trebuchet MS" w:cstheme="minorHAnsi"/>
                <w:bCs/>
                <w:sz w:val="20"/>
                <w:szCs w:val="20"/>
                <w:shd w:val="clear" w:color="auto" w:fill="FFFFFF"/>
              </w:rPr>
              <w:t xml:space="preserve">l’hygiène des denrées alimentaires en ce qui concerne </w:t>
            </w:r>
            <w:r w:rsidR="005657F4" w:rsidRPr="007354AA">
              <w:rPr>
                <w:rFonts w:ascii="Trebuchet MS" w:hAnsi="Trebuchet MS" w:cstheme="minorHAnsi"/>
                <w:b/>
                <w:bCs/>
                <w:sz w:val="20"/>
                <w:szCs w:val="20"/>
                <w:shd w:val="clear" w:color="auto" w:fill="FFFFFF"/>
              </w:rPr>
              <w:t>la gestion des allergènes alimentaires</w:t>
            </w:r>
            <w:r w:rsidR="005657F4" w:rsidRPr="007354AA">
              <w:rPr>
                <w:rFonts w:ascii="Trebuchet MS" w:hAnsi="Trebuchet MS" w:cstheme="minorHAnsi"/>
                <w:bCs/>
                <w:sz w:val="20"/>
                <w:szCs w:val="20"/>
                <w:shd w:val="clear" w:color="auto" w:fill="FFFFFF"/>
              </w:rPr>
              <w:t xml:space="preserve">, la </w:t>
            </w:r>
            <w:r w:rsidR="005657F4" w:rsidRPr="007354AA">
              <w:rPr>
                <w:rFonts w:ascii="Trebuchet MS" w:hAnsi="Trebuchet MS" w:cstheme="minorHAnsi"/>
                <w:b/>
                <w:bCs/>
                <w:sz w:val="20"/>
                <w:szCs w:val="20"/>
                <w:shd w:val="clear" w:color="auto" w:fill="FFFFFF"/>
              </w:rPr>
              <w:t>redistribution des denrées alimentaires</w:t>
            </w:r>
            <w:r w:rsidR="005657F4" w:rsidRPr="007354AA">
              <w:rPr>
                <w:rFonts w:ascii="Trebuchet MS" w:hAnsi="Trebuchet MS" w:cstheme="minorHAnsi"/>
                <w:bCs/>
                <w:sz w:val="20"/>
                <w:szCs w:val="20"/>
                <w:shd w:val="clear" w:color="auto" w:fill="FFFFFF"/>
              </w:rPr>
              <w:t xml:space="preserve"> et la </w:t>
            </w:r>
            <w:r w:rsidR="005657F4" w:rsidRPr="007354AA">
              <w:rPr>
                <w:rFonts w:ascii="Trebuchet MS" w:hAnsi="Trebuchet MS" w:cstheme="minorHAnsi"/>
                <w:b/>
                <w:bCs/>
                <w:sz w:val="20"/>
                <w:szCs w:val="20"/>
                <w:shd w:val="clear" w:color="auto" w:fill="FFFFFF"/>
              </w:rPr>
              <w:t>culture de la sécurité alimentaire</w:t>
            </w:r>
            <w:r w:rsidR="005657F4" w:rsidRPr="007354AA">
              <w:rPr>
                <w:rFonts w:ascii="Trebuchet MS" w:hAnsi="Trebuchet MS" w:cstheme="minorHAnsi"/>
                <w:b/>
                <w:sz w:val="20"/>
                <w:szCs w:val="20"/>
                <w:shd w:val="clear" w:color="auto" w:fill="FFFFFF"/>
              </w:rPr>
              <w:t xml:space="preserve"> </w:t>
            </w:r>
            <w:r w:rsidR="005657F4" w:rsidRPr="007354AA">
              <w:rPr>
                <w:rFonts w:ascii="Trebuchet MS" w:hAnsi="Trebuchet MS" w:cstheme="minorHAnsi"/>
                <w:sz w:val="20"/>
                <w:szCs w:val="20"/>
                <w:shd w:val="clear" w:color="auto" w:fill="FFFFFF"/>
              </w:rPr>
              <w:t>(JOUE 04 mars 2021)</w:t>
            </w:r>
          </w:p>
          <w:p w:rsidR="007354AA" w:rsidRPr="007354AA" w:rsidRDefault="007354AA" w:rsidP="00E34D1E">
            <w:pPr>
              <w:spacing w:after="0" w:line="240" w:lineRule="auto"/>
              <w:jc w:val="both"/>
              <w:rPr>
                <w:rFonts w:ascii="Trebuchet MS" w:hAnsi="Trebuchet MS" w:cstheme="minorHAnsi"/>
                <w:sz w:val="20"/>
                <w:szCs w:val="20"/>
                <w:shd w:val="clear" w:color="auto" w:fill="FFFFFF"/>
              </w:rPr>
            </w:pPr>
          </w:p>
          <w:p w:rsidR="005657F4" w:rsidRPr="007354AA" w:rsidRDefault="005657F4" w:rsidP="00E34D1E">
            <w:pPr>
              <w:spacing w:after="0" w:line="240" w:lineRule="auto"/>
              <w:jc w:val="both"/>
              <w:rPr>
                <w:rFonts w:ascii="Trebuchet MS" w:eastAsia="Times New Roman" w:hAnsi="Trebuchet MS" w:cstheme="minorHAnsi"/>
                <w:b/>
                <w:sz w:val="20"/>
                <w:szCs w:val="20"/>
                <w:u w:val="single"/>
              </w:rPr>
            </w:pPr>
            <w:r w:rsidRPr="007354AA">
              <w:rPr>
                <w:rFonts w:ascii="Trebuchet MS" w:hAnsi="Trebuchet MS" w:cstheme="minorHAnsi"/>
                <w:b/>
                <w:sz w:val="20"/>
                <w:szCs w:val="20"/>
                <w:u w:val="single"/>
                <w:shd w:val="clear" w:color="auto" w:fill="FFFFFF"/>
              </w:rPr>
              <w:t>Instruction technique </w:t>
            </w:r>
            <w:hyperlink r:id="rId45" w:history="1">
              <w:r w:rsidRPr="007354AA">
                <w:rPr>
                  <w:rStyle w:val="Lienhypertexte"/>
                  <w:rFonts w:ascii="Trebuchet MS" w:hAnsi="Trebuchet MS" w:cstheme="minorHAnsi"/>
                  <w:b/>
                  <w:color w:val="auto"/>
                  <w:sz w:val="20"/>
                  <w:szCs w:val="20"/>
                  <w:u w:val="single"/>
                  <w:shd w:val="clear" w:color="auto" w:fill="FFFFFF"/>
                </w:rPr>
                <w:t>DGAL/SDASEI/2021-82</w:t>
              </w:r>
            </w:hyperlink>
            <w:r w:rsidRPr="007354AA">
              <w:rPr>
                <w:rFonts w:ascii="Trebuchet MS" w:hAnsi="Trebuchet MS" w:cstheme="minorHAnsi"/>
                <w:b/>
                <w:sz w:val="20"/>
                <w:szCs w:val="20"/>
                <w:u w:val="single"/>
                <w:shd w:val="clear" w:color="auto" w:fill="FFFFFF"/>
              </w:rPr>
              <w:t> du 01-02-2021</w:t>
            </w:r>
          </w:p>
          <w:p w:rsidR="005657F4" w:rsidRPr="007354AA" w:rsidRDefault="005657F4" w:rsidP="00E34D1E">
            <w:pPr>
              <w:pStyle w:val="NormalWeb"/>
              <w:shd w:val="clear" w:color="auto" w:fill="FFFFFF"/>
              <w:spacing w:before="0" w:beforeAutospacing="0" w:after="0" w:afterAutospacing="0"/>
              <w:jc w:val="both"/>
              <w:rPr>
                <w:rFonts w:ascii="Trebuchet MS" w:hAnsi="Trebuchet MS" w:cstheme="minorHAnsi"/>
                <w:sz w:val="20"/>
                <w:szCs w:val="20"/>
              </w:rPr>
            </w:pPr>
            <w:r w:rsidRPr="007354AA">
              <w:rPr>
                <w:rFonts w:ascii="Trebuchet MS" w:hAnsi="Trebuchet MS" w:cstheme="minorHAnsi"/>
                <w:sz w:val="20"/>
                <w:szCs w:val="20"/>
              </w:rPr>
              <w:t xml:space="preserve">Mise en œuvre avec </w:t>
            </w:r>
            <w:r w:rsidRPr="007354AA">
              <w:rPr>
                <w:rFonts w:ascii="Trebuchet MS" w:hAnsi="Trebuchet MS" w:cstheme="minorHAnsi"/>
                <w:b/>
                <w:bCs/>
                <w:sz w:val="20"/>
                <w:szCs w:val="20"/>
              </w:rPr>
              <w:t>EXPADON 2</w:t>
            </w:r>
            <w:r w:rsidRPr="007354AA">
              <w:rPr>
                <w:rFonts w:ascii="Trebuchet MS" w:hAnsi="Trebuchet MS" w:cstheme="minorHAnsi"/>
                <w:sz w:val="20"/>
                <w:szCs w:val="20"/>
              </w:rPr>
              <w:t xml:space="preserve"> de la </w:t>
            </w:r>
            <w:r w:rsidRPr="007354AA">
              <w:rPr>
                <w:rFonts w:ascii="Trebuchet MS" w:hAnsi="Trebuchet MS" w:cstheme="minorHAnsi"/>
                <w:b/>
                <w:bCs/>
                <w:sz w:val="20"/>
                <w:szCs w:val="20"/>
              </w:rPr>
              <w:t>certification sanitaire à l'exportation en 2021</w:t>
            </w:r>
          </w:p>
          <w:p w:rsidR="007354AA" w:rsidRDefault="007354AA" w:rsidP="00E34D1E">
            <w:pPr>
              <w:spacing w:after="0" w:line="240" w:lineRule="auto"/>
              <w:ind w:left="284" w:hanging="142"/>
              <w:jc w:val="both"/>
              <w:rPr>
                <w:rFonts w:ascii="Trebuchet MS" w:hAnsi="Trebuchet MS"/>
                <w:color w:val="C45911" w:themeColor="accent2" w:themeShade="BF"/>
                <w:sz w:val="20"/>
              </w:rPr>
            </w:pPr>
          </w:p>
          <w:p w:rsidR="00343C04" w:rsidRPr="00E34D1E" w:rsidRDefault="00343C04" w:rsidP="00E34D1E">
            <w:pPr>
              <w:spacing w:after="0" w:line="240" w:lineRule="auto"/>
              <w:ind w:left="284" w:hanging="142"/>
              <w:jc w:val="both"/>
              <w:rPr>
                <w:rFonts w:ascii="Trebuchet MS" w:hAnsi="Trebuchet MS"/>
                <w:color w:val="C45911" w:themeColor="accent2" w:themeShade="BF"/>
                <w:sz w:val="20"/>
              </w:rPr>
            </w:pPr>
            <w:r w:rsidRPr="00E34D1E">
              <w:rPr>
                <w:rFonts w:ascii="Trebuchet MS" w:hAnsi="Trebuchet MS"/>
                <w:color w:val="C45911" w:themeColor="accent2" w:themeShade="BF"/>
                <w:sz w:val="20"/>
              </w:rPr>
              <w:t>Fraudes – Gestion des alertes</w:t>
            </w:r>
          </w:p>
          <w:p w:rsidR="00343C04" w:rsidRPr="007354AA" w:rsidRDefault="00E9339D" w:rsidP="00E34D1E">
            <w:pPr>
              <w:widowControl w:val="0"/>
              <w:spacing w:after="0" w:line="240" w:lineRule="auto"/>
              <w:jc w:val="both"/>
              <w:rPr>
                <w:rFonts w:ascii="Trebuchet MS" w:hAnsi="Trebuchet MS"/>
                <w:sz w:val="20"/>
                <w:szCs w:val="20"/>
              </w:rPr>
            </w:pPr>
            <w:hyperlink r:id="rId46" w:history="1">
              <w:r w:rsidR="00343C04" w:rsidRPr="007354AA">
                <w:rPr>
                  <w:rStyle w:val="Lienhypertexte"/>
                  <w:rFonts w:ascii="Trebuchet MS" w:hAnsi="Trebuchet MS"/>
                  <w:b/>
                  <w:color w:val="auto"/>
                  <w:sz w:val="20"/>
                  <w:szCs w:val="20"/>
                  <w:u w:val="single"/>
                </w:rPr>
                <w:t>Newsletter décembre</w:t>
              </w:r>
            </w:hyperlink>
            <w:r w:rsidR="00343C04" w:rsidRPr="007354AA">
              <w:rPr>
                <w:rFonts w:ascii="Trebuchet MS" w:hAnsi="Trebuchet MS"/>
                <w:b/>
                <w:sz w:val="20"/>
                <w:szCs w:val="20"/>
                <w:u w:val="single"/>
              </w:rPr>
              <w:t xml:space="preserve"> 202</w:t>
            </w:r>
            <w:r w:rsidR="00343C04" w:rsidRPr="007354AA">
              <w:rPr>
                <w:rFonts w:ascii="Trebuchet MS" w:hAnsi="Trebuchet MS"/>
                <w:sz w:val="20"/>
                <w:szCs w:val="20"/>
              </w:rPr>
              <w:t xml:space="preserve">0, </w:t>
            </w:r>
            <w:r w:rsidR="00343C04" w:rsidRPr="007354AA">
              <w:rPr>
                <w:rStyle w:val="lev"/>
                <w:rFonts w:ascii="Trebuchet MS" w:hAnsi="Trebuchet MS"/>
                <w:sz w:val="20"/>
                <w:szCs w:val="20"/>
              </w:rPr>
              <w:t>Fraudes alimentaires</w:t>
            </w:r>
            <w:r w:rsidR="00343C04" w:rsidRPr="007354AA">
              <w:rPr>
                <w:rFonts w:ascii="Trebuchet MS" w:hAnsi="Trebuchet MS"/>
                <w:sz w:val="20"/>
                <w:szCs w:val="20"/>
              </w:rPr>
              <w:t>, Commission européenne </w:t>
            </w:r>
          </w:p>
          <w:p w:rsidR="005657F4" w:rsidRPr="007354AA" w:rsidRDefault="00E9339D" w:rsidP="00E34D1E">
            <w:pPr>
              <w:widowControl w:val="0"/>
              <w:autoSpaceDE w:val="0"/>
              <w:autoSpaceDN w:val="0"/>
              <w:adjustRightInd w:val="0"/>
              <w:spacing w:after="0" w:line="240" w:lineRule="auto"/>
              <w:jc w:val="both"/>
              <w:rPr>
                <w:rFonts w:ascii="Trebuchet MS" w:eastAsia="Calibri" w:hAnsi="Trebuchet MS" w:cs="Calibri"/>
                <w:sz w:val="20"/>
                <w:szCs w:val="20"/>
              </w:rPr>
            </w:pPr>
            <w:hyperlink r:id="rId47" w:history="1">
              <w:r w:rsidR="005657F4" w:rsidRPr="007354AA">
                <w:rPr>
                  <w:rFonts w:ascii="Trebuchet MS" w:eastAsia="Calibri" w:hAnsi="Trebuchet MS" w:cs="Calibri"/>
                  <w:b/>
                  <w:sz w:val="20"/>
                  <w:szCs w:val="20"/>
                  <w:u w:val="single"/>
                </w:rPr>
                <w:t>Newsletter janvier 2021</w:t>
              </w:r>
            </w:hyperlink>
            <w:r w:rsidR="005657F4" w:rsidRPr="007354AA">
              <w:rPr>
                <w:rFonts w:ascii="Trebuchet MS" w:eastAsia="Calibri" w:hAnsi="Trebuchet MS" w:cs="Calibri"/>
                <w:sz w:val="20"/>
                <w:szCs w:val="20"/>
              </w:rPr>
              <w:t>, Fraudes alimentaires, Commission européenne</w:t>
            </w:r>
          </w:p>
          <w:p w:rsidR="005657F4" w:rsidRPr="007354AA" w:rsidRDefault="00E9339D" w:rsidP="00E34D1E">
            <w:pPr>
              <w:widowControl w:val="0"/>
              <w:autoSpaceDE w:val="0"/>
              <w:autoSpaceDN w:val="0"/>
              <w:adjustRightInd w:val="0"/>
              <w:spacing w:after="0" w:line="240" w:lineRule="auto"/>
              <w:jc w:val="both"/>
              <w:rPr>
                <w:rFonts w:ascii="Trebuchet MS" w:eastAsia="Calibri" w:hAnsi="Trebuchet MS" w:cs="Calibri"/>
                <w:sz w:val="20"/>
                <w:szCs w:val="20"/>
              </w:rPr>
            </w:pPr>
            <w:hyperlink r:id="rId48" w:history="1">
              <w:r w:rsidR="005657F4" w:rsidRPr="00CE5A31">
                <w:rPr>
                  <w:rFonts w:ascii="Trebuchet MS" w:eastAsia="Calibri" w:hAnsi="Trebuchet MS" w:cs="Calibri"/>
                  <w:b/>
                  <w:sz w:val="20"/>
                  <w:szCs w:val="20"/>
                  <w:u w:val="single"/>
                </w:rPr>
                <w:t>Newsletter février 2021</w:t>
              </w:r>
            </w:hyperlink>
            <w:r w:rsidR="005657F4" w:rsidRPr="007354AA">
              <w:rPr>
                <w:rFonts w:ascii="Trebuchet MS" w:eastAsia="Calibri" w:hAnsi="Trebuchet MS" w:cs="Calibri"/>
                <w:sz w:val="20"/>
                <w:szCs w:val="20"/>
              </w:rPr>
              <w:t>, Fraudes alimentaires, Commission européenne</w:t>
            </w:r>
          </w:p>
          <w:p w:rsidR="005657F4" w:rsidRPr="007354AA" w:rsidRDefault="005657F4" w:rsidP="00E34D1E">
            <w:pPr>
              <w:widowControl w:val="0"/>
              <w:autoSpaceDE w:val="0"/>
              <w:autoSpaceDN w:val="0"/>
              <w:spacing w:after="0" w:line="240" w:lineRule="auto"/>
              <w:jc w:val="both"/>
              <w:rPr>
                <w:rFonts w:ascii="Trebuchet MS" w:eastAsia="Calibri" w:hAnsi="Trebuchet MS" w:cs="Calibri"/>
                <w:sz w:val="20"/>
                <w:szCs w:val="20"/>
              </w:rPr>
            </w:pPr>
          </w:p>
          <w:p w:rsidR="005657F4" w:rsidRPr="007354AA" w:rsidRDefault="00E9339D" w:rsidP="00E34D1E">
            <w:pPr>
              <w:widowControl w:val="0"/>
              <w:spacing w:after="0" w:line="240" w:lineRule="auto"/>
              <w:jc w:val="both"/>
              <w:rPr>
                <w:rStyle w:val="lev"/>
                <w:rFonts w:ascii="Trebuchet MS" w:hAnsi="Trebuchet MS"/>
                <w:sz w:val="20"/>
                <w:szCs w:val="20"/>
              </w:rPr>
            </w:pPr>
            <w:hyperlink r:id="rId49" w:history="1">
              <w:proofErr w:type="spellStart"/>
              <w:r w:rsidR="005657F4" w:rsidRPr="007354AA">
                <w:rPr>
                  <w:rStyle w:val="Lienhypertexte"/>
                  <w:rFonts w:ascii="Trebuchet MS" w:hAnsi="Trebuchet MS"/>
                  <w:color w:val="auto"/>
                  <w:sz w:val="20"/>
                  <w:szCs w:val="20"/>
                </w:rPr>
                <w:t>BuSCA</w:t>
              </w:r>
              <w:proofErr w:type="spellEnd"/>
              <w:r w:rsidR="005657F4" w:rsidRPr="007354AA">
                <w:rPr>
                  <w:rStyle w:val="Lienhypertexte"/>
                  <w:rFonts w:ascii="Trebuchet MS" w:hAnsi="Trebuchet MS"/>
                  <w:color w:val="auto"/>
                  <w:sz w:val="20"/>
                  <w:szCs w:val="20"/>
                </w:rPr>
                <w:t xml:space="preserve"> n°32</w:t>
              </w:r>
            </w:hyperlink>
            <w:r w:rsidR="005657F4" w:rsidRPr="007354AA">
              <w:rPr>
                <w:rFonts w:ascii="Trebuchet MS" w:hAnsi="Trebuchet MS"/>
                <w:sz w:val="20"/>
                <w:szCs w:val="20"/>
              </w:rPr>
              <w:t xml:space="preserve"> - 7 janvier 2021 </w:t>
            </w:r>
            <w:r w:rsidR="005657F4" w:rsidRPr="007354AA">
              <w:rPr>
                <w:rStyle w:val="lev"/>
                <w:rFonts w:ascii="Trebuchet MS" w:hAnsi="Trebuchet MS"/>
                <w:sz w:val="20"/>
                <w:szCs w:val="20"/>
              </w:rPr>
              <w:t>Plateforme de surveillance de la chaîne alimentaire</w:t>
            </w:r>
          </w:p>
          <w:p w:rsidR="005657F4" w:rsidRPr="007354AA" w:rsidRDefault="00E9339D" w:rsidP="00E34D1E">
            <w:pPr>
              <w:widowControl w:val="0"/>
              <w:autoSpaceDE w:val="0"/>
              <w:autoSpaceDN w:val="0"/>
              <w:adjustRightInd w:val="0"/>
              <w:spacing w:after="0" w:line="240" w:lineRule="auto"/>
              <w:jc w:val="both"/>
              <w:rPr>
                <w:rFonts w:ascii="Trebuchet MS" w:eastAsia="Calibri" w:hAnsi="Trebuchet MS" w:cs="Calibri"/>
                <w:sz w:val="20"/>
                <w:szCs w:val="20"/>
              </w:rPr>
            </w:pPr>
            <w:hyperlink r:id="rId50" w:history="1">
              <w:proofErr w:type="spellStart"/>
              <w:r w:rsidR="005657F4" w:rsidRPr="007354AA">
                <w:rPr>
                  <w:rStyle w:val="Lienhypertexte"/>
                  <w:rFonts w:ascii="Trebuchet MS" w:hAnsi="Trebuchet MS"/>
                  <w:color w:val="auto"/>
                  <w:sz w:val="20"/>
                  <w:szCs w:val="20"/>
                </w:rPr>
                <w:t>BuSCA</w:t>
              </w:r>
              <w:proofErr w:type="spellEnd"/>
              <w:r w:rsidR="005657F4" w:rsidRPr="007354AA">
                <w:rPr>
                  <w:rStyle w:val="Lienhypertexte"/>
                  <w:rFonts w:ascii="Trebuchet MS" w:hAnsi="Trebuchet MS"/>
                  <w:color w:val="auto"/>
                  <w:sz w:val="20"/>
                  <w:szCs w:val="20"/>
                </w:rPr>
                <w:t xml:space="preserve"> n°33</w:t>
              </w:r>
            </w:hyperlink>
            <w:r w:rsidR="005657F4" w:rsidRPr="007354AA">
              <w:rPr>
                <w:rFonts w:ascii="Trebuchet MS" w:hAnsi="Trebuchet MS"/>
                <w:sz w:val="20"/>
                <w:szCs w:val="20"/>
              </w:rPr>
              <w:t xml:space="preserve"> - 21 janvier 2021 </w:t>
            </w:r>
            <w:r w:rsidR="005657F4" w:rsidRPr="007354AA">
              <w:rPr>
                <w:rStyle w:val="lev"/>
                <w:rFonts w:ascii="Trebuchet MS" w:hAnsi="Trebuchet MS"/>
                <w:sz w:val="20"/>
                <w:szCs w:val="20"/>
              </w:rPr>
              <w:t>Plateforme de surveillance de la chaîne alimentaire</w:t>
            </w:r>
            <w:r w:rsidR="005657F4" w:rsidRPr="007354AA">
              <w:rPr>
                <w:rFonts w:ascii="Trebuchet MS" w:eastAsia="Calibri" w:hAnsi="Trebuchet MS" w:cs="Calibri"/>
                <w:sz w:val="20"/>
                <w:szCs w:val="20"/>
              </w:rPr>
              <w:t xml:space="preserve"> </w:t>
            </w:r>
          </w:p>
          <w:p w:rsidR="005657F4" w:rsidRPr="007354AA" w:rsidRDefault="00E9339D" w:rsidP="00E34D1E">
            <w:pPr>
              <w:widowControl w:val="0"/>
              <w:autoSpaceDE w:val="0"/>
              <w:autoSpaceDN w:val="0"/>
              <w:adjustRightInd w:val="0"/>
              <w:spacing w:after="0" w:line="240" w:lineRule="auto"/>
              <w:jc w:val="both"/>
              <w:rPr>
                <w:rFonts w:ascii="Trebuchet MS" w:eastAsia="Calibri" w:hAnsi="Trebuchet MS" w:cs="Calibri"/>
                <w:sz w:val="20"/>
                <w:szCs w:val="20"/>
              </w:rPr>
            </w:pPr>
            <w:hyperlink r:id="rId51" w:history="1">
              <w:proofErr w:type="spellStart"/>
              <w:r w:rsidR="005657F4" w:rsidRPr="007354AA">
                <w:rPr>
                  <w:rFonts w:ascii="Trebuchet MS" w:eastAsia="Calibri" w:hAnsi="Trebuchet MS" w:cs="Calibri"/>
                  <w:sz w:val="20"/>
                  <w:szCs w:val="20"/>
                </w:rPr>
                <w:t>BuSCA</w:t>
              </w:r>
              <w:proofErr w:type="spellEnd"/>
              <w:r w:rsidR="005657F4" w:rsidRPr="007354AA">
                <w:rPr>
                  <w:rFonts w:ascii="Trebuchet MS" w:eastAsia="Calibri" w:hAnsi="Trebuchet MS" w:cs="Calibri"/>
                  <w:sz w:val="20"/>
                  <w:szCs w:val="20"/>
                </w:rPr>
                <w:t xml:space="preserve"> n°34</w:t>
              </w:r>
            </w:hyperlink>
            <w:r w:rsidR="005657F4" w:rsidRPr="007354AA">
              <w:rPr>
                <w:rFonts w:ascii="Trebuchet MS" w:eastAsia="Calibri" w:hAnsi="Trebuchet MS" w:cs="Calibri"/>
                <w:sz w:val="20"/>
                <w:szCs w:val="20"/>
              </w:rPr>
              <w:t xml:space="preserve"> – 4 février 2021 </w:t>
            </w:r>
            <w:r w:rsidR="005657F4" w:rsidRPr="007354AA">
              <w:rPr>
                <w:rFonts w:ascii="Trebuchet MS" w:eastAsia="Calibri" w:hAnsi="Trebuchet MS" w:cs="Calibri"/>
                <w:b/>
                <w:bCs/>
                <w:sz w:val="20"/>
                <w:szCs w:val="20"/>
              </w:rPr>
              <w:t>Plateforme de surveillance de la chaîne alimentaire</w:t>
            </w:r>
          </w:p>
          <w:p w:rsidR="005657F4" w:rsidRPr="007354AA" w:rsidRDefault="00E9339D" w:rsidP="00E34D1E">
            <w:pPr>
              <w:widowControl w:val="0"/>
              <w:autoSpaceDE w:val="0"/>
              <w:autoSpaceDN w:val="0"/>
              <w:adjustRightInd w:val="0"/>
              <w:spacing w:after="0" w:line="240" w:lineRule="auto"/>
              <w:jc w:val="both"/>
              <w:rPr>
                <w:rFonts w:ascii="Trebuchet MS" w:eastAsia="Calibri" w:hAnsi="Trebuchet MS" w:cs="Calibri"/>
                <w:sz w:val="20"/>
                <w:szCs w:val="20"/>
              </w:rPr>
            </w:pPr>
            <w:hyperlink r:id="rId52" w:history="1">
              <w:proofErr w:type="spellStart"/>
              <w:r w:rsidR="005657F4" w:rsidRPr="007354AA">
                <w:rPr>
                  <w:rFonts w:ascii="Trebuchet MS" w:eastAsia="Calibri" w:hAnsi="Trebuchet MS" w:cs="Calibri"/>
                  <w:sz w:val="20"/>
                  <w:szCs w:val="20"/>
                </w:rPr>
                <w:t>BuSCA</w:t>
              </w:r>
              <w:proofErr w:type="spellEnd"/>
              <w:r w:rsidR="005657F4" w:rsidRPr="007354AA">
                <w:rPr>
                  <w:rFonts w:ascii="Trebuchet MS" w:eastAsia="Calibri" w:hAnsi="Trebuchet MS" w:cs="Calibri"/>
                  <w:sz w:val="20"/>
                  <w:szCs w:val="20"/>
                </w:rPr>
                <w:t xml:space="preserve"> n°35</w:t>
              </w:r>
            </w:hyperlink>
            <w:r w:rsidR="005657F4" w:rsidRPr="007354AA">
              <w:rPr>
                <w:rFonts w:ascii="Trebuchet MS" w:eastAsia="Calibri" w:hAnsi="Trebuchet MS" w:cs="Calibri"/>
                <w:sz w:val="20"/>
                <w:szCs w:val="20"/>
              </w:rPr>
              <w:t xml:space="preserve"> - 18 février 2021 </w:t>
            </w:r>
            <w:r w:rsidR="005657F4" w:rsidRPr="007354AA">
              <w:rPr>
                <w:rFonts w:ascii="Trebuchet MS" w:eastAsia="Calibri" w:hAnsi="Trebuchet MS" w:cs="Calibri"/>
                <w:b/>
                <w:bCs/>
                <w:sz w:val="20"/>
                <w:szCs w:val="20"/>
              </w:rPr>
              <w:t>Plateforme de surveillance de la chaîne alimentaire</w:t>
            </w:r>
          </w:p>
          <w:p w:rsidR="005657F4" w:rsidRPr="007354AA" w:rsidRDefault="00E9339D" w:rsidP="00E34D1E">
            <w:pPr>
              <w:widowControl w:val="0"/>
              <w:autoSpaceDE w:val="0"/>
              <w:autoSpaceDN w:val="0"/>
              <w:adjustRightInd w:val="0"/>
              <w:spacing w:after="0" w:line="240" w:lineRule="auto"/>
              <w:jc w:val="both"/>
              <w:rPr>
                <w:rFonts w:ascii="Trebuchet MS" w:eastAsia="Calibri" w:hAnsi="Trebuchet MS" w:cs="Calibri"/>
                <w:b/>
                <w:bCs/>
                <w:sz w:val="20"/>
                <w:szCs w:val="20"/>
              </w:rPr>
            </w:pPr>
            <w:hyperlink r:id="rId53" w:history="1">
              <w:proofErr w:type="spellStart"/>
              <w:r w:rsidR="005657F4" w:rsidRPr="007354AA">
                <w:rPr>
                  <w:rFonts w:ascii="Trebuchet MS" w:eastAsia="Calibri" w:hAnsi="Trebuchet MS" w:cs="Calibri"/>
                  <w:sz w:val="20"/>
                  <w:szCs w:val="20"/>
                </w:rPr>
                <w:t>BuSCA</w:t>
              </w:r>
              <w:proofErr w:type="spellEnd"/>
              <w:r w:rsidR="005657F4" w:rsidRPr="007354AA">
                <w:rPr>
                  <w:rFonts w:ascii="Trebuchet MS" w:eastAsia="Calibri" w:hAnsi="Trebuchet MS" w:cs="Calibri"/>
                  <w:sz w:val="20"/>
                  <w:szCs w:val="20"/>
                </w:rPr>
                <w:t xml:space="preserve"> n°36</w:t>
              </w:r>
            </w:hyperlink>
            <w:r w:rsidR="005657F4" w:rsidRPr="007354AA">
              <w:rPr>
                <w:rFonts w:ascii="Trebuchet MS" w:eastAsia="Calibri" w:hAnsi="Trebuchet MS" w:cs="Calibri"/>
                <w:sz w:val="20"/>
                <w:szCs w:val="20"/>
              </w:rPr>
              <w:t xml:space="preserve"> - 4 mars 2021 </w:t>
            </w:r>
            <w:r w:rsidR="005657F4" w:rsidRPr="007354AA">
              <w:rPr>
                <w:rFonts w:ascii="Trebuchet MS" w:eastAsia="Calibri" w:hAnsi="Trebuchet MS" w:cs="Calibri"/>
                <w:b/>
                <w:bCs/>
                <w:sz w:val="20"/>
                <w:szCs w:val="20"/>
              </w:rPr>
              <w:t>Plateforme de surveillance de la chaîne alimentaire</w:t>
            </w:r>
          </w:p>
          <w:p w:rsidR="00343C04" w:rsidRPr="00E34D1E" w:rsidRDefault="00343C04" w:rsidP="00E34D1E">
            <w:pPr>
              <w:widowControl w:val="0"/>
              <w:spacing w:after="0" w:line="240" w:lineRule="auto"/>
              <w:jc w:val="both"/>
              <w:rPr>
                <w:rFonts w:ascii="Trebuchet MS" w:hAnsi="Trebuchet MS"/>
                <w:color w:val="000000"/>
                <w:sz w:val="20"/>
                <w:szCs w:val="20"/>
              </w:rPr>
            </w:pPr>
          </w:p>
          <w:p w:rsidR="00D025D4" w:rsidRPr="00E34D1E" w:rsidRDefault="00D025D4" w:rsidP="00CE5A31">
            <w:pPr>
              <w:spacing w:after="0" w:line="240" w:lineRule="auto"/>
              <w:jc w:val="both"/>
              <w:rPr>
                <w:rFonts w:ascii="Trebuchet MS" w:hAnsi="Trebuchet MS"/>
                <w:sz w:val="18"/>
              </w:rPr>
            </w:pPr>
          </w:p>
          <w:p w:rsidR="00D025D4" w:rsidRPr="00E34D1E" w:rsidRDefault="00D025D4" w:rsidP="00CE5A31">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INGREDIENTS ET NOUVEAUX INGREDIENTS</w:t>
            </w:r>
            <w:r w:rsidRPr="00E34D1E">
              <w:rPr>
                <w:rFonts w:ascii="Trebuchet MS" w:hAnsi="Trebuchet MS"/>
                <w:b/>
                <w:color w:val="833C0B" w:themeColor="accent2" w:themeShade="80"/>
                <w:sz w:val="24"/>
                <w:szCs w:val="24"/>
              </w:rPr>
              <w:tab/>
            </w:r>
          </w:p>
          <w:p w:rsidR="0079258E" w:rsidRPr="00E34D1E" w:rsidRDefault="00E9339D" w:rsidP="00E34D1E">
            <w:pPr>
              <w:widowControl w:val="0"/>
              <w:spacing w:after="0" w:line="240" w:lineRule="auto"/>
              <w:jc w:val="both"/>
              <w:rPr>
                <w:rFonts w:ascii="Trebuchet MS" w:hAnsi="Trebuchet MS"/>
                <w:sz w:val="20"/>
                <w:szCs w:val="20"/>
              </w:rPr>
            </w:pPr>
            <w:hyperlink r:id="rId54" w:history="1">
              <w:r w:rsidR="0079258E" w:rsidRPr="00E34D1E">
                <w:rPr>
                  <w:rStyle w:val="Lienhypertexte"/>
                  <w:rFonts w:ascii="Trebuchet MS" w:hAnsi="Trebuchet MS"/>
                  <w:b/>
                  <w:color w:val="auto"/>
                  <w:sz w:val="20"/>
                  <w:szCs w:val="20"/>
                  <w:u w:val="single"/>
                </w:rPr>
                <w:t>Règlement d’exécution (UE) 2021/51</w:t>
              </w:r>
            </w:hyperlink>
            <w:r w:rsidR="0079258E" w:rsidRPr="00E34D1E">
              <w:rPr>
                <w:rFonts w:ascii="Trebuchet MS" w:hAnsi="Trebuchet MS"/>
                <w:sz w:val="20"/>
                <w:szCs w:val="20"/>
              </w:rPr>
              <w:t xml:space="preserve"> de la Commission du 22 janvier 2021 </w:t>
            </w:r>
            <w:r w:rsidR="0079258E" w:rsidRPr="00E34D1E">
              <w:rPr>
                <w:rStyle w:val="lev"/>
                <w:rFonts w:ascii="Trebuchet MS" w:hAnsi="Trebuchet MS"/>
                <w:sz w:val="20"/>
                <w:szCs w:val="20"/>
              </w:rPr>
              <w:t>autorisant une modification des conditions d’utilisation du nouvel aliment «</w:t>
            </w:r>
            <w:proofErr w:type="spellStart"/>
            <w:r w:rsidR="0079258E" w:rsidRPr="00E34D1E">
              <w:rPr>
                <w:rStyle w:val="lev"/>
                <w:rFonts w:ascii="Trebuchet MS" w:hAnsi="Trebuchet MS"/>
                <w:sz w:val="20"/>
                <w:szCs w:val="20"/>
              </w:rPr>
              <w:t>trans-resvératrol</w:t>
            </w:r>
            <w:proofErr w:type="spellEnd"/>
            <w:r w:rsidR="0079258E" w:rsidRPr="00E34D1E">
              <w:rPr>
                <w:rStyle w:val="lev"/>
                <w:rFonts w:ascii="Trebuchet MS" w:hAnsi="Trebuchet MS"/>
                <w:sz w:val="20"/>
                <w:szCs w:val="20"/>
              </w:rPr>
              <w:t xml:space="preserve">» </w:t>
            </w:r>
            <w:r w:rsidR="0079258E" w:rsidRPr="00E34D1E">
              <w:rPr>
                <w:rFonts w:ascii="Trebuchet MS" w:hAnsi="Trebuchet MS"/>
                <w:sz w:val="20"/>
                <w:szCs w:val="20"/>
              </w:rPr>
              <w:t>en vertu du règlement (UE) 2015/2283 du Parlement européen et du Conseil et modifiant le règlement d’exécution (UE) 2017/2470 de la Commission (JOUE 25 janvier 2021)</w:t>
            </w:r>
          </w:p>
          <w:p w:rsidR="0079258E" w:rsidRPr="00E34D1E" w:rsidRDefault="0079258E" w:rsidP="00E34D1E">
            <w:pPr>
              <w:widowControl w:val="0"/>
              <w:spacing w:after="0" w:line="240" w:lineRule="auto"/>
              <w:jc w:val="both"/>
              <w:rPr>
                <w:rFonts w:ascii="Trebuchet MS" w:hAnsi="Trebuchet MS"/>
                <w:sz w:val="20"/>
                <w:szCs w:val="20"/>
              </w:rPr>
            </w:pPr>
          </w:p>
          <w:p w:rsidR="0079258E" w:rsidRPr="00E34D1E" w:rsidRDefault="00E9339D" w:rsidP="00E34D1E">
            <w:pPr>
              <w:widowControl w:val="0"/>
              <w:spacing w:after="0" w:line="240" w:lineRule="auto"/>
              <w:jc w:val="both"/>
              <w:rPr>
                <w:rFonts w:ascii="Trebuchet MS" w:hAnsi="Trebuchet MS"/>
                <w:sz w:val="20"/>
                <w:szCs w:val="20"/>
              </w:rPr>
            </w:pPr>
            <w:hyperlink r:id="rId55" w:history="1">
              <w:r w:rsidR="0079258E" w:rsidRPr="00E34D1E">
                <w:rPr>
                  <w:rStyle w:val="Lienhypertexte"/>
                  <w:rFonts w:ascii="Trebuchet MS" w:hAnsi="Trebuchet MS"/>
                  <w:b/>
                  <w:color w:val="auto"/>
                  <w:sz w:val="20"/>
                  <w:szCs w:val="20"/>
                  <w:u w:val="single"/>
                </w:rPr>
                <w:t>Règlement d’exécution (UE) 2021/50</w:t>
              </w:r>
            </w:hyperlink>
            <w:r w:rsidR="0079258E" w:rsidRPr="00E34D1E">
              <w:rPr>
                <w:rFonts w:ascii="Trebuchet MS" w:hAnsi="Trebuchet MS"/>
                <w:sz w:val="20"/>
                <w:szCs w:val="20"/>
              </w:rPr>
              <w:t xml:space="preserve"> de la Commission du 22 janvier 2021 </w:t>
            </w:r>
            <w:r w:rsidR="0079258E" w:rsidRPr="00E34D1E">
              <w:rPr>
                <w:rStyle w:val="lev"/>
                <w:rFonts w:ascii="Trebuchet MS" w:hAnsi="Trebuchet MS"/>
                <w:sz w:val="20"/>
                <w:szCs w:val="20"/>
              </w:rPr>
              <w:t>autorisant une extension de l’utilisation et une modification des spécifications du nouvel aliment «mélange 2’-fucosyllactose/</w:t>
            </w:r>
            <w:proofErr w:type="spellStart"/>
            <w:r w:rsidR="0079258E" w:rsidRPr="00E34D1E">
              <w:rPr>
                <w:rStyle w:val="lev"/>
                <w:rFonts w:ascii="Trebuchet MS" w:hAnsi="Trebuchet MS"/>
                <w:sz w:val="20"/>
                <w:szCs w:val="20"/>
              </w:rPr>
              <w:t>difucosyllactose</w:t>
            </w:r>
            <w:proofErr w:type="spellEnd"/>
            <w:r w:rsidR="0079258E" w:rsidRPr="00E34D1E">
              <w:rPr>
                <w:rStyle w:val="lev"/>
                <w:rFonts w:ascii="Trebuchet MS" w:hAnsi="Trebuchet MS"/>
                <w:sz w:val="20"/>
                <w:szCs w:val="20"/>
              </w:rPr>
              <w:t>»</w:t>
            </w:r>
            <w:r w:rsidR="0079258E" w:rsidRPr="00E34D1E">
              <w:rPr>
                <w:rFonts w:ascii="Trebuchet MS" w:hAnsi="Trebuchet MS"/>
                <w:sz w:val="20"/>
                <w:szCs w:val="20"/>
              </w:rPr>
              <w:t xml:space="preserve"> et modifiant le règlement d’exécution (UE) 2017/2470 (JOUE 25 janvier 2021)</w:t>
            </w:r>
          </w:p>
          <w:p w:rsidR="0079258E" w:rsidRPr="00E34D1E" w:rsidRDefault="0079258E" w:rsidP="00E34D1E">
            <w:pPr>
              <w:widowControl w:val="0"/>
              <w:spacing w:after="0" w:line="240" w:lineRule="auto"/>
              <w:jc w:val="both"/>
              <w:rPr>
                <w:rFonts w:ascii="Trebuchet MS" w:hAnsi="Trebuchet MS"/>
                <w:sz w:val="20"/>
                <w:szCs w:val="20"/>
              </w:rPr>
            </w:pPr>
          </w:p>
          <w:p w:rsidR="0079258E" w:rsidRPr="00E34D1E" w:rsidRDefault="00E9339D" w:rsidP="00E34D1E">
            <w:pPr>
              <w:widowControl w:val="0"/>
              <w:spacing w:after="0" w:line="240" w:lineRule="auto"/>
              <w:jc w:val="both"/>
              <w:rPr>
                <w:rFonts w:ascii="Trebuchet MS" w:hAnsi="Trebuchet MS"/>
                <w:sz w:val="20"/>
                <w:szCs w:val="20"/>
              </w:rPr>
            </w:pPr>
            <w:hyperlink r:id="rId56" w:history="1">
              <w:r w:rsidR="0079258E" w:rsidRPr="00E34D1E">
                <w:rPr>
                  <w:rStyle w:val="Lienhypertexte"/>
                  <w:rFonts w:ascii="Trebuchet MS" w:hAnsi="Trebuchet MS"/>
                  <w:b/>
                  <w:color w:val="auto"/>
                  <w:sz w:val="20"/>
                  <w:szCs w:val="20"/>
                  <w:u w:val="single"/>
                </w:rPr>
                <w:t>Règlement d’exécution (UE) 2021/82</w:t>
              </w:r>
            </w:hyperlink>
            <w:r w:rsidR="0079258E" w:rsidRPr="00E34D1E">
              <w:rPr>
                <w:rFonts w:ascii="Trebuchet MS" w:hAnsi="Trebuchet MS"/>
                <w:sz w:val="20"/>
                <w:szCs w:val="20"/>
              </w:rPr>
              <w:t xml:space="preserve"> de la Commission du 27 janvier 2021 </w:t>
            </w:r>
            <w:r w:rsidR="0079258E" w:rsidRPr="00E34D1E">
              <w:rPr>
                <w:rStyle w:val="lev"/>
                <w:rFonts w:ascii="Trebuchet MS" w:hAnsi="Trebuchet MS"/>
                <w:sz w:val="20"/>
                <w:szCs w:val="20"/>
              </w:rPr>
              <w:t xml:space="preserve">autorisant la mise sur le marché du sel de sodium de 6’-sialyllactose en tant que nouvel aliment en application du règlement </w:t>
            </w:r>
            <w:r w:rsidR="0079258E" w:rsidRPr="00E34D1E">
              <w:rPr>
                <w:rFonts w:ascii="Trebuchet MS" w:hAnsi="Trebuchet MS"/>
                <w:sz w:val="20"/>
                <w:szCs w:val="20"/>
              </w:rPr>
              <w:t>(UE) 2015/2283 du Parlement européen et du Conseil et modifiant le règlement d’exécution (UE) 2017/2470 de la Commission (JOUE 28 janvier 2021</w:t>
            </w:r>
          </w:p>
          <w:p w:rsidR="0079258E" w:rsidRPr="00E34D1E" w:rsidRDefault="0079258E" w:rsidP="00E34D1E">
            <w:pPr>
              <w:widowControl w:val="0"/>
              <w:spacing w:after="0" w:line="240" w:lineRule="auto"/>
              <w:jc w:val="both"/>
              <w:rPr>
                <w:rFonts w:ascii="Trebuchet MS" w:hAnsi="Trebuchet MS"/>
                <w:color w:val="000000"/>
                <w:sz w:val="20"/>
                <w:szCs w:val="20"/>
              </w:rPr>
            </w:pPr>
            <w:r w:rsidRPr="00E34D1E">
              <w:rPr>
                <w:rFonts w:ascii="Trebuchet MS" w:hAnsi="Trebuchet MS"/>
                <w:color w:val="000000"/>
                <w:sz w:val="20"/>
                <w:szCs w:val="20"/>
              </w:rPr>
              <w:br/>
            </w:r>
            <w:hyperlink r:id="rId57" w:history="1">
              <w:r w:rsidRPr="00E34D1E">
                <w:rPr>
                  <w:rStyle w:val="Lienhypertexte"/>
                  <w:rFonts w:ascii="Trebuchet MS" w:hAnsi="Trebuchet MS"/>
                  <w:b/>
                  <w:color w:val="auto"/>
                  <w:sz w:val="20"/>
                  <w:szCs w:val="20"/>
                  <w:u w:val="single"/>
                </w:rPr>
                <w:t>Règlement d’exécution (UE) 2021/96</w:t>
              </w:r>
            </w:hyperlink>
            <w:r w:rsidRPr="00E34D1E">
              <w:rPr>
                <w:rFonts w:ascii="Trebuchet MS" w:hAnsi="Trebuchet MS"/>
                <w:b/>
                <w:sz w:val="20"/>
                <w:szCs w:val="20"/>
                <w:u w:val="single"/>
              </w:rPr>
              <w:t xml:space="preserve"> </w:t>
            </w:r>
            <w:r w:rsidRPr="00E34D1E">
              <w:rPr>
                <w:rFonts w:ascii="Trebuchet MS" w:hAnsi="Trebuchet MS"/>
                <w:sz w:val="20"/>
                <w:szCs w:val="20"/>
              </w:rPr>
              <w:t xml:space="preserve">de la Commission du 28 janvier 2021 </w:t>
            </w:r>
            <w:r w:rsidRPr="00E34D1E">
              <w:rPr>
                <w:rStyle w:val="lev"/>
                <w:rFonts w:ascii="Trebuchet MS" w:hAnsi="Trebuchet MS"/>
                <w:sz w:val="20"/>
                <w:szCs w:val="20"/>
              </w:rPr>
              <w:t xml:space="preserve">autorisant la mise sur le marché du sel de sodium de 3’-sialyllactose en tant que nouvel aliment </w:t>
            </w:r>
            <w:r w:rsidRPr="00E34D1E">
              <w:rPr>
                <w:rFonts w:ascii="Trebuchet MS" w:hAnsi="Trebuchet MS"/>
                <w:sz w:val="20"/>
                <w:szCs w:val="20"/>
              </w:rPr>
              <w:t xml:space="preserve">en application du règlement (UE) 2015/2283 du Parlement européen et du Conseil et modifiant le règlement d’exécution (UE) 2017/2470 de la Commission (JOUE 29 janvier 2021) </w:t>
            </w:r>
          </w:p>
          <w:p w:rsidR="005657F4" w:rsidRPr="00CE5A31" w:rsidRDefault="005657F4" w:rsidP="00E34D1E">
            <w:pPr>
              <w:pStyle w:val="NormalWeb"/>
              <w:shd w:val="clear" w:color="auto" w:fill="FFFFFF"/>
              <w:spacing w:before="0" w:beforeAutospacing="0" w:after="0" w:afterAutospacing="0"/>
              <w:jc w:val="both"/>
              <w:rPr>
                <w:rStyle w:val="Lienhypertexte"/>
                <w:rFonts w:ascii="Trebuchet MS" w:eastAsiaTheme="majorEastAsia" w:hAnsi="Trebuchet MS" w:cs="Calibri"/>
                <w:color w:val="auto"/>
                <w:sz w:val="20"/>
                <w:szCs w:val="20"/>
                <w:u w:val="single"/>
              </w:rPr>
            </w:pPr>
            <w:r w:rsidRPr="00CE5A31">
              <w:rPr>
                <w:rFonts w:ascii="Trebuchet MS" w:hAnsi="Trebuchet MS" w:cs="Calibri"/>
                <w:bCs/>
                <w:sz w:val="20"/>
                <w:szCs w:val="20"/>
                <w:u w:val="single"/>
              </w:rPr>
              <w:fldChar w:fldCharType="begin"/>
            </w:r>
            <w:r w:rsidRPr="00CE5A31">
              <w:rPr>
                <w:rFonts w:ascii="Trebuchet MS" w:hAnsi="Trebuchet MS" w:cs="Calibri"/>
                <w:sz w:val="20"/>
                <w:szCs w:val="20"/>
                <w:u w:val="single"/>
              </w:rPr>
              <w:instrText xml:space="preserve"> HYPERLINK "https://eur-lex.europa.eu/legal-content/FR/TXT/PDF/?uri=CELEX:32021R0120&amp;from=FR" </w:instrText>
            </w:r>
            <w:r w:rsidRPr="00CE5A31">
              <w:rPr>
                <w:rFonts w:ascii="Trebuchet MS" w:hAnsi="Trebuchet MS" w:cs="Calibri"/>
                <w:bCs/>
                <w:sz w:val="20"/>
                <w:szCs w:val="20"/>
                <w:u w:val="single"/>
              </w:rPr>
              <w:fldChar w:fldCharType="separate"/>
            </w:r>
          </w:p>
          <w:p w:rsidR="005657F4" w:rsidRPr="00CE5A31" w:rsidRDefault="005657F4" w:rsidP="00E34D1E">
            <w:pPr>
              <w:pStyle w:val="Titre1"/>
              <w:tabs>
                <w:tab w:val="left" w:pos="1531"/>
                <w:tab w:val="left" w:pos="1951"/>
                <w:tab w:val="left" w:pos="2945"/>
                <w:tab w:val="left" w:pos="4474"/>
                <w:tab w:val="left" w:pos="6173"/>
                <w:tab w:val="left" w:pos="8312"/>
              </w:tabs>
              <w:spacing w:before="0" w:line="240" w:lineRule="auto"/>
              <w:ind w:right="-23"/>
              <w:jc w:val="both"/>
              <w:rPr>
                <w:rFonts w:ascii="Trebuchet MS" w:hAnsi="Trebuchet MS" w:cs="Calibri"/>
                <w:b/>
                <w:bCs/>
                <w:color w:val="auto"/>
                <w:sz w:val="20"/>
                <w:szCs w:val="20"/>
              </w:rPr>
            </w:pPr>
            <w:r w:rsidRPr="00CE5A31">
              <w:rPr>
                <w:rStyle w:val="Lienhypertexte"/>
                <w:rFonts w:ascii="Trebuchet MS" w:hAnsi="Trebuchet MS" w:cs="Calibri"/>
                <w:color w:val="auto"/>
                <w:sz w:val="20"/>
                <w:szCs w:val="20"/>
                <w:u w:val="single"/>
              </w:rPr>
              <w:t>Règlement d’exécution (UE) 2021/120</w:t>
            </w:r>
            <w:r w:rsidRPr="00CE5A31">
              <w:rPr>
                <w:rFonts w:ascii="Trebuchet MS" w:hAnsi="Trebuchet MS" w:cs="Calibri"/>
                <w:bCs/>
                <w:color w:val="auto"/>
                <w:sz w:val="20"/>
                <w:szCs w:val="20"/>
                <w:u w:val="single"/>
              </w:rPr>
              <w:fldChar w:fldCharType="end"/>
            </w:r>
            <w:r w:rsidRPr="00CE5A31">
              <w:rPr>
                <w:rFonts w:ascii="Trebuchet MS" w:hAnsi="Trebuchet MS" w:cs="Calibri"/>
                <w:color w:val="auto"/>
                <w:sz w:val="20"/>
                <w:szCs w:val="20"/>
                <w:u w:val="single"/>
              </w:rPr>
              <w:t xml:space="preserve"> de la Commission du 2 février 2021</w:t>
            </w:r>
            <w:r w:rsidRPr="00CE5A31">
              <w:rPr>
                <w:rFonts w:ascii="Trebuchet MS" w:hAnsi="Trebuchet MS" w:cs="Calibri"/>
                <w:color w:val="auto"/>
                <w:sz w:val="20"/>
                <w:szCs w:val="20"/>
              </w:rPr>
              <w:t xml:space="preserve"> autorisant la mise sur le marché de poudre de </w:t>
            </w:r>
            <w:r w:rsidRPr="00CE5A31">
              <w:rPr>
                <w:rFonts w:ascii="Trebuchet MS" w:hAnsi="Trebuchet MS" w:cs="Calibri"/>
                <w:b/>
                <w:color w:val="auto"/>
                <w:sz w:val="20"/>
                <w:szCs w:val="20"/>
              </w:rPr>
              <w:t>graines partiellement déshuilées de navette</w:t>
            </w:r>
            <w:r w:rsidRPr="00CE5A31">
              <w:rPr>
                <w:rFonts w:ascii="Trebuchet MS" w:hAnsi="Trebuchet MS" w:cs="Calibri"/>
                <w:color w:val="auto"/>
                <w:sz w:val="20"/>
                <w:szCs w:val="20"/>
              </w:rPr>
              <w:t xml:space="preserve"> (</w:t>
            </w:r>
            <w:proofErr w:type="spellStart"/>
            <w:r w:rsidRPr="00CE5A31">
              <w:rPr>
                <w:rFonts w:ascii="Trebuchet MS" w:hAnsi="Trebuchet MS" w:cs="Calibri"/>
                <w:color w:val="auto"/>
                <w:sz w:val="20"/>
                <w:szCs w:val="20"/>
              </w:rPr>
              <w:t>Brassica</w:t>
            </w:r>
            <w:proofErr w:type="spellEnd"/>
            <w:r w:rsidRPr="00CE5A31">
              <w:rPr>
                <w:rFonts w:ascii="Trebuchet MS" w:hAnsi="Trebuchet MS" w:cs="Calibri"/>
                <w:color w:val="auto"/>
                <w:sz w:val="20"/>
                <w:szCs w:val="20"/>
              </w:rPr>
              <w:t xml:space="preserve"> </w:t>
            </w:r>
            <w:proofErr w:type="spellStart"/>
            <w:r w:rsidRPr="00CE5A31">
              <w:rPr>
                <w:rFonts w:ascii="Trebuchet MS" w:hAnsi="Trebuchet MS" w:cs="Calibri"/>
                <w:color w:val="auto"/>
                <w:sz w:val="20"/>
                <w:szCs w:val="20"/>
              </w:rPr>
              <w:t>rapa</w:t>
            </w:r>
            <w:proofErr w:type="spellEnd"/>
            <w:r w:rsidRPr="00CE5A31">
              <w:rPr>
                <w:rFonts w:ascii="Trebuchet MS" w:hAnsi="Trebuchet MS" w:cs="Calibri"/>
                <w:color w:val="auto"/>
                <w:sz w:val="20"/>
                <w:szCs w:val="20"/>
              </w:rPr>
              <w:t xml:space="preserve"> L.) et de </w:t>
            </w:r>
            <w:r w:rsidRPr="00CE5A31">
              <w:rPr>
                <w:rFonts w:ascii="Trebuchet MS" w:hAnsi="Trebuchet MS" w:cs="Calibri"/>
                <w:b/>
                <w:color w:val="auto"/>
                <w:sz w:val="20"/>
                <w:szCs w:val="20"/>
              </w:rPr>
              <w:t>colza</w:t>
            </w:r>
            <w:r w:rsidRPr="00CE5A31">
              <w:rPr>
                <w:rFonts w:ascii="Trebuchet MS" w:hAnsi="Trebuchet MS" w:cs="Calibri"/>
                <w:color w:val="auto"/>
                <w:sz w:val="20"/>
                <w:szCs w:val="20"/>
              </w:rPr>
              <w:t xml:space="preserve"> (</w:t>
            </w:r>
            <w:proofErr w:type="spellStart"/>
            <w:r w:rsidRPr="00CE5A31">
              <w:rPr>
                <w:rFonts w:ascii="Trebuchet MS" w:hAnsi="Trebuchet MS" w:cs="Calibri"/>
                <w:color w:val="auto"/>
                <w:sz w:val="20"/>
                <w:szCs w:val="20"/>
              </w:rPr>
              <w:t>Brassica</w:t>
            </w:r>
            <w:proofErr w:type="spellEnd"/>
            <w:r w:rsidRPr="00CE5A31">
              <w:rPr>
                <w:rFonts w:ascii="Trebuchet MS" w:hAnsi="Trebuchet MS" w:cs="Calibri"/>
                <w:color w:val="auto"/>
                <w:sz w:val="20"/>
                <w:szCs w:val="20"/>
              </w:rPr>
              <w:t xml:space="preserve"> </w:t>
            </w:r>
            <w:proofErr w:type="spellStart"/>
            <w:r w:rsidRPr="00CE5A31">
              <w:rPr>
                <w:rFonts w:ascii="Trebuchet MS" w:hAnsi="Trebuchet MS" w:cs="Calibri"/>
                <w:color w:val="auto"/>
                <w:sz w:val="20"/>
                <w:szCs w:val="20"/>
              </w:rPr>
              <w:t>napus</w:t>
            </w:r>
            <w:proofErr w:type="spellEnd"/>
            <w:r w:rsidRPr="00CE5A31">
              <w:rPr>
                <w:rFonts w:ascii="Trebuchet MS" w:hAnsi="Trebuchet MS" w:cs="Calibri"/>
                <w:color w:val="auto"/>
                <w:sz w:val="20"/>
                <w:szCs w:val="20"/>
              </w:rPr>
              <w:t xml:space="preserve"> L.) en tant que nouvel aliment en application du règlement (UE) 2015/2283 du Parlement européen et du Conseil et modifiant le règlement d’exécution (UE) 2017/2470 de la Commission (JOUE 03 février 2021)</w:t>
            </w:r>
          </w:p>
          <w:p w:rsidR="00531DFF" w:rsidRPr="00CE5A31" w:rsidRDefault="00531DFF" w:rsidP="00E34D1E">
            <w:pPr>
              <w:pStyle w:val="Titre1"/>
              <w:tabs>
                <w:tab w:val="left" w:pos="1531"/>
                <w:tab w:val="left" w:pos="1951"/>
                <w:tab w:val="left" w:pos="2945"/>
                <w:tab w:val="left" w:pos="4474"/>
                <w:tab w:val="left" w:pos="6173"/>
                <w:tab w:val="left" w:pos="8312"/>
              </w:tabs>
              <w:spacing w:before="0" w:line="240" w:lineRule="auto"/>
              <w:ind w:right="-23"/>
              <w:jc w:val="both"/>
              <w:rPr>
                <w:rFonts w:ascii="Trebuchet MS" w:hAnsi="Trebuchet MS"/>
                <w:color w:val="auto"/>
                <w:sz w:val="20"/>
                <w:szCs w:val="20"/>
              </w:rPr>
            </w:pPr>
          </w:p>
          <w:p w:rsidR="00531DFF" w:rsidRPr="00CE5A31" w:rsidRDefault="00E9339D" w:rsidP="00E34D1E">
            <w:pPr>
              <w:pStyle w:val="Titre1"/>
              <w:tabs>
                <w:tab w:val="left" w:pos="1531"/>
                <w:tab w:val="left" w:pos="1951"/>
                <w:tab w:val="left" w:pos="2945"/>
                <w:tab w:val="left" w:pos="4474"/>
                <w:tab w:val="left" w:pos="6173"/>
                <w:tab w:val="left" w:pos="8312"/>
              </w:tabs>
              <w:spacing w:before="0" w:line="240" w:lineRule="auto"/>
              <w:ind w:right="-23"/>
              <w:jc w:val="both"/>
              <w:rPr>
                <w:rFonts w:ascii="Trebuchet MS" w:hAnsi="Trebuchet MS" w:cs="Calibri"/>
                <w:b/>
                <w:bCs/>
                <w:color w:val="auto"/>
                <w:sz w:val="20"/>
                <w:szCs w:val="20"/>
              </w:rPr>
            </w:pPr>
            <w:hyperlink r:id="rId58" w:history="1">
              <w:r w:rsidR="00531DFF" w:rsidRPr="00CE5A31">
                <w:rPr>
                  <w:rStyle w:val="Lienhypertexte"/>
                  <w:rFonts w:ascii="Trebuchet MS" w:hAnsi="Trebuchet MS" w:cs="Calibri"/>
                  <w:b/>
                  <w:color w:val="auto"/>
                  <w:sz w:val="20"/>
                  <w:szCs w:val="20"/>
                  <w:u w:val="single"/>
                  <w:shd w:val="clear" w:color="auto" w:fill="FFFFFF"/>
                </w:rPr>
                <w:t>Règlement d’exécution (UE) 2021/171</w:t>
              </w:r>
            </w:hyperlink>
            <w:r w:rsidR="00531DFF" w:rsidRPr="00CE5A31">
              <w:rPr>
                <w:rFonts w:ascii="Trebuchet MS" w:hAnsi="Trebuchet MS" w:cs="Calibri"/>
                <w:b/>
                <w:color w:val="auto"/>
                <w:sz w:val="20"/>
                <w:szCs w:val="20"/>
                <w:u w:val="single"/>
                <w:shd w:val="clear" w:color="auto" w:fill="FFFFFF"/>
              </w:rPr>
              <w:t xml:space="preserve"> de la Commission du 12 février 2021</w:t>
            </w:r>
            <w:r w:rsidR="00531DFF" w:rsidRPr="00CE5A31">
              <w:rPr>
                <w:rFonts w:ascii="Trebuchet MS" w:hAnsi="Trebuchet MS" w:cs="Calibri"/>
                <w:color w:val="auto"/>
                <w:sz w:val="20"/>
                <w:szCs w:val="20"/>
                <w:shd w:val="clear" w:color="auto" w:fill="FFFFFF"/>
              </w:rPr>
              <w:t xml:space="preserve"> modifiant le règlement d’exécution (UE) 2019/626 en ce qui concerne les listes des pays tiers ou régions de pays tiers en provenance desquels l’entrée dans l’Union d’envois </w:t>
            </w:r>
            <w:r w:rsidR="00531DFF" w:rsidRPr="00CE5A31">
              <w:rPr>
                <w:rFonts w:ascii="Trebuchet MS" w:hAnsi="Trebuchet MS" w:cs="Calibri"/>
                <w:b/>
                <w:color w:val="auto"/>
                <w:sz w:val="20"/>
                <w:szCs w:val="20"/>
                <w:shd w:val="clear" w:color="auto" w:fill="FFFFFF"/>
              </w:rPr>
              <w:t>d’insectes</w:t>
            </w:r>
            <w:r w:rsidR="00531DFF" w:rsidRPr="00CE5A31">
              <w:rPr>
                <w:rFonts w:ascii="Trebuchet MS" w:hAnsi="Trebuchet MS" w:cs="Calibri"/>
                <w:color w:val="auto"/>
                <w:sz w:val="20"/>
                <w:szCs w:val="20"/>
                <w:shd w:val="clear" w:color="auto" w:fill="FFFFFF"/>
              </w:rPr>
              <w:t xml:space="preserve"> est autorisée </w:t>
            </w:r>
            <w:r w:rsidR="00531DFF" w:rsidRPr="00CE5A31">
              <w:rPr>
                <w:rFonts w:ascii="Trebuchet MS" w:hAnsi="Trebuchet MS" w:cs="Calibri"/>
                <w:color w:val="auto"/>
                <w:sz w:val="20"/>
                <w:szCs w:val="20"/>
              </w:rPr>
              <w:t>(JOUE 15 février 2021)</w:t>
            </w:r>
          </w:p>
          <w:p w:rsidR="00D025D4" w:rsidRDefault="00D025D4" w:rsidP="00E34D1E">
            <w:pPr>
              <w:spacing w:after="0" w:line="240" w:lineRule="auto"/>
              <w:ind w:left="284" w:hanging="142"/>
              <w:jc w:val="both"/>
              <w:rPr>
                <w:rFonts w:ascii="Trebuchet MS" w:hAnsi="Trebuchet MS"/>
                <w:b/>
                <w:color w:val="833C0B" w:themeColor="accent2" w:themeShade="80"/>
                <w:sz w:val="24"/>
                <w:szCs w:val="24"/>
              </w:rPr>
            </w:pPr>
          </w:p>
          <w:p w:rsidR="00CE5A31" w:rsidRPr="00E34D1E" w:rsidRDefault="00CE5A31" w:rsidP="00E34D1E">
            <w:pPr>
              <w:spacing w:after="0" w:line="240" w:lineRule="auto"/>
              <w:ind w:left="284" w:hanging="142"/>
              <w:jc w:val="both"/>
              <w:rPr>
                <w:rFonts w:ascii="Trebuchet MS" w:hAnsi="Trebuchet MS"/>
                <w:b/>
                <w:color w:val="833C0B" w:themeColor="accent2" w:themeShade="80"/>
                <w:sz w:val="24"/>
                <w:szCs w:val="24"/>
              </w:rPr>
            </w:pPr>
          </w:p>
          <w:p w:rsidR="00D025D4" w:rsidRPr="00E34D1E" w:rsidRDefault="00D025D4" w:rsidP="00E34D1E">
            <w:pPr>
              <w:shd w:val="clear" w:color="auto" w:fill="D9D9D9" w:themeFill="background1" w:themeFillShade="D9"/>
              <w:spacing w:after="0" w:line="240" w:lineRule="auto"/>
              <w:ind w:left="142" w:hanging="142"/>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MARCHES (importation, modalités de commercialisation)</w:t>
            </w:r>
          </w:p>
          <w:p w:rsidR="00A73202" w:rsidRPr="00E34D1E" w:rsidRDefault="00E9339D" w:rsidP="00E34D1E">
            <w:pPr>
              <w:widowControl w:val="0"/>
              <w:spacing w:after="0" w:line="240" w:lineRule="auto"/>
              <w:jc w:val="both"/>
              <w:rPr>
                <w:rFonts w:ascii="Trebuchet MS" w:hAnsi="Trebuchet MS"/>
                <w:sz w:val="20"/>
                <w:szCs w:val="20"/>
              </w:rPr>
            </w:pPr>
            <w:hyperlink r:id="rId59" w:history="1">
              <w:r w:rsidR="00A73202" w:rsidRPr="00E34D1E">
                <w:rPr>
                  <w:rStyle w:val="Lienhypertexte"/>
                  <w:rFonts w:ascii="Trebuchet MS" w:hAnsi="Trebuchet MS"/>
                  <w:color w:val="auto"/>
                  <w:sz w:val="20"/>
                  <w:szCs w:val="20"/>
                </w:rPr>
                <w:t>P8_TA(2019)0152</w:t>
              </w:r>
            </w:hyperlink>
            <w:r w:rsidR="00A73202" w:rsidRPr="00E34D1E">
              <w:rPr>
                <w:rFonts w:ascii="Trebuchet MS" w:hAnsi="Trebuchet MS"/>
                <w:sz w:val="20"/>
                <w:szCs w:val="20"/>
              </w:rPr>
              <w:t xml:space="preserve"> </w:t>
            </w:r>
            <w:r w:rsidR="00A73202" w:rsidRPr="00E34D1E">
              <w:rPr>
                <w:rStyle w:val="lev"/>
                <w:rFonts w:ascii="Trebuchet MS" w:hAnsi="Trebuchet MS"/>
                <w:sz w:val="20"/>
                <w:szCs w:val="20"/>
                <w:u w:val="single"/>
              </w:rPr>
              <w:t xml:space="preserve">Pratiques commerciales déloyales dans les relations interentreprises dans la chaîne agro-alimentaire </w:t>
            </w:r>
            <w:r w:rsidR="00A73202" w:rsidRPr="00E34D1E">
              <w:rPr>
                <w:rFonts w:ascii="Trebuchet MS" w:hAnsi="Trebuchet MS"/>
                <w:sz w:val="20"/>
                <w:szCs w:val="20"/>
                <w:u w:val="single"/>
              </w:rPr>
              <w:t>***</w:t>
            </w:r>
            <w:r w:rsidR="00A73202" w:rsidRPr="00E34D1E">
              <w:rPr>
                <w:rFonts w:ascii="Trebuchet MS" w:hAnsi="Trebuchet MS"/>
                <w:b/>
                <w:sz w:val="20"/>
                <w:szCs w:val="20"/>
                <w:u w:val="single"/>
              </w:rPr>
              <w:t>I</w:t>
            </w:r>
            <w:r w:rsidR="00A73202" w:rsidRPr="00E34D1E">
              <w:rPr>
                <w:rFonts w:ascii="Trebuchet MS" w:hAnsi="Trebuchet MS"/>
                <w:sz w:val="20"/>
                <w:szCs w:val="20"/>
              </w:rPr>
              <w:t xml:space="preserve"> Résolution législative du Parlement européen du 12 mars 2019 sur la proposition de directive du Parlement européen et du Conseil sur les pratiques commerciales déloyales dans les relations interentreprises au sein de la chaîne d’approvisionnement alimentaire (COM(2018)0173 — C8-0139/2018 — 2018/0082(COD)) P8_TC1-COD(2018)0082 Position du Parlement européen arrêtée en première lecture le 12 mars 2019 en vue de l’adoption de la directive (UE) 2019/… du Parlement européen et du Conseil sur les pratiques commerciales déloyales dans les relations interentreprises au sein de la chaîne d'approvisionnement agricole et alimentaire (JOUE 21 janvier 2021)</w:t>
            </w:r>
          </w:p>
          <w:p w:rsidR="00A73202" w:rsidRPr="00E34D1E" w:rsidRDefault="00A73202" w:rsidP="00E34D1E">
            <w:pPr>
              <w:widowControl w:val="0"/>
              <w:spacing w:after="0" w:line="240" w:lineRule="auto"/>
              <w:jc w:val="both"/>
              <w:rPr>
                <w:rFonts w:ascii="Trebuchet MS" w:hAnsi="Trebuchet MS"/>
                <w:sz w:val="20"/>
                <w:szCs w:val="20"/>
              </w:rPr>
            </w:pPr>
          </w:p>
          <w:p w:rsidR="00A73202" w:rsidRPr="00E34D1E" w:rsidRDefault="00E9339D" w:rsidP="00E34D1E">
            <w:pPr>
              <w:widowControl w:val="0"/>
              <w:spacing w:after="0" w:line="240" w:lineRule="auto"/>
              <w:jc w:val="both"/>
              <w:rPr>
                <w:rFonts w:ascii="Trebuchet MS" w:hAnsi="Trebuchet MS"/>
                <w:sz w:val="20"/>
                <w:szCs w:val="20"/>
              </w:rPr>
            </w:pPr>
            <w:hyperlink r:id="rId60" w:history="1">
              <w:r w:rsidR="00A73202" w:rsidRPr="00E34D1E">
                <w:rPr>
                  <w:rStyle w:val="Lienhypertexte"/>
                  <w:rFonts w:ascii="Trebuchet MS" w:hAnsi="Trebuchet MS"/>
                  <w:b/>
                  <w:color w:val="auto"/>
                  <w:sz w:val="20"/>
                  <w:szCs w:val="20"/>
                  <w:u w:val="single"/>
                </w:rPr>
                <w:t>Décision no 1/2020</w:t>
              </w:r>
            </w:hyperlink>
            <w:r w:rsidR="00A73202" w:rsidRPr="00E34D1E">
              <w:rPr>
                <w:rFonts w:ascii="Trebuchet MS" w:hAnsi="Trebuchet MS"/>
                <w:b/>
                <w:sz w:val="20"/>
                <w:szCs w:val="20"/>
                <w:u w:val="single"/>
              </w:rPr>
              <w:t xml:space="preserve"> du conseil d’association UE-Amérique centrale du 14 décembre 2020</w:t>
            </w:r>
            <w:r w:rsidR="00A73202" w:rsidRPr="00E34D1E">
              <w:rPr>
                <w:rFonts w:ascii="Trebuchet MS" w:hAnsi="Trebuchet MS"/>
                <w:sz w:val="20"/>
                <w:szCs w:val="20"/>
              </w:rPr>
              <w:t xml:space="preserve"> modifiant l’appendice 2 </w:t>
            </w:r>
            <w:r w:rsidR="00A73202" w:rsidRPr="00E34D1E">
              <w:rPr>
                <w:rStyle w:val="lev"/>
                <w:rFonts w:ascii="Trebuchet MS" w:hAnsi="Trebuchet MS"/>
                <w:sz w:val="20"/>
                <w:szCs w:val="20"/>
              </w:rPr>
              <w:t xml:space="preserve">(Liste des ouvraisons ou transformations à appliquer aux matières non originaires pour que le produit transformé puisse obtenir le caractère originaire) </w:t>
            </w:r>
            <w:r w:rsidR="00A73202" w:rsidRPr="00E34D1E">
              <w:rPr>
                <w:rFonts w:ascii="Trebuchet MS" w:hAnsi="Trebuchet MS"/>
                <w:sz w:val="20"/>
                <w:szCs w:val="20"/>
              </w:rPr>
              <w:t>de l’annexe II (concernant la définition de la notion de «produits originaires» et les méthodes de coopération administrative) [2021/45] (JOUE 26  janvier 2021)</w:t>
            </w:r>
          </w:p>
          <w:p w:rsidR="00A73202" w:rsidRPr="00E34D1E" w:rsidRDefault="00A73202" w:rsidP="00E34D1E">
            <w:pPr>
              <w:widowControl w:val="0"/>
              <w:spacing w:after="0" w:line="240" w:lineRule="auto"/>
              <w:jc w:val="both"/>
              <w:rPr>
                <w:rFonts w:ascii="Trebuchet MS" w:hAnsi="Trebuchet MS"/>
                <w:sz w:val="20"/>
                <w:szCs w:val="20"/>
              </w:rPr>
            </w:pPr>
          </w:p>
          <w:p w:rsidR="00CE5A31" w:rsidRDefault="00E9339D" w:rsidP="00E34D1E">
            <w:pPr>
              <w:widowControl w:val="0"/>
              <w:spacing w:after="0" w:line="240" w:lineRule="auto"/>
              <w:jc w:val="both"/>
              <w:rPr>
                <w:rFonts w:ascii="Trebuchet MS" w:hAnsi="Trebuchet MS"/>
                <w:sz w:val="20"/>
                <w:szCs w:val="20"/>
              </w:rPr>
            </w:pPr>
            <w:hyperlink r:id="rId61" w:history="1">
              <w:r w:rsidR="00A73202" w:rsidRPr="00E34D1E">
                <w:rPr>
                  <w:rStyle w:val="Lienhypertexte"/>
                  <w:rFonts w:ascii="Trebuchet MS" w:hAnsi="Trebuchet MS"/>
                  <w:b/>
                  <w:color w:val="auto"/>
                  <w:sz w:val="20"/>
                  <w:szCs w:val="20"/>
                  <w:u w:val="single"/>
                </w:rPr>
                <w:t>Décision no 2/2020</w:t>
              </w:r>
            </w:hyperlink>
            <w:r w:rsidR="00A73202" w:rsidRPr="00E34D1E">
              <w:rPr>
                <w:rFonts w:ascii="Trebuchet MS" w:hAnsi="Trebuchet MS"/>
                <w:b/>
                <w:sz w:val="20"/>
                <w:szCs w:val="20"/>
                <w:u w:val="single"/>
              </w:rPr>
              <w:t xml:space="preserve"> du conseil d’association UE-Amérique centrale du 14 décembre 2020</w:t>
            </w:r>
            <w:r w:rsidR="00A73202" w:rsidRPr="00E34D1E">
              <w:rPr>
                <w:rFonts w:ascii="Trebuchet MS" w:hAnsi="Trebuchet MS"/>
                <w:sz w:val="20"/>
                <w:szCs w:val="20"/>
              </w:rPr>
              <w:t xml:space="preserve"> introduisant des notes explicatives relatives aux articles 15, 16, 19, 20 et 30 de l’annexe II </w:t>
            </w:r>
            <w:r w:rsidR="00A73202" w:rsidRPr="00E34D1E">
              <w:rPr>
                <w:rStyle w:val="lev"/>
                <w:rFonts w:ascii="Trebuchet MS" w:hAnsi="Trebuchet MS"/>
                <w:sz w:val="20"/>
                <w:szCs w:val="20"/>
              </w:rPr>
              <w:t>(concernant la définition de la notion de «produits originaires» et les méthodes de coopération administrative)</w:t>
            </w:r>
            <w:r w:rsidR="00A73202" w:rsidRPr="00E34D1E">
              <w:rPr>
                <w:rFonts w:ascii="Trebuchet MS" w:hAnsi="Trebuchet MS"/>
                <w:sz w:val="20"/>
                <w:szCs w:val="20"/>
              </w:rPr>
              <w:t xml:space="preserve"> de l’accord en ce qui concerne le certificat de circulation EUR.1, les déclarations sur facture, les exportateurs agréés et le contrôle de la preuve de l’origine [2021/46] (JOUE 26  janvier 2021)</w:t>
            </w:r>
          </w:p>
          <w:p w:rsidR="00A73202" w:rsidRPr="00E34D1E" w:rsidRDefault="00A73202" w:rsidP="00E34D1E">
            <w:pPr>
              <w:widowControl w:val="0"/>
              <w:spacing w:after="0" w:line="240" w:lineRule="auto"/>
              <w:jc w:val="both"/>
              <w:rPr>
                <w:rFonts w:ascii="Trebuchet MS" w:hAnsi="Trebuchet MS"/>
                <w:sz w:val="20"/>
                <w:szCs w:val="20"/>
              </w:rPr>
            </w:pPr>
            <w:r w:rsidRPr="00E34D1E">
              <w:rPr>
                <w:rFonts w:ascii="Trebuchet MS" w:hAnsi="Trebuchet MS"/>
                <w:sz w:val="20"/>
                <w:szCs w:val="20"/>
              </w:rPr>
              <w:t> </w:t>
            </w:r>
          </w:p>
          <w:p w:rsidR="005657F4" w:rsidRPr="00CE5A31" w:rsidRDefault="00E9339D" w:rsidP="00E34D1E">
            <w:pPr>
              <w:spacing w:after="0" w:line="240" w:lineRule="auto"/>
              <w:jc w:val="both"/>
              <w:rPr>
                <w:rFonts w:ascii="Trebuchet MS" w:hAnsi="Trebuchet MS" w:cstheme="minorHAnsi"/>
                <w:sz w:val="20"/>
                <w:shd w:val="clear" w:color="auto" w:fill="FFFFFF"/>
              </w:rPr>
            </w:pPr>
            <w:hyperlink r:id="rId62" w:history="1">
              <w:r w:rsidR="005657F4" w:rsidRPr="00CE5A31">
                <w:rPr>
                  <w:rStyle w:val="Lienhypertexte"/>
                  <w:rFonts w:ascii="Trebuchet MS" w:hAnsi="Trebuchet MS" w:cstheme="minorHAnsi"/>
                  <w:b/>
                  <w:color w:val="auto"/>
                  <w:sz w:val="20"/>
                  <w:u w:val="single"/>
                  <w:shd w:val="clear" w:color="auto" w:fill="FFFFFF"/>
                </w:rPr>
                <w:t>Règlement d’exécution (UE) 2021/254</w:t>
              </w:r>
            </w:hyperlink>
            <w:r w:rsidR="005657F4" w:rsidRPr="00CE5A31">
              <w:rPr>
                <w:rFonts w:ascii="Trebuchet MS" w:hAnsi="Trebuchet MS" w:cstheme="minorHAnsi"/>
                <w:b/>
                <w:sz w:val="20"/>
                <w:u w:val="single"/>
                <w:shd w:val="clear" w:color="auto" w:fill="FFFFFF"/>
              </w:rPr>
              <w:t xml:space="preserve"> de la Commission du 18 février 2021</w:t>
            </w:r>
            <w:r w:rsidR="005657F4" w:rsidRPr="00CE5A31">
              <w:rPr>
                <w:rFonts w:ascii="Trebuchet MS" w:hAnsi="Trebuchet MS" w:cstheme="minorHAnsi"/>
                <w:sz w:val="20"/>
                <w:shd w:val="clear" w:color="auto" w:fill="FFFFFF"/>
              </w:rPr>
              <w:t xml:space="preserve"> modifiant les règlements d’exécution (UE) 2020/761 et (UE) 2020/1988 ainsi que les règlements (CE) no 218/2007 et (CE) no 1518/2007 en ce qui concerne les </w:t>
            </w:r>
            <w:r w:rsidR="005657F4" w:rsidRPr="00D25CBB">
              <w:rPr>
                <w:rFonts w:ascii="Trebuchet MS" w:hAnsi="Trebuchet MS" w:cstheme="minorHAnsi"/>
                <w:b/>
                <w:bCs/>
                <w:sz w:val="20"/>
                <w:shd w:val="clear" w:color="auto" w:fill="FFFFFF"/>
              </w:rPr>
              <w:t>importations de produits originaires du Royaume-Uni</w:t>
            </w:r>
            <w:r w:rsidR="005657F4" w:rsidRPr="00CE5A31">
              <w:rPr>
                <w:rFonts w:ascii="Trebuchet MS" w:hAnsi="Trebuchet MS" w:cstheme="minorHAnsi"/>
                <w:bCs/>
                <w:sz w:val="20"/>
                <w:shd w:val="clear" w:color="auto" w:fill="FFFFFF"/>
              </w:rPr>
              <w:t xml:space="preserve"> et excluant ces produits des contingents tarifaires dont les périodes contingentaires sont en cours</w:t>
            </w:r>
            <w:r w:rsidR="005657F4" w:rsidRPr="00CE5A31">
              <w:rPr>
                <w:rFonts w:ascii="Trebuchet MS" w:hAnsi="Trebuchet MS" w:cstheme="minorHAnsi"/>
                <w:sz w:val="20"/>
                <w:shd w:val="clear" w:color="auto" w:fill="FFFFFF"/>
              </w:rPr>
              <w:t xml:space="preserve"> (JOUE 19 février 2021)</w:t>
            </w:r>
          </w:p>
          <w:p w:rsidR="00D025D4" w:rsidRPr="00E34D1E" w:rsidRDefault="00D025D4" w:rsidP="00E34D1E">
            <w:pPr>
              <w:spacing w:after="0" w:line="240" w:lineRule="auto"/>
              <w:ind w:left="284" w:hanging="142"/>
              <w:jc w:val="both"/>
              <w:rPr>
                <w:rFonts w:ascii="Trebuchet MS" w:hAnsi="Trebuchet MS"/>
                <w:b/>
                <w:color w:val="833C0B" w:themeColor="accent2" w:themeShade="80"/>
                <w:sz w:val="24"/>
                <w:szCs w:val="24"/>
              </w:rPr>
            </w:pPr>
          </w:p>
          <w:p w:rsidR="00D025D4" w:rsidRPr="00E34D1E"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MATERIAUX AU CONTACT – CONDITIONNEMENT – EMBALLAGE</w:t>
            </w:r>
          </w:p>
          <w:p w:rsidR="005657F4" w:rsidRPr="008374FC" w:rsidRDefault="00E9339D" w:rsidP="00E34D1E">
            <w:pPr>
              <w:spacing w:after="0" w:line="240" w:lineRule="auto"/>
              <w:jc w:val="both"/>
              <w:rPr>
                <w:rFonts w:ascii="Trebuchet MS" w:hAnsi="Trebuchet MS" w:cstheme="minorHAnsi"/>
              </w:rPr>
            </w:pPr>
            <w:hyperlink r:id="rId63" w:history="1">
              <w:r w:rsidR="005657F4" w:rsidRPr="008374FC">
                <w:rPr>
                  <w:rStyle w:val="Lienhypertexte"/>
                  <w:rFonts w:ascii="Trebuchet MS" w:hAnsi="Trebuchet MS" w:cstheme="minorHAnsi"/>
                  <w:b/>
                  <w:color w:val="auto"/>
                  <w:sz w:val="20"/>
                  <w:u w:val="single"/>
                  <w:shd w:val="clear" w:color="auto" w:fill="FFFFFF"/>
                </w:rPr>
                <w:t>Règlement d’exécution (UE) 2021/127</w:t>
              </w:r>
            </w:hyperlink>
            <w:r w:rsidR="005657F4" w:rsidRPr="008374FC">
              <w:rPr>
                <w:rFonts w:ascii="Trebuchet MS" w:hAnsi="Trebuchet MS" w:cstheme="minorHAnsi"/>
                <w:b/>
                <w:sz w:val="20"/>
                <w:u w:val="single"/>
                <w:shd w:val="clear" w:color="auto" w:fill="FFFFFF"/>
              </w:rPr>
              <w:t xml:space="preserve"> de la Commission du 3 février 2021</w:t>
            </w:r>
            <w:r w:rsidR="005657F4" w:rsidRPr="008374FC">
              <w:rPr>
                <w:rFonts w:ascii="Trebuchet MS" w:hAnsi="Trebuchet MS" w:cstheme="minorHAnsi"/>
                <w:sz w:val="20"/>
                <w:shd w:val="clear" w:color="auto" w:fill="FFFFFF"/>
              </w:rPr>
              <w:t xml:space="preserve"> fixant les exigences relatives à l’introduction sur le territoire de l’Union de </w:t>
            </w:r>
            <w:r w:rsidR="005657F4" w:rsidRPr="008374FC">
              <w:rPr>
                <w:rFonts w:ascii="Trebuchet MS" w:hAnsi="Trebuchet MS" w:cstheme="minorHAnsi"/>
                <w:b/>
                <w:bCs/>
                <w:sz w:val="20"/>
                <w:shd w:val="clear" w:color="auto" w:fill="FFFFFF"/>
              </w:rPr>
              <w:t>matériaux d’emballage en bois destinés au transport de certaines marchandises</w:t>
            </w:r>
            <w:r w:rsidR="005657F4" w:rsidRPr="008374FC">
              <w:rPr>
                <w:rFonts w:ascii="Trebuchet MS" w:hAnsi="Trebuchet MS" w:cstheme="minorHAnsi"/>
                <w:sz w:val="20"/>
                <w:shd w:val="clear" w:color="auto" w:fill="FFFFFF"/>
              </w:rPr>
              <w:t xml:space="preserve"> originaires de certains pays tiers et aux contrôles phytosanitaires sur ces matériaux, et abrogeant la décision d’exécution (UE) 2018/1137 (JOUE 4 février 2021)</w:t>
            </w:r>
          </w:p>
          <w:p w:rsidR="00D025D4" w:rsidRDefault="00D025D4" w:rsidP="00E34D1E">
            <w:pPr>
              <w:spacing w:after="0" w:line="240" w:lineRule="auto"/>
              <w:ind w:left="284" w:hanging="142"/>
              <w:jc w:val="both"/>
              <w:rPr>
                <w:rFonts w:ascii="Trebuchet MS" w:hAnsi="Trebuchet MS"/>
                <w:b/>
                <w:color w:val="833C0B" w:themeColor="accent2" w:themeShade="80"/>
                <w:sz w:val="24"/>
                <w:szCs w:val="24"/>
              </w:rPr>
            </w:pPr>
          </w:p>
          <w:p w:rsidR="00705D9A" w:rsidRPr="00E34D1E" w:rsidRDefault="00705D9A" w:rsidP="00E34D1E">
            <w:pPr>
              <w:spacing w:after="0" w:line="240" w:lineRule="auto"/>
              <w:ind w:left="284" w:hanging="142"/>
              <w:jc w:val="both"/>
              <w:rPr>
                <w:rFonts w:ascii="Trebuchet MS" w:hAnsi="Trebuchet MS"/>
                <w:b/>
                <w:color w:val="833C0B" w:themeColor="accent2" w:themeShade="80"/>
                <w:sz w:val="24"/>
                <w:szCs w:val="24"/>
              </w:rPr>
            </w:pPr>
          </w:p>
          <w:p w:rsidR="00D025D4" w:rsidRPr="00E34D1E"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METROLOGIE</w:t>
            </w:r>
          </w:p>
          <w:p w:rsidR="00D025D4" w:rsidRDefault="008374FC" w:rsidP="00E34D1E">
            <w:pPr>
              <w:spacing w:after="0" w:line="240" w:lineRule="auto"/>
              <w:ind w:left="284" w:hanging="142"/>
              <w:jc w:val="both"/>
              <w:rPr>
                <w:rFonts w:ascii="Trebuchet MS" w:hAnsi="Trebuchet MS"/>
                <w:b/>
                <w:color w:val="833C0B" w:themeColor="accent2" w:themeShade="80"/>
                <w:sz w:val="24"/>
                <w:szCs w:val="24"/>
              </w:rPr>
            </w:pPr>
            <w:r>
              <w:rPr>
                <w:rFonts w:ascii="Trebuchet MS" w:hAnsi="Trebuchet MS"/>
                <w:b/>
                <w:color w:val="833C0B" w:themeColor="accent2" w:themeShade="80"/>
                <w:sz w:val="24"/>
                <w:szCs w:val="24"/>
              </w:rPr>
              <w:t>/</w:t>
            </w:r>
          </w:p>
          <w:p w:rsidR="008374FC" w:rsidRPr="00E34D1E" w:rsidRDefault="008374FC" w:rsidP="00E34D1E">
            <w:pPr>
              <w:spacing w:after="0" w:line="240" w:lineRule="auto"/>
              <w:ind w:left="284" w:hanging="142"/>
              <w:jc w:val="both"/>
              <w:rPr>
                <w:rFonts w:ascii="Trebuchet MS" w:hAnsi="Trebuchet MS"/>
                <w:b/>
                <w:color w:val="833C0B" w:themeColor="accent2" w:themeShade="80"/>
                <w:sz w:val="24"/>
                <w:szCs w:val="24"/>
              </w:rPr>
            </w:pPr>
          </w:p>
          <w:p w:rsidR="00D025D4" w:rsidRPr="00E34D1E"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OGM</w:t>
            </w: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color w:val="C00000"/>
                <w:sz w:val="20"/>
                <w:szCs w:val="20"/>
              </w:rPr>
            </w:pPr>
            <w:hyperlink r:id="rId64" w:tgtFrame="_blank" w:history="1">
              <w:r w:rsidR="00C432AC" w:rsidRPr="00E34D1E">
                <w:rPr>
                  <w:rStyle w:val="Lienhypertexte"/>
                  <w:rFonts w:ascii="Trebuchet MS" w:eastAsiaTheme="majorEastAsia" w:hAnsi="Trebuchet MS" w:cs="Calibri"/>
                  <w:bCs w:val="0"/>
                  <w:iCs/>
                  <w:color w:val="C00000"/>
                  <w:sz w:val="20"/>
                  <w:szCs w:val="20"/>
                  <w:u w:val="single"/>
                </w:rPr>
                <w:t>AVIS de l'Anses</w:t>
              </w:r>
            </w:hyperlink>
            <w:r w:rsidR="00C432AC" w:rsidRPr="00E34D1E">
              <w:rPr>
                <w:rFonts w:ascii="Trebuchet MS" w:hAnsi="Trebuchet MS" w:cs="Calibri"/>
                <w:b w:val="0"/>
                <w:bCs w:val="0"/>
                <w:iCs/>
                <w:color w:val="C00000"/>
                <w:sz w:val="20"/>
                <w:szCs w:val="20"/>
              </w:rPr>
              <w:t xml:space="preserve"> relatif à une évaluation des données complémentaires relatives au </w:t>
            </w:r>
            <w:r w:rsidR="00C432AC" w:rsidRPr="00E34D1E">
              <w:rPr>
                <w:rStyle w:val="lev"/>
                <w:rFonts w:ascii="Trebuchet MS" w:eastAsiaTheme="majorEastAsia" w:hAnsi="Trebuchet MS" w:cs="Calibri"/>
                <w:b/>
                <w:iCs/>
                <w:color w:val="C00000"/>
                <w:sz w:val="20"/>
                <w:szCs w:val="20"/>
              </w:rPr>
              <w:t>maïs génétiquement modifié</w:t>
            </w:r>
            <w:r w:rsidR="00C432AC" w:rsidRPr="00E34D1E">
              <w:rPr>
                <w:rFonts w:ascii="Trebuchet MS" w:hAnsi="Trebuchet MS" w:cs="Calibri"/>
                <w:b w:val="0"/>
                <w:bCs w:val="0"/>
                <w:iCs/>
                <w:color w:val="C00000"/>
                <w:sz w:val="20"/>
                <w:szCs w:val="20"/>
              </w:rPr>
              <w:t xml:space="preserve"> DAS-40278-9 Avis signé le 23/10/2020</w:t>
            </w:r>
          </w:p>
          <w:p w:rsidR="00C432AC" w:rsidRPr="00E34D1E" w:rsidRDefault="00C432AC" w:rsidP="00E34D1E">
            <w:pPr>
              <w:pStyle w:val="Titre3"/>
              <w:widowControl w:val="0"/>
              <w:spacing w:before="0" w:beforeAutospacing="0" w:after="0" w:afterAutospacing="0"/>
              <w:jc w:val="both"/>
              <w:rPr>
                <w:rFonts w:ascii="Trebuchet MS" w:hAnsi="Trebuchet MS" w:cs="Calibri"/>
                <w:b w:val="0"/>
                <w:bCs w:val="0"/>
                <w:i/>
                <w:iCs/>
                <w:color w:val="C00000"/>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color w:val="C00000"/>
                <w:sz w:val="20"/>
                <w:szCs w:val="20"/>
              </w:rPr>
            </w:pPr>
            <w:hyperlink r:id="rId65" w:tgtFrame="_blank" w:history="1">
              <w:r w:rsidR="00C432AC" w:rsidRPr="00E34D1E">
                <w:rPr>
                  <w:rStyle w:val="Lienhypertexte"/>
                  <w:rFonts w:ascii="Trebuchet MS" w:eastAsiaTheme="majorEastAsia" w:hAnsi="Trebuchet MS" w:cs="Calibri"/>
                  <w:bCs w:val="0"/>
                  <w:iCs/>
                  <w:color w:val="C00000"/>
                  <w:sz w:val="20"/>
                  <w:szCs w:val="20"/>
                  <w:u w:val="single"/>
                </w:rPr>
                <w:t>AVIS de l'Anses</w:t>
              </w:r>
              <w:r w:rsidR="00C432AC" w:rsidRPr="00E34D1E">
                <w:rPr>
                  <w:rStyle w:val="Lienhypertexte"/>
                  <w:rFonts w:ascii="Trebuchet MS" w:eastAsiaTheme="majorEastAsia" w:hAnsi="Trebuchet MS" w:cs="Calibri"/>
                  <w:b w:val="0"/>
                  <w:bCs w:val="0"/>
                  <w:iCs/>
                  <w:color w:val="C00000"/>
                  <w:sz w:val="20"/>
                  <w:szCs w:val="20"/>
                </w:rPr>
                <w:t xml:space="preserve"> </w:t>
              </w:r>
            </w:hyperlink>
            <w:r w:rsidR="00C432AC" w:rsidRPr="00E34D1E">
              <w:rPr>
                <w:rFonts w:ascii="Trebuchet MS" w:hAnsi="Trebuchet MS" w:cs="Calibri"/>
                <w:b w:val="0"/>
                <w:bCs w:val="0"/>
                <w:iCs/>
                <w:color w:val="C00000"/>
                <w:sz w:val="20"/>
                <w:szCs w:val="20"/>
              </w:rPr>
              <w:t xml:space="preserve">relatif à une demande de renouvellement de l'autorisation de mise sur le marché au titre du règlement (CE) N°1829/2003 </w:t>
            </w:r>
            <w:r w:rsidR="00C432AC" w:rsidRPr="00E34D1E">
              <w:rPr>
                <w:rStyle w:val="lev"/>
                <w:rFonts w:ascii="Trebuchet MS" w:eastAsiaTheme="majorEastAsia" w:hAnsi="Trebuchet MS" w:cs="Calibri"/>
                <w:iCs/>
                <w:color w:val="C00000"/>
                <w:sz w:val="20"/>
                <w:szCs w:val="20"/>
              </w:rPr>
              <w:t xml:space="preserve">du </w:t>
            </w:r>
            <w:r w:rsidR="00C432AC" w:rsidRPr="00E34D1E">
              <w:rPr>
                <w:rStyle w:val="lev"/>
                <w:rFonts w:ascii="Trebuchet MS" w:eastAsiaTheme="majorEastAsia" w:hAnsi="Trebuchet MS" w:cs="Calibri"/>
                <w:b/>
                <w:iCs/>
                <w:color w:val="C00000"/>
                <w:sz w:val="20"/>
                <w:szCs w:val="20"/>
              </w:rPr>
              <w:t>cotonnier génétiquement modifié GHB614</w:t>
            </w:r>
            <w:r w:rsidR="00C432AC" w:rsidRPr="00E34D1E">
              <w:rPr>
                <w:rFonts w:ascii="Trebuchet MS" w:hAnsi="Trebuchet MS" w:cs="Calibri"/>
                <w:b w:val="0"/>
                <w:bCs w:val="0"/>
                <w:iCs/>
                <w:color w:val="C00000"/>
                <w:sz w:val="20"/>
                <w:szCs w:val="20"/>
              </w:rPr>
              <w:t>, développé pour être tolérant au glyphosate, pour l'importation, la transformation ainsi que l'utilisation en alimentation humaine et animale de cet OGM (dossier N° EFSA-RX-018) Avis signé le 05/11/2020</w:t>
            </w:r>
          </w:p>
          <w:p w:rsidR="00C432AC" w:rsidRPr="00E34D1E" w:rsidRDefault="00C432AC" w:rsidP="00E34D1E">
            <w:pPr>
              <w:pStyle w:val="Titre3"/>
              <w:widowControl w:val="0"/>
              <w:spacing w:before="0" w:beforeAutospacing="0" w:after="0" w:afterAutospacing="0"/>
              <w:jc w:val="both"/>
              <w:rPr>
                <w:rFonts w:ascii="Trebuchet MS" w:hAnsi="Trebuchet MS" w:cs="Calibri"/>
                <w:b w:val="0"/>
                <w:bCs w:val="0"/>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color w:val="C00000"/>
                <w:sz w:val="20"/>
                <w:szCs w:val="20"/>
              </w:rPr>
            </w:pPr>
            <w:hyperlink r:id="rId66" w:tgtFrame="_blank" w:history="1">
              <w:r w:rsidR="00C432AC" w:rsidRPr="00E34D1E">
                <w:rPr>
                  <w:rStyle w:val="Lienhypertexte"/>
                  <w:rFonts w:ascii="Trebuchet MS" w:eastAsiaTheme="majorEastAsia" w:hAnsi="Trebuchet MS" w:cs="Calibri"/>
                  <w:bCs w:val="0"/>
                  <w:iCs/>
                  <w:color w:val="C00000"/>
                  <w:sz w:val="20"/>
                  <w:szCs w:val="20"/>
                  <w:u w:val="single"/>
                </w:rPr>
                <w:t>AVIS de l'Anses</w:t>
              </w:r>
              <w:r w:rsidR="00C432AC" w:rsidRPr="00E34D1E">
                <w:rPr>
                  <w:rStyle w:val="Lienhypertexte"/>
                  <w:rFonts w:ascii="Trebuchet MS" w:eastAsiaTheme="majorEastAsia" w:hAnsi="Trebuchet MS" w:cs="Calibri"/>
                  <w:b w:val="0"/>
                  <w:bCs w:val="0"/>
                  <w:iCs/>
                  <w:color w:val="C00000"/>
                  <w:sz w:val="20"/>
                  <w:szCs w:val="20"/>
                </w:rPr>
                <w:t xml:space="preserve"> r</w:t>
              </w:r>
            </w:hyperlink>
            <w:r w:rsidR="00C432AC" w:rsidRPr="00E34D1E">
              <w:rPr>
                <w:rFonts w:ascii="Trebuchet MS" w:hAnsi="Trebuchet MS" w:cs="Calibri"/>
                <w:b w:val="0"/>
                <w:bCs w:val="0"/>
                <w:iCs/>
                <w:color w:val="C00000"/>
                <w:sz w:val="20"/>
                <w:szCs w:val="20"/>
              </w:rPr>
              <w:t xml:space="preserve">elatif à une demande </w:t>
            </w:r>
            <w:r w:rsidR="00C432AC" w:rsidRPr="00E34D1E">
              <w:rPr>
                <w:rStyle w:val="lev"/>
                <w:rFonts w:ascii="Trebuchet MS" w:eastAsiaTheme="majorEastAsia" w:hAnsi="Trebuchet MS" w:cs="Calibri"/>
                <w:iCs/>
                <w:color w:val="C00000"/>
                <w:sz w:val="20"/>
                <w:szCs w:val="20"/>
              </w:rPr>
              <w:t xml:space="preserve">d'autorisation d'emploi d'une </w:t>
            </w:r>
            <w:r w:rsidR="00C432AC" w:rsidRPr="00E34D1E">
              <w:rPr>
                <w:rStyle w:val="lev"/>
                <w:rFonts w:ascii="Trebuchet MS" w:eastAsiaTheme="majorEastAsia" w:hAnsi="Trebuchet MS" w:cs="Calibri"/>
                <w:b/>
                <w:iCs/>
                <w:color w:val="C00000"/>
                <w:sz w:val="20"/>
                <w:szCs w:val="20"/>
              </w:rPr>
              <w:t xml:space="preserve">bêta-galactosidase issue d'une souche d'Aspergillus </w:t>
            </w:r>
            <w:proofErr w:type="spellStart"/>
            <w:r w:rsidR="00C432AC" w:rsidRPr="00E34D1E">
              <w:rPr>
                <w:rStyle w:val="lev"/>
                <w:rFonts w:ascii="Trebuchet MS" w:eastAsiaTheme="majorEastAsia" w:hAnsi="Trebuchet MS" w:cs="Calibri"/>
                <w:b/>
                <w:iCs/>
                <w:color w:val="C00000"/>
                <w:sz w:val="20"/>
                <w:szCs w:val="20"/>
              </w:rPr>
              <w:t>orzyae</w:t>
            </w:r>
            <w:proofErr w:type="spellEnd"/>
            <w:r w:rsidR="00C432AC" w:rsidRPr="00E34D1E">
              <w:rPr>
                <w:rStyle w:val="lev"/>
                <w:rFonts w:ascii="Trebuchet MS" w:eastAsiaTheme="majorEastAsia" w:hAnsi="Trebuchet MS" w:cs="Calibri"/>
                <w:iCs/>
                <w:color w:val="C00000"/>
                <w:sz w:val="20"/>
                <w:szCs w:val="20"/>
              </w:rPr>
              <w:t xml:space="preserve"> non génétiquement modifiée </w:t>
            </w:r>
            <w:r w:rsidR="00C432AC" w:rsidRPr="00E34D1E">
              <w:rPr>
                <w:rFonts w:ascii="Trebuchet MS" w:hAnsi="Trebuchet MS" w:cs="Calibri"/>
                <w:b w:val="0"/>
                <w:bCs w:val="0"/>
                <w:iCs/>
                <w:color w:val="C00000"/>
                <w:sz w:val="20"/>
                <w:szCs w:val="20"/>
              </w:rPr>
              <w:t xml:space="preserve">pour la production de </w:t>
            </w:r>
            <w:proofErr w:type="spellStart"/>
            <w:r w:rsidR="00C432AC" w:rsidRPr="00E34D1E">
              <w:rPr>
                <w:rFonts w:ascii="Trebuchet MS" w:hAnsi="Trebuchet MS" w:cs="Calibri"/>
                <w:b w:val="0"/>
                <w:bCs w:val="0"/>
                <w:iCs/>
                <w:color w:val="C00000"/>
                <w:sz w:val="20"/>
                <w:szCs w:val="20"/>
              </w:rPr>
              <w:t>galacto</w:t>
            </w:r>
            <w:proofErr w:type="spellEnd"/>
            <w:r w:rsidR="00C432AC" w:rsidRPr="00E34D1E">
              <w:rPr>
                <w:rFonts w:ascii="Trebuchet MS" w:hAnsi="Trebuchet MS" w:cs="Calibri"/>
                <w:b w:val="0"/>
                <w:bCs w:val="0"/>
                <w:iCs/>
                <w:color w:val="C00000"/>
                <w:sz w:val="20"/>
                <w:szCs w:val="20"/>
              </w:rPr>
              <w:t>-oligosaccharides (GOS) Avis signé le 13/11/2020</w:t>
            </w:r>
          </w:p>
          <w:p w:rsidR="00C432AC" w:rsidRPr="00E34D1E" w:rsidRDefault="00C432AC" w:rsidP="00E34D1E">
            <w:pPr>
              <w:pStyle w:val="Titre3"/>
              <w:widowControl w:val="0"/>
              <w:spacing w:before="0" w:beforeAutospacing="0" w:after="0" w:afterAutospacing="0"/>
              <w:jc w:val="both"/>
              <w:rPr>
                <w:rFonts w:ascii="Trebuchet MS" w:hAnsi="Trebuchet MS" w:cs="Calibri"/>
                <w:b w:val="0"/>
                <w:bCs w:val="0"/>
                <w:i/>
                <w:iCs/>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sz w:val="20"/>
                <w:szCs w:val="20"/>
              </w:rPr>
            </w:pPr>
            <w:hyperlink r:id="rId67" w:history="1">
              <w:r w:rsidR="00C432AC" w:rsidRPr="00E34D1E">
                <w:rPr>
                  <w:rStyle w:val="Lienhypertexte"/>
                  <w:rFonts w:ascii="Trebuchet MS" w:eastAsiaTheme="majorEastAsia" w:hAnsi="Trebuchet MS" w:cs="Calibri"/>
                  <w:b w:val="0"/>
                  <w:bCs w:val="0"/>
                  <w:iCs/>
                  <w:color w:val="auto"/>
                  <w:sz w:val="20"/>
                  <w:szCs w:val="20"/>
                  <w:u w:val="single"/>
                </w:rPr>
                <w:t>Résolution</w:t>
              </w:r>
            </w:hyperlink>
            <w:r w:rsidR="00C432AC" w:rsidRPr="00E34D1E">
              <w:rPr>
                <w:rFonts w:ascii="Trebuchet MS" w:hAnsi="Trebuchet MS" w:cs="Calibri"/>
                <w:b w:val="0"/>
                <w:bCs w:val="0"/>
                <w:iCs/>
                <w:sz w:val="20"/>
                <w:szCs w:val="20"/>
                <w:u w:val="single"/>
              </w:rPr>
              <w:t xml:space="preserve"> du Parlement européen du 13 mars 2019</w:t>
            </w:r>
            <w:r w:rsidR="00C432AC" w:rsidRPr="00E34D1E">
              <w:rPr>
                <w:rFonts w:ascii="Trebuchet MS" w:hAnsi="Trebuchet MS" w:cs="Calibri"/>
                <w:b w:val="0"/>
                <w:bCs w:val="0"/>
                <w:iCs/>
                <w:sz w:val="20"/>
                <w:szCs w:val="20"/>
              </w:rPr>
              <w:t xml:space="preserve"> sur le projet de décision d'exécution de la Commission </w:t>
            </w:r>
            <w:r w:rsidR="00C432AC" w:rsidRPr="00E34D1E">
              <w:rPr>
                <w:rStyle w:val="lev"/>
                <w:rFonts w:ascii="Trebuchet MS" w:eastAsiaTheme="majorEastAsia" w:hAnsi="Trebuchet MS" w:cs="Calibri"/>
                <w:b/>
                <w:iCs/>
                <w:sz w:val="20"/>
                <w:szCs w:val="20"/>
              </w:rPr>
              <w:t>autorisant la mise sur le marché de produits contenant du maïs génétiquement</w:t>
            </w:r>
            <w:r w:rsidR="00C432AC" w:rsidRPr="00E34D1E">
              <w:rPr>
                <w:rStyle w:val="lev"/>
                <w:rFonts w:ascii="Trebuchet MS" w:eastAsiaTheme="majorEastAsia" w:hAnsi="Trebuchet MS" w:cs="Calibri"/>
                <w:iCs/>
                <w:sz w:val="20"/>
                <w:szCs w:val="20"/>
              </w:rPr>
              <w:t xml:space="preserve"> modifié </w:t>
            </w:r>
            <w:r w:rsidR="00C432AC" w:rsidRPr="00E34D1E">
              <w:rPr>
                <w:rFonts w:ascii="Trebuchet MS" w:hAnsi="Trebuchet MS" w:cs="Calibri"/>
                <w:b w:val="0"/>
                <w:bCs w:val="0"/>
                <w:iCs/>
                <w:sz w:val="20"/>
                <w:szCs w:val="20"/>
              </w:rPr>
              <w:t>Bt11 × MIR162 × 1507 × GA21 et les sous-combinaisons Bt11 × MIR162 × 1507, MIR162 × 1507 × GA21 et MIR162 × 1507, consistant en ce maïs ou produits à partir de celui-ci, en application du règlement (CE) n° 1829/2003 du Parlement européen et du Conseil (D060244/03 — 2019/2553(RSP)) (JOUE 21 janvier 2021)</w:t>
            </w:r>
          </w:p>
          <w:p w:rsidR="00780E11" w:rsidRPr="00E34D1E" w:rsidRDefault="00780E11" w:rsidP="00E34D1E">
            <w:pPr>
              <w:pStyle w:val="Titre3"/>
              <w:widowControl w:val="0"/>
              <w:spacing w:before="0" w:beforeAutospacing="0" w:after="0" w:afterAutospacing="0"/>
              <w:jc w:val="both"/>
              <w:rPr>
                <w:rFonts w:ascii="Trebuchet MS" w:hAnsi="Trebuchet MS"/>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sz w:val="20"/>
                <w:szCs w:val="20"/>
              </w:rPr>
            </w:pPr>
            <w:hyperlink r:id="rId68" w:history="1">
              <w:r w:rsidR="00C432AC" w:rsidRPr="00E34D1E">
                <w:rPr>
                  <w:rStyle w:val="Lienhypertexte"/>
                  <w:rFonts w:ascii="Trebuchet MS" w:eastAsiaTheme="majorEastAsia" w:hAnsi="Trebuchet MS" w:cs="Calibri"/>
                  <w:b w:val="0"/>
                  <w:bCs w:val="0"/>
                  <w:iCs/>
                  <w:color w:val="auto"/>
                  <w:sz w:val="20"/>
                  <w:szCs w:val="20"/>
                  <w:u w:val="single"/>
                </w:rPr>
                <w:t>Résolution</w:t>
              </w:r>
            </w:hyperlink>
            <w:r w:rsidR="00C432AC" w:rsidRPr="00E34D1E">
              <w:rPr>
                <w:rFonts w:ascii="Trebuchet MS" w:hAnsi="Trebuchet MS" w:cs="Calibri"/>
                <w:b w:val="0"/>
                <w:bCs w:val="0"/>
                <w:iCs/>
                <w:sz w:val="20"/>
                <w:szCs w:val="20"/>
                <w:u w:val="single"/>
              </w:rPr>
              <w:t xml:space="preserve"> du Parlement européen du 13 mars 2019 </w:t>
            </w:r>
            <w:r w:rsidR="00C432AC" w:rsidRPr="00E34D1E">
              <w:rPr>
                <w:rFonts w:ascii="Trebuchet MS" w:hAnsi="Trebuchet MS" w:cs="Calibri"/>
                <w:b w:val="0"/>
                <w:bCs w:val="0"/>
                <w:iCs/>
                <w:sz w:val="20"/>
                <w:szCs w:val="20"/>
              </w:rPr>
              <w:t xml:space="preserve">sur le projet de décision d’exécution de la Commission </w:t>
            </w:r>
            <w:r w:rsidR="00C432AC" w:rsidRPr="00E34D1E">
              <w:rPr>
                <w:rStyle w:val="lev"/>
                <w:rFonts w:ascii="Trebuchet MS" w:eastAsiaTheme="majorEastAsia" w:hAnsi="Trebuchet MS" w:cs="Calibri"/>
                <w:b/>
                <w:iCs/>
                <w:sz w:val="20"/>
                <w:szCs w:val="20"/>
              </w:rPr>
              <w:t>autorisant la mise sur le marché de produits contenant du maïs génétiquement modifié</w:t>
            </w:r>
            <w:r w:rsidR="00C432AC" w:rsidRPr="00E34D1E">
              <w:rPr>
                <w:rFonts w:ascii="Trebuchet MS" w:hAnsi="Trebuchet MS" w:cs="Calibri"/>
                <w:b w:val="0"/>
                <w:bCs w:val="0"/>
                <w:iCs/>
                <w:sz w:val="20"/>
                <w:szCs w:val="20"/>
              </w:rPr>
              <w:t xml:space="preserve"> MON 87411 (MON-87411-9), consistant en ce maïs ou produits à partir de celui-ci, en application du règlement (CE) n° 1829/2003 du Parlement européen et du Conseil (D060243/03 — 2019/2552(RSP)) (JOUE 21 janvier 2021)</w:t>
            </w:r>
          </w:p>
          <w:p w:rsidR="00C432AC" w:rsidRPr="00E34D1E" w:rsidRDefault="00C432AC" w:rsidP="00E34D1E">
            <w:pPr>
              <w:pStyle w:val="Titre3"/>
              <w:widowControl w:val="0"/>
              <w:spacing w:before="0" w:beforeAutospacing="0" w:after="0" w:afterAutospacing="0"/>
              <w:jc w:val="both"/>
              <w:rPr>
                <w:rFonts w:ascii="Trebuchet MS" w:hAnsi="Trebuchet MS" w:cs="Calibri"/>
                <w:b w:val="0"/>
                <w:bCs w:val="0"/>
                <w:i/>
                <w:iCs/>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sz w:val="20"/>
                <w:szCs w:val="20"/>
              </w:rPr>
            </w:pPr>
            <w:hyperlink r:id="rId69" w:history="1">
              <w:r w:rsidR="00C432AC" w:rsidRPr="00E34D1E">
                <w:rPr>
                  <w:rStyle w:val="Lienhypertexte"/>
                  <w:rFonts w:ascii="Trebuchet MS" w:eastAsiaTheme="majorEastAsia" w:hAnsi="Trebuchet MS" w:cs="Calibri"/>
                  <w:b w:val="0"/>
                  <w:bCs w:val="0"/>
                  <w:iCs/>
                  <w:color w:val="auto"/>
                  <w:sz w:val="20"/>
                  <w:szCs w:val="20"/>
                  <w:u w:val="single"/>
                </w:rPr>
                <w:t>Résolution</w:t>
              </w:r>
            </w:hyperlink>
            <w:r w:rsidR="00C432AC" w:rsidRPr="00E34D1E">
              <w:rPr>
                <w:rFonts w:ascii="Trebuchet MS" w:hAnsi="Trebuchet MS" w:cs="Calibri"/>
                <w:b w:val="0"/>
                <w:bCs w:val="0"/>
                <w:iCs/>
                <w:sz w:val="20"/>
                <w:szCs w:val="20"/>
                <w:u w:val="single"/>
              </w:rPr>
              <w:t xml:space="preserve"> du Parlement européen du 13 mars 2019</w:t>
            </w:r>
            <w:r w:rsidR="00C432AC" w:rsidRPr="00E34D1E">
              <w:rPr>
                <w:rFonts w:ascii="Trebuchet MS" w:hAnsi="Trebuchet MS" w:cs="Calibri"/>
                <w:b w:val="0"/>
                <w:bCs w:val="0"/>
                <w:iCs/>
                <w:sz w:val="20"/>
                <w:szCs w:val="20"/>
              </w:rPr>
              <w:t xml:space="preserve"> sur le projet de décision d’exécution de la </w:t>
            </w:r>
            <w:r w:rsidR="00C432AC" w:rsidRPr="00E34D1E">
              <w:rPr>
                <w:rFonts w:ascii="Trebuchet MS" w:hAnsi="Trebuchet MS" w:cs="Calibri"/>
                <w:bCs w:val="0"/>
                <w:iCs/>
                <w:sz w:val="20"/>
                <w:szCs w:val="20"/>
              </w:rPr>
              <w:t xml:space="preserve">Commission </w:t>
            </w:r>
            <w:r w:rsidR="00C432AC" w:rsidRPr="00E34D1E">
              <w:rPr>
                <w:rStyle w:val="lev"/>
                <w:rFonts w:ascii="Trebuchet MS" w:eastAsiaTheme="majorEastAsia" w:hAnsi="Trebuchet MS" w:cs="Calibri"/>
                <w:iCs/>
                <w:sz w:val="20"/>
                <w:szCs w:val="20"/>
              </w:rPr>
              <w:t xml:space="preserve">autorisant la mise sur le marché de produits contenant du maïs génétiquement modifié </w:t>
            </w:r>
            <w:r w:rsidR="00C432AC" w:rsidRPr="00E34D1E">
              <w:rPr>
                <w:rFonts w:ascii="Trebuchet MS" w:hAnsi="Trebuchet MS" w:cs="Calibri"/>
                <w:b w:val="0"/>
                <w:bCs w:val="0"/>
                <w:iCs/>
                <w:sz w:val="20"/>
                <w:szCs w:val="20"/>
              </w:rPr>
              <w:t>4114 (DP-ØØ4114-3), consistant en ce maïs ou produits à partir de celui-ci, en application du règlement (CE) n° 1829/2003 du Parlement européen et du Conseil (D060242/03 — 2019/2551(RSP)) (JOUE 21 janvier 2021)</w:t>
            </w:r>
          </w:p>
          <w:p w:rsidR="00C432AC" w:rsidRPr="00E34D1E" w:rsidRDefault="00C432AC" w:rsidP="00E34D1E">
            <w:pPr>
              <w:pStyle w:val="Titre3"/>
              <w:widowControl w:val="0"/>
              <w:spacing w:before="0" w:beforeAutospacing="0" w:after="0" w:afterAutospacing="0"/>
              <w:jc w:val="both"/>
              <w:rPr>
                <w:rFonts w:ascii="Trebuchet MS" w:hAnsi="Trebuchet MS" w:cs="Calibri"/>
                <w:b w:val="0"/>
                <w:bCs w:val="0"/>
                <w:i/>
                <w:iCs/>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sz w:val="20"/>
                <w:szCs w:val="20"/>
              </w:rPr>
            </w:pPr>
            <w:hyperlink r:id="rId70" w:history="1">
              <w:r w:rsidR="00C432AC" w:rsidRPr="00E34D1E">
                <w:rPr>
                  <w:rStyle w:val="Lienhypertexte"/>
                  <w:rFonts w:ascii="Trebuchet MS" w:eastAsiaTheme="majorEastAsia" w:hAnsi="Trebuchet MS" w:cs="Calibri"/>
                  <w:b w:val="0"/>
                  <w:bCs w:val="0"/>
                  <w:iCs/>
                  <w:color w:val="auto"/>
                  <w:sz w:val="20"/>
                  <w:szCs w:val="20"/>
                  <w:u w:val="single"/>
                </w:rPr>
                <w:t>Décision d’exécution (UE) 2021/67</w:t>
              </w:r>
            </w:hyperlink>
            <w:r w:rsidR="00C432AC" w:rsidRPr="00E34D1E">
              <w:rPr>
                <w:rFonts w:ascii="Trebuchet MS" w:hAnsi="Trebuchet MS" w:cs="Calibri"/>
                <w:b w:val="0"/>
                <w:bCs w:val="0"/>
                <w:iCs/>
                <w:sz w:val="20"/>
                <w:szCs w:val="20"/>
                <w:u w:val="single"/>
              </w:rPr>
              <w:t xml:space="preserve"> de la Commission du 22 janvier 2021</w:t>
            </w:r>
            <w:r w:rsidR="00C432AC" w:rsidRPr="00E34D1E">
              <w:rPr>
                <w:rFonts w:ascii="Trebuchet MS" w:hAnsi="Trebuchet MS" w:cs="Calibri"/>
                <w:b w:val="0"/>
                <w:bCs w:val="0"/>
                <w:iCs/>
                <w:sz w:val="20"/>
                <w:szCs w:val="20"/>
              </w:rPr>
              <w:t xml:space="preserve"> renouvelant </w:t>
            </w:r>
            <w:r w:rsidR="00C432AC" w:rsidRPr="00E34D1E">
              <w:rPr>
                <w:rFonts w:ascii="Trebuchet MS" w:hAnsi="Trebuchet MS" w:cs="Calibri"/>
                <w:bCs w:val="0"/>
                <w:iCs/>
                <w:sz w:val="20"/>
                <w:szCs w:val="20"/>
              </w:rPr>
              <w:t>l</w:t>
            </w:r>
            <w:r w:rsidR="00C432AC" w:rsidRPr="00E34D1E">
              <w:rPr>
                <w:rStyle w:val="lev"/>
                <w:rFonts w:ascii="Trebuchet MS" w:eastAsiaTheme="majorEastAsia" w:hAnsi="Trebuchet MS" w:cs="Calibri"/>
                <w:iCs/>
                <w:sz w:val="20"/>
                <w:szCs w:val="20"/>
              </w:rPr>
              <w:t xml:space="preserve">’autorisation de mise sur le marché de produits contenant du maïs génétiquement modifié </w:t>
            </w:r>
            <w:r w:rsidR="00C432AC" w:rsidRPr="00E34D1E">
              <w:rPr>
                <w:rFonts w:ascii="Trebuchet MS" w:hAnsi="Trebuchet MS" w:cs="Calibri"/>
                <w:b w:val="0"/>
                <w:bCs w:val="0"/>
                <w:iCs/>
                <w:sz w:val="20"/>
                <w:szCs w:val="20"/>
              </w:rPr>
              <w:t>MON 88017 (MON-88Ø17-3), consistant en ce maïs ou produits à partir de celui-ci, en application du règlement (CE) no 1829/2003 du Parlement européen et du Conseil [notifiée sous le numéro C(2021) 286] (JOUE 26 janvier 2021)</w:t>
            </w:r>
          </w:p>
          <w:p w:rsidR="00C432AC" w:rsidRPr="00E34D1E" w:rsidRDefault="00C432AC" w:rsidP="00E34D1E">
            <w:pPr>
              <w:pStyle w:val="Titre3"/>
              <w:widowControl w:val="0"/>
              <w:spacing w:before="0" w:beforeAutospacing="0" w:after="0" w:afterAutospacing="0"/>
              <w:jc w:val="both"/>
              <w:rPr>
                <w:rFonts w:ascii="Trebuchet MS" w:hAnsi="Trebuchet MS" w:cs="Calibri"/>
                <w:b w:val="0"/>
                <w:bCs w:val="0"/>
                <w:i/>
                <w:iCs/>
                <w:sz w:val="20"/>
                <w:szCs w:val="20"/>
              </w:rPr>
            </w:pPr>
          </w:p>
          <w:p w:rsidR="00C432AC" w:rsidRPr="00E34D1E" w:rsidRDefault="00E9339D" w:rsidP="00E34D1E">
            <w:pPr>
              <w:pStyle w:val="Titre3"/>
              <w:widowControl w:val="0"/>
              <w:spacing w:before="0" w:beforeAutospacing="0" w:after="0" w:afterAutospacing="0"/>
              <w:jc w:val="both"/>
              <w:rPr>
                <w:rFonts w:ascii="Trebuchet MS" w:hAnsi="Trebuchet MS" w:cs="Calibri"/>
                <w:b w:val="0"/>
                <w:bCs w:val="0"/>
                <w:i/>
                <w:iCs/>
                <w:sz w:val="20"/>
                <w:szCs w:val="20"/>
              </w:rPr>
            </w:pPr>
            <w:hyperlink r:id="rId71" w:history="1">
              <w:r w:rsidR="00C432AC" w:rsidRPr="00E34D1E">
                <w:rPr>
                  <w:rStyle w:val="Lienhypertexte"/>
                  <w:rFonts w:ascii="Trebuchet MS" w:eastAsiaTheme="majorEastAsia" w:hAnsi="Trebuchet MS" w:cs="Calibri"/>
                  <w:b w:val="0"/>
                  <w:bCs w:val="0"/>
                  <w:iCs/>
                  <w:color w:val="auto"/>
                  <w:sz w:val="20"/>
                  <w:szCs w:val="20"/>
                  <w:u w:val="single"/>
                </w:rPr>
                <w:t>Décision d’exécution (UE) 2021/64</w:t>
              </w:r>
            </w:hyperlink>
            <w:r w:rsidR="00C432AC" w:rsidRPr="00E34D1E">
              <w:rPr>
                <w:rFonts w:ascii="Trebuchet MS" w:hAnsi="Trebuchet MS" w:cs="Calibri"/>
                <w:b w:val="0"/>
                <w:bCs w:val="0"/>
                <w:iCs/>
                <w:sz w:val="20"/>
                <w:szCs w:val="20"/>
                <w:u w:val="single"/>
              </w:rPr>
              <w:t xml:space="preserve"> de la Commission du 22 janvier 2021</w:t>
            </w:r>
            <w:r w:rsidR="00C432AC" w:rsidRPr="00E34D1E">
              <w:rPr>
                <w:rStyle w:val="lev"/>
                <w:rFonts w:ascii="Trebuchet MS" w:eastAsiaTheme="majorEastAsia" w:hAnsi="Trebuchet MS" w:cs="Calibri"/>
                <w:iCs/>
                <w:sz w:val="20"/>
                <w:szCs w:val="20"/>
              </w:rPr>
              <w:t xml:space="preserve"> </w:t>
            </w:r>
            <w:r w:rsidR="00C432AC" w:rsidRPr="00E34D1E">
              <w:rPr>
                <w:rStyle w:val="lev"/>
                <w:rFonts w:ascii="Trebuchet MS" w:eastAsiaTheme="majorEastAsia" w:hAnsi="Trebuchet MS" w:cs="Calibri"/>
                <w:b/>
                <w:iCs/>
                <w:sz w:val="20"/>
                <w:szCs w:val="20"/>
              </w:rPr>
              <w:t>autorisant la mise sur le marché de produits contenant du soja génétiquement modifié</w:t>
            </w:r>
            <w:r w:rsidR="00C432AC" w:rsidRPr="00E34D1E">
              <w:rPr>
                <w:rStyle w:val="lev"/>
                <w:rFonts w:ascii="Trebuchet MS" w:eastAsiaTheme="majorEastAsia" w:hAnsi="Trebuchet MS" w:cs="Calibri"/>
                <w:iCs/>
                <w:sz w:val="20"/>
                <w:szCs w:val="20"/>
              </w:rPr>
              <w:t xml:space="preserve"> </w:t>
            </w:r>
            <w:r w:rsidR="00C432AC" w:rsidRPr="00E34D1E">
              <w:rPr>
                <w:rFonts w:ascii="Trebuchet MS" w:hAnsi="Trebuchet MS" w:cs="Calibri"/>
                <w:b w:val="0"/>
                <w:bCs w:val="0"/>
                <w:iCs/>
                <w:sz w:val="20"/>
                <w:szCs w:val="20"/>
              </w:rPr>
              <w:t>SYHT0H2 (SYN-ØØØH2-5), consistant en ce soja ou produits à partir de celui-ci, en application du règlement (CE) no 1829/2003 du Parlement européen et du Conseil [notifiée sous le numéro C(2021) 266] (Les textes en langues française et néerlandaise sont les seuls faisant foi.) (JOUE 26 janvier 2021)</w:t>
            </w:r>
          </w:p>
          <w:p w:rsidR="00D025D4" w:rsidRPr="00E34D1E" w:rsidRDefault="00D025D4" w:rsidP="00E34D1E">
            <w:pPr>
              <w:spacing w:after="0" w:line="240" w:lineRule="auto"/>
              <w:ind w:left="284" w:hanging="142"/>
              <w:jc w:val="both"/>
              <w:rPr>
                <w:rFonts w:ascii="Trebuchet MS" w:hAnsi="Trebuchet MS"/>
                <w:b/>
                <w:color w:val="833C0B" w:themeColor="accent2" w:themeShade="80"/>
                <w:sz w:val="24"/>
                <w:szCs w:val="24"/>
              </w:rPr>
            </w:pPr>
          </w:p>
          <w:p w:rsidR="00D025D4" w:rsidRPr="00E34D1E"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SIGNES DE QUALITE</w:t>
            </w:r>
          </w:p>
          <w:p w:rsidR="00D025D4" w:rsidRPr="00E34D1E" w:rsidRDefault="00D025D4" w:rsidP="00E34D1E">
            <w:pPr>
              <w:spacing w:after="0" w:line="240" w:lineRule="auto"/>
              <w:ind w:left="284" w:hanging="142"/>
              <w:jc w:val="both"/>
              <w:rPr>
                <w:rFonts w:ascii="Trebuchet MS" w:hAnsi="Trebuchet MS"/>
                <w:color w:val="C45911" w:themeColor="accent2" w:themeShade="BF"/>
                <w:sz w:val="20"/>
              </w:rPr>
            </w:pPr>
            <w:r w:rsidRPr="00E34D1E">
              <w:rPr>
                <w:rFonts w:ascii="Trebuchet MS" w:hAnsi="Trebuchet MS"/>
                <w:color w:val="C45911" w:themeColor="accent2" w:themeShade="BF"/>
                <w:sz w:val="20"/>
              </w:rPr>
              <w:t xml:space="preserve">Bio      </w:t>
            </w:r>
          </w:p>
          <w:p w:rsidR="00785B1C" w:rsidRPr="00E34D1E" w:rsidRDefault="00E9339D" w:rsidP="00E34D1E">
            <w:pPr>
              <w:widowControl w:val="0"/>
              <w:spacing w:after="0" w:line="240" w:lineRule="auto"/>
              <w:jc w:val="both"/>
              <w:rPr>
                <w:rFonts w:ascii="Trebuchet MS" w:hAnsi="Trebuchet MS" w:cs="Helvetica"/>
                <w:sz w:val="20"/>
                <w:szCs w:val="20"/>
              </w:rPr>
            </w:pPr>
            <w:hyperlink r:id="rId72" w:history="1">
              <w:r w:rsidR="00785B1C" w:rsidRPr="008374FC">
                <w:rPr>
                  <w:rStyle w:val="Lienhypertexte"/>
                  <w:rFonts w:ascii="Trebuchet MS" w:hAnsi="Trebuchet MS" w:cs="Helvetica"/>
                  <w:b/>
                  <w:color w:val="auto"/>
                  <w:sz w:val="20"/>
                  <w:szCs w:val="20"/>
                  <w:u w:val="single"/>
                </w:rPr>
                <w:t>Avis</w:t>
              </w:r>
            </w:hyperlink>
            <w:r w:rsidR="00785B1C" w:rsidRPr="008374FC">
              <w:rPr>
                <w:rFonts w:ascii="Trebuchet MS" w:hAnsi="Trebuchet MS" w:cs="Helvetica"/>
                <w:b/>
                <w:sz w:val="20"/>
                <w:szCs w:val="20"/>
                <w:u w:val="single"/>
              </w:rPr>
              <w:t xml:space="preserve"> du Comité économique et social européen sur la proposition de règlement du Parlement européen et du Conseil modifiant le règlement (UE) 2018/848</w:t>
            </w:r>
            <w:r w:rsidR="00785B1C" w:rsidRPr="00E34D1E">
              <w:rPr>
                <w:rFonts w:ascii="Trebuchet MS" w:hAnsi="Trebuchet MS" w:cs="Helvetica"/>
                <w:sz w:val="20"/>
                <w:szCs w:val="20"/>
              </w:rPr>
              <w:t xml:space="preserve"> relatif à la </w:t>
            </w:r>
            <w:r w:rsidR="00785B1C" w:rsidRPr="00E34D1E">
              <w:rPr>
                <w:rStyle w:val="lev"/>
                <w:rFonts w:ascii="Trebuchet MS" w:hAnsi="Trebuchet MS" w:cs="Helvetica"/>
                <w:sz w:val="20"/>
                <w:szCs w:val="20"/>
              </w:rPr>
              <w:t>production biologique</w:t>
            </w:r>
            <w:r w:rsidR="00785B1C" w:rsidRPr="00E34D1E">
              <w:rPr>
                <w:rFonts w:ascii="Trebuchet MS" w:hAnsi="Trebuchet MS" w:cs="Helvetica"/>
                <w:sz w:val="20"/>
                <w:szCs w:val="20"/>
              </w:rPr>
              <w:t xml:space="preserve"> en ce qui concerne sa date d’application et certaines autres dates visées dans ledit règlement (JOUE 11 janvier 2021)</w:t>
            </w:r>
          </w:p>
          <w:p w:rsidR="00785B1C" w:rsidRPr="00E34D1E" w:rsidRDefault="00785B1C" w:rsidP="00E34D1E">
            <w:pPr>
              <w:widowControl w:val="0"/>
              <w:spacing w:after="0" w:line="240" w:lineRule="auto"/>
              <w:jc w:val="both"/>
              <w:rPr>
                <w:rFonts w:ascii="Trebuchet MS" w:hAnsi="Trebuchet MS" w:cs="Helvetica"/>
                <w:sz w:val="20"/>
                <w:szCs w:val="20"/>
              </w:rPr>
            </w:pPr>
          </w:p>
          <w:p w:rsidR="00785B1C" w:rsidRPr="008374FC" w:rsidRDefault="00E9339D" w:rsidP="00E34D1E">
            <w:pPr>
              <w:widowControl w:val="0"/>
              <w:spacing w:after="0" w:line="240" w:lineRule="auto"/>
              <w:jc w:val="both"/>
              <w:rPr>
                <w:rFonts w:ascii="Trebuchet MS" w:hAnsi="Trebuchet MS" w:cs="Helvetica"/>
                <w:sz w:val="20"/>
                <w:szCs w:val="20"/>
              </w:rPr>
            </w:pPr>
            <w:hyperlink r:id="rId73" w:history="1">
              <w:r w:rsidR="00785B1C" w:rsidRPr="008374FC">
                <w:rPr>
                  <w:rStyle w:val="Lienhypertexte"/>
                  <w:rFonts w:ascii="Trebuchet MS" w:hAnsi="Trebuchet MS" w:cs="Helvetica"/>
                  <w:b/>
                  <w:color w:val="auto"/>
                  <w:sz w:val="20"/>
                  <w:szCs w:val="20"/>
                  <w:u w:val="single"/>
                </w:rPr>
                <w:t>Rectificatif au règlement (UE) 2018/848</w:t>
              </w:r>
            </w:hyperlink>
            <w:r w:rsidR="00785B1C" w:rsidRPr="008374FC">
              <w:rPr>
                <w:rFonts w:ascii="Trebuchet MS" w:hAnsi="Trebuchet MS" w:cs="Helvetica"/>
                <w:b/>
                <w:sz w:val="20"/>
                <w:szCs w:val="20"/>
                <w:u w:val="single"/>
              </w:rPr>
              <w:t xml:space="preserve"> du Parlement européen et du Conseil du 30 mai 2018</w:t>
            </w:r>
            <w:r w:rsidR="00785B1C" w:rsidRPr="008374FC">
              <w:rPr>
                <w:rFonts w:ascii="Trebuchet MS" w:hAnsi="Trebuchet MS" w:cs="Helvetica"/>
                <w:sz w:val="20"/>
                <w:szCs w:val="20"/>
              </w:rPr>
              <w:t xml:space="preserve"> relatif à la production biologique et à </w:t>
            </w:r>
            <w:r w:rsidR="00785B1C" w:rsidRPr="008374FC">
              <w:rPr>
                <w:rStyle w:val="lev"/>
                <w:rFonts w:ascii="Trebuchet MS" w:hAnsi="Trebuchet MS" w:cs="Helvetica"/>
                <w:sz w:val="20"/>
                <w:szCs w:val="20"/>
              </w:rPr>
              <w:t>l’étiquetage des produits biologiques</w:t>
            </w:r>
            <w:r w:rsidR="00785B1C" w:rsidRPr="008374FC">
              <w:rPr>
                <w:rFonts w:ascii="Trebuchet MS" w:hAnsi="Trebuchet MS" w:cs="Helvetica"/>
                <w:sz w:val="20"/>
                <w:szCs w:val="20"/>
              </w:rPr>
              <w:t>, et abrogeant le règlement (CE) no 834/2007 du Conseil (JOUE 11 janvier 2021)</w:t>
            </w:r>
          </w:p>
          <w:p w:rsidR="005657F4" w:rsidRPr="008374FC" w:rsidRDefault="00E9339D" w:rsidP="00E34D1E">
            <w:pPr>
              <w:spacing w:after="0" w:line="240" w:lineRule="auto"/>
              <w:jc w:val="both"/>
              <w:rPr>
                <w:rFonts w:ascii="Trebuchet MS" w:hAnsi="Trebuchet MS" w:cstheme="minorHAnsi"/>
                <w:sz w:val="20"/>
                <w:szCs w:val="20"/>
                <w:shd w:val="clear" w:color="auto" w:fill="FFFFFF"/>
              </w:rPr>
            </w:pPr>
            <w:hyperlink r:id="rId74" w:history="1">
              <w:r w:rsidR="005657F4" w:rsidRPr="008374FC">
                <w:rPr>
                  <w:rStyle w:val="Lienhypertexte"/>
                  <w:rFonts w:ascii="Trebuchet MS" w:hAnsi="Trebuchet MS" w:cstheme="minorHAnsi"/>
                  <w:b/>
                  <w:color w:val="auto"/>
                  <w:sz w:val="20"/>
                  <w:szCs w:val="20"/>
                  <w:u w:val="single"/>
                </w:rPr>
                <w:br/>
              </w:r>
              <w:r w:rsidR="005657F4" w:rsidRPr="008374FC">
                <w:rPr>
                  <w:rStyle w:val="Lienhypertexte"/>
                  <w:rFonts w:ascii="Trebuchet MS" w:hAnsi="Trebuchet MS" w:cstheme="minorHAnsi"/>
                  <w:b/>
                  <w:color w:val="auto"/>
                  <w:sz w:val="20"/>
                  <w:szCs w:val="20"/>
                  <w:u w:val="single"/>
                  <w:shd w:val="clear" w:color="auto" w:fill="FFFFFF"/>
                </w:rPr>
                <w:t>Règlement d’exécution (UE) 2021/181</w:t>
              </w:r>
            </w:hyperlink>
            <w:r w:rsidR="005657F4" w:rsidRPr="008374FC">
              <w:rPr>
                <w:rFonts w:ascii="Trebuchet MS" w:hAnsi="Trebuchet MS" w:cstheme="minorHAnsi"/>
                <w:b/>
                <w:sz w:val="20"/>
                <w:szCs w:val="20"/>
                <w:u w:val="single"/>
                <w:shd w:val="clear" w:color="auto" w:fill="FFFFFF"/>
              </w:rPr>
              <w:t xml:space="preserve"> de la Commission du 15 février 2021</w:t>
            </w:r>
            <w:r w:rsidR="005657F4" w:rsidRPr="008374FC">
              <w:rPr>
                <w:rFonts w:ascii="Trebuchet MS" w:hAnsi="Trebuchet MS" w:cstheme="minorHAnsi"/>
                <w:sz w:val="20"/>
                <w:szCs w:val="20"/>
                <w:shd w:val="clear" w:color="auto" w:fill="FFFFFF"/>
              </w:rPr>
              <w:t xml:space="preserve"> modifiant le règlement (CE) no 889/2008 portant modalités d’application du règlement (CE) no 834/2007 du Conseil relatif à </w:t>
            </w:r>
            <w:r w:rsidR="005657F4" w:rsidRPr="008374FC">
              <w:rPr>
                <w:rFonts w:ascii="Trebuchet MS" w:hAnsi="Trebuchet MS" w:cstheme="minorHAnsi"/>
                <w:b/>
                <w:bCs/>
                <w:sz w:val="20"/>
                <w:szCs w:val="20"/>
                <w:shd w:val="clear" w:color="auto" w:fill="FFFFFF"/>
              </w:rPr>
              <w:t>la production biologique et à l’étiquetage des produits biologiques en ce qui concerne la production biologique, l’étiquetage et les contrôles</w:t>
            </w:r>
            <w:r w:rsidR="005657F4" w:rsidRPr="008374FC">
              <w:rPr>
                <w:rFonts w:ascii="Trebuchet MS" w:hAnsi="Trebuchet MS" w:cstheme="minorHAnsi"/>
                <w:sz w:val="20"/>
                <w:szCs w:val="20"/>
                <w:shd w:val="clear" w:color="auto" w:fill="FFFFFF"/>
              </w:rPr>
              <w:t xml:space="preserve"> (JOUE 16 février 2021)</w:t>
            </w:r>
          </w:p>
          <w:p w:rsidR="005657F4" w:rsidRPr="008374FC" w:rsidRDefault="005657F4" w:rsidP="00E34D1E">
            <w:pPr>
              <w:spacing w:after="0" w:line="240" w:lineRule="auto"/>
              <w:jc w:val="both"/>
              <w:rPr>
                <w:rFonts w:ascii="Trebuchet MS" w:hAnsi="Trebuchet MS" w:cstheme="minorHAnsi"/>
                <w:sz w:val="20"/>
                <w:szCs w:val="20"/>
              </w:rPr>
            </w:pPr>
          </w:p>
          <w:p w:rsidR="005657F4" w:rsidRPr="008374FC" w:rsidRDefault="00E9339D" w:rsidP="00E34D1E">
            <w:pPr>
              <w:spacing w:after="0" w:line="240" w:lineRule="auto"/>
              <w:jc w:val="both"/>
              <w:rPr>
                <w:rFonts w:ascii="Trebuchet MS" w:hAnsi="Trebuchet MS" w:cstheme="minorHAnsi"/>
                <w:sz w:val="20"/>
                <w:szCs w:val="20"/>
                <w:shd w:val="clear" w:color="auto" w:fill="FFFFFF"/>
              </w:rPr>
            </w:pPr>
            <w:hyperlink r:id="rId75" w:history="1">
              <w:r w:rsidR="005657F4" w:rsidRPr="008374FC">
                <w:rPr>
                  <w:rStyle w:val="Lienhypertexte"/>
                  <w:rFonts w:ascii="Trebuchet MS" w:hAnsi="Trebuchet MS" w:cstheme="minorHAnsi"/>
                  <w:b/>
                  <w:color w:val="auto"/>
                  <w:sz w:val="20"/>
                  <w:szCs w:val="20"/>
                  <w:u w:val="single"/>
                  <w:shd w:val="clear" w:color="auto" w:fill="FFFFFF"/>
                </w:rPr>
                <w:t>Règlement délégué (UE) 2021/269</w:t>
              </w:r>
            </w:hyperlink>
            <w:r w:rsidR="005657F4" w:rsidRPr="008374FC">
              <w:rPr>
                <w:rFonts w:ascii="Trebuchet MS" w:hAnsi="Trebuchet MS" w:cstheme="minorHAnsi"/>
                <w:b/>
                <w:sz w:val="20"/>
                <w:szCs w:val="20"/>
                <w:u w:val="single"/>
                <w:shd w:val="clear" w:color="auto" w:fill="FFFFFF"/>
              </w:rPr>
              <w:t xml:space="preserve"> de la Commission du 4 décembre 2020 </w:t>
            </w:r>
            <w:r w:rsidR="005657F4" w:rsidRPr="008374FC">
              <w:rPr>
                <w:rFonts w:ascii="Trebuchet MS" w:hAnsi="Trebuchet MS" w:cstheme="minorHAnsi"/>
                <w:sz w:val="20"/>
                <w:szCs w:val="20"/>
                <w:shd w:val="clear" w:color="auto" w:fill="FFFFFF"/>
              </w:rPr>
              <w:t xml:space="preserve">modifiant le règlement délégué (UE) 2020/427 en ce qui concerne </w:t>
            </w:r>
            <w:r w:rsidR="005657F4" w:rsidRPr="008374FC">
              <w:rPr>
                <w:rFonts w:ascii="Trebuchet MS" w:hAnsi="Trebuchet MS" w:cstheme="minorHAnsi"/>
                <w:b/>
                <w:bCs/>
                <w:sz w:val="20"/>
                <w:szCs w:val="20"/>
                <w:shd w:val="clear" w:color="auto" w:fill="FFFFFF"/>
              </w:rPr>
              <w:t>la date d’application des modifications</w:t>
            </w:r>
            <w:r w:rsidR="005657F4" w:rsidRPr="008374FC">
              <w:rPr>
                <w:rFonts w:ascii="Trebuchet MS" w:hAnsi="Trebuchet MS" w:cstheme="minorHAnsi"/>
                <w:sz w:val="20"/>
                <w:szCs w:val="20"/>
                <w:shd w:val="clear" w:color="auto" w:fill="FFFFFF"/>
              </w:rPr>
              <w:t xml:space="preserve"> apportées à certaines règles de production détaillées applicables aux </w:t>
            </w:r>
            <w:r w:rsidR="005657F4" w:rsidRPr="008374FC">
              <w:rPr>
                <w:rFonts w:ascii="Trebuchet MS" w:hAnsi="Trebuchet MS" w:cstheme="minorHAnsi"/>
                <w:b/>
                <w:bCs/>
                <w:sz w:val="20"/>
                <w:szCs w:val="20"/>
                <w:shd w:val="clear" w:color="auto" w:fill="FFFFFF"/>
              </w:rPr>
              <w:t xml:space="preserve">produits biologiques </w:t>
            </w:r>
            <w:r w:rsidR="005657F4" w:rsidRPr="008374FC">
              <w:rPr>
                <w:rFonts w:ascii="Trebuchet MS" w:hAnsi="Trebuchet MS" w:cstheme="minorHAnsi"/>
                <w:sz w:val="20"/>
                <w:szCs w:val="20"/>
                <w:shd w:val="clear" w:color="auto" w:fill="FFFFFF"/>
              </w:rPr>
              <w:t>visées à l’annexe II du règlement (UE) 2018/848 du Parlement européen et du Conseil (JOUE 22 février 2021)</w:t>
            </w:r>
          </w:p>
          <w:p w:rsidR="005657F4" w:rsidRPr="008374FC" w:rsidRDefault="005657F4" w:rsidP="00E34D1E">
            <w:pPr>
              <w:spacing w:after="0" w:line="240" w:lineRule="auto"/>
              <w:jc w:val="both"/>
              <w:rPr>
                <w:rFonts w:ascii="Trebuchet MS" w:hAnsi="Trebuchet MS" w:cstheme="minorHAnsi"/>
                <w:sz w:val="20"/>
                <w:szCs w:val="20"/>
                <w:shd w:val="clear" w:color="auto" w:fill="FFFFFF"/>
              </w:rPr>
            </w:pPr>
          </w:p>
          <w:p w:rsidR="005657F4" w:rsidRPr="008374FC" w:rsidRDefault="00E9339D" w:rsidP="00E34D1E">
            <w:pPr>
              <w:spacing w:after="0" w:line="240" w:lineRule="auto"/>
              <w:jc w:val="both"/>
              <w:rPr>
                <w:rFonts w:ascii="Trebuchet MS" w:hAnsi="Trebuchet MS" w:cstheme="minorHAnsi"/>
                <w:sz w:val="20"/>
                <w:szCs w:val="20"/>
                <w:shd w:val="clear" w:color="auto" w:fill="FFFFFF"/>
              </w:rPr>
            </w:pPr>
            <w:hyperlink r:id="rId76" w:history="1">
              <w:r w:rsidR="005657F4" w:rsidRPr="008374FC">
                <w:rPr>
                  <w:rStyle w:val="Lienhypertexte"/>
                  <w:rFonts w:ascii="Trebuchet MS" w:hAnsi="Trebuchet MS" w:cstheme="minorHAnsi"/>
                  <w:b/>
                  <w:color w:val="auto"/>
                  <w:sz w:val="20"/>
                  <w:szCs w:val="20"/>
                  <w:u w:val="single"/>
                  <w:shd w:val="clear" w:color="auto" w:fill="FFFFFF"/>
                </w:rPr>
                <w:t>Règlement d’exécution (UE) 2021/279</w:t>
              </w:r>
            </w:hyperlink>
            <w:r w:rsidR="005657F4" w:rsidRPr="008374FC">
              <w:rPr>
                <w:rFonts w:ascii="Trebuchet MS" w:hAnsi="Trebuchet MS" w:cstheme="minorHAnsi"/>
                <w:b/>
                <w:sz w:val="20"/>
                <w:szCs w:val="20"/>
                <w:u w:val="single"/>
                <w:shd w:val="clear" w:color="auto" w:fill="FFFFFF"/>
              </w:rPr>
              <w:t xml:space="preserve"> de la Commission du 22 février 2021</w:t>
            </w:r>
            <w:r w:rsidR="005657F4" w:rsidRPr="008374FC">
              <w:rPr>
                <w:rFonts w:ascii="Trebuchet MS" w:hAnsi="Trebuchet MS" w:cstheme="minorHAnsi"/>
                <w:sz w:val="20"/>
                <w:szCs w:val="20"/>
                <w:shd w:val="clear" w:color="auto" w:fill="FFFFFF"/>
              </w:rPr>
              <w:t xml:space="preserve"> portant modalités d’application du règlement (UE) 2018/848 du Parlement européen et du Conseil en ce qui concerne </w:t>
            </w:r>
            <w:r w:rsidR="005657F4" w:rsidRPr="008374FC">
              <w:rPr>
                <w:rFonts w:ascii="Trebuchet MS" w:hAnsi="Trebuchet MS" w:cstheme="minorHAnsi"/>
                <w:b/>
                <w:bCs/>
                <w:sz w:val="20"/>
                <w:szCs w:val="20"/>
                <w:shd w:val="clear" w:color="auto" w:fill="FFFFFF"/>
              </w:rPr>
              <w:t>les contrôles et les autres mesures visant à garantir la traçabilité et la conformité dans la production biologique, ainsi que l’étiquetage des produits biologiques</w:t>
            </w:r>
            <w:r w:rsidR="005657F4" w:rsidRPr="008374FC">
              <w:rPr>
                <w:rFonts w:ascii="Trebuchet MS" w:hAnsi="Trebuchet MS" w:cstheme="minorHAnsi"/>
                <w:sz w:val="20"/>
                <w:szCs w:val="20"/>
                <w:shd w:val="clear" w:color="auto" w:fill="FFFFFF"/>
              </w:rPr>
              <w:t> (JOUE 23 février 2021)</w:t>
            </w:r>
          </w:p>
          <w:p w:rsidR="00785B1C" w:rsidRPr="00E34D1E" w:rsidRDefault="00785B1C" w:rsidP="00E34D1E">
            <w:pPr>
              <w:spacing w:after="0" w:line="240" w:lineRule="auto"/>
              <w:ind w:left="284" w:hanging="142"/>
              <w:jc w:val="both"/>
              <w:rPr>
                <w:rFonts w:ascii="Trebuchet MS" w:hAnsi="Trebuchet MS"/>
                <w:color w:val="C45911" w:themeColor="accent2" w:themeShade="BF"/>
                <w:sz w:val="20"/>
              </w:rPr>
            </w:pPr>
          </w:p>
          <w:p w:rsidR="005657F4" w:rsidRPr="00E34D1E" w:rsidRDefault="005657F4" w:rsidP="00E34D1E">
            <w:pPr>
              <w:spacing w:after="0" w:line="240" w:lineRule="auto"/>
              <w:ind w:left="284" w:hanging="142"/>
              <w:jc w:val="both"/>
              <w:rPr>
                <w:rFonts w:ascii="Trebuchet MS" w:hAnsi="Trebuchet MS"/>
                <w:color w:val="C45911" w:themeColor="accent2" w:themeShade="BF"/>
                <w:sz w:val="20"/>
              </w:rPr>
            </w:pPr>
          </w:p>
          <w:p w:rsidR="00D025D4" w:rsidRPr="00E34D1E" w:rsidRDefault="00D025D4" w:rsidP="00E34D1E">
            <w:pPr>
              <w:spacing w:after="0" w:line="240" w:lineRule="auto"/>
              <w:ind w:left="284" w:hanging="142"/>
              <w:jc w:val="both"/>
              <w:rPr>
                <w:rFonts w:ascii="Trebuchet MS" w:hAnsi="Trebuchet MS"/>
                <w:color w:val="C45911" w:themeColor="accent2" w:themeShade="BF"/>
                <w:sz w:val="18"/>
              </w:rPr>
            </w:pPr>
            <w:r w:rsidRPr="00E34D1E">
              <w:rPr>
                <w:rFonts w:ascii="Trebuchet MS" w:hAnsi="Trebuchet MS"/>
                <w:color w:val="C45911" w:themeColor="accent2" w:themeShade="BF"/>
                <w:sz w:val="18"/>
              </w:rPr>
              <w:tab/>
            </w:r>
          </w:p>
          <w:p w:rsidR="00D025D4" w:rsidRPr="00E34D1E" w:rsidRDefault="00D025D4" w:rsidP="00E34D1E">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TRAITEMENTS DE CONSERVATION</w:t>
            </w:r>
          </w:p>
          <w:p w:rsidR="008374FC" w:rsidRDefault="008374FC" w:rsidP="008374FC">
            <w:pPr>
              <w:spacing w:after="0" w:line="240" w:lineRule="auto"/>
              <w:ind w:left="284" w:hanging="142"/>
              <w:jc w:val="both"/>
              <w:rPr>
                <w:rFonts w:ascii="Trebuchet MS" w:hAnsi="Trebuchet MS"/>
                <w:b/>
                <w:color w:val="833C0B" w:themeColor="accent2" w:themeShade="80"/>
                <w:sz w:val="24"/>
                <w:szCs w:val="24"/>
              </w:rPr>
            </w:pPr>
            <w:r>
              <w:rPr>
                <w:rFonts w:ascii="Trebuchet MS" w:hAnsi="Trebuchet MS"/>
                <w:b/>
                <w:color w:val="833C0B" w:themeColor="accent2" w:themeShade="80"/>
                <w:sz w:val="24"/>
                <w:szCs w:val="24"/>
              </w:rPr>
              <w:t>/</w:t>
            </w:r>
          </w:p>
          <w:p w:rsidR="00D025D4" w:rsidRPr="00E34D1E" w:rsidRDefault="00D025D4" w:rsidP="00E34D1E">
            <w:pPr>
              <w:spacing w:after="0" w:line="240" w:lineRule="auto"/>
              <w:jc w:val="both"/>
              <w:rPr>
                <w:rFonts w:ascii="Trebuchet MS" w:eastAsia="Times New Roman" w:hAnsi="Trebuchet MS" w:cs="Tahoma"/>
                <w:bCs/>
                <w:color w:val="EF671A"/>
                <w:sz w:val="28"/>
                <w:szCs w:val="26"/>
                <w:shd w:val="clear" w:color="auto" w:fill="FFFFFF" w:themeFill="background1"/>
              </w:rPr>
            </w:pPr>
          </w:p>
        </w:tc>
      </w:tr>
      <w:tr w:rsidR="00D025D4" w:rsidRPr="00E34D1E" w:rsidTr="005B27C0">
        <w:trPr>
          <w:trHeight w:val="249"/>
        </w:trPr>
        <w:tc>
          <w:tcPr>
            <w:tcW w:w="10610" w:type="dxa"/>
          </w:tcPr>
          <w:p w:rsidR="00D025D4" w:rsidRPr="00E34D1E" w:rsidRDefault="00D025D4" w:rsidP="00E34D1E">
            <w:pPr>
              <w:spacing w:after="0" w:line="240" w:lineRule="auto"/>
              <w:ind w:left="142" w:right="283" w:firstLine="142"/>
              <w:jc w:val="both"/>
              <w:rPr>
                <w:rFonts w:ascii="Trebuchet MS" w:hAnsi="Trebuchet MS" w:cs="Tahoma"/>
                <w:b/>
                <w:bCs/>
                <w:color w:val="EF671A"/>
                <w:sz w:val="28"/>
                <w:szCs w:val="28"/>
              </w:rPr>
            </w:pPr>
          </w:p>
        </w:tc>
      </w:tr>
    </w:tbl>
    <w:p w:rsidR="00D025D4" w:rsidRPr="00E34D1E" w:rsidRDefault="00D025D4" w:rsidP="00E34D1E">
      <w:pPr>
        <w:spacing w:after="0" w:line="240" w:lineRule="auto"/>
        <w:ind w:left="709" w:hanging="283"/>
        <w:jc w:val="both"/>
        <w:rPr>
          <w:rFonts w:ascii="Trebuchet MS" w:hAnsi="Trebuchet MS" w:cs="Tahoma"/>
          <w:b/>
          <w:color w:val="EF671A"/>
          <w:sz w:val="8"/>
          <w:szCs w:val="8"/>
          <w:u w:val="single"/>
        </w:rPr>
      </w:pPr>
    </w:p>
    <w:p w:rsidR="00D025D4" w:rsidRPr="00E34D1E" w:rsidRDefault="00D025D4" w:rsidP="00E34D1E">
      <w:pPr>
        <w:spacing w:after="0" w:line="240" w:lineRule="auto"/>
        <w:ind w:left="426" w:hanging="283"/>
        <w:jc w:val="both"/>
        <w:rPr>
          <w:rFonts w:ascii="Trebuchet MS" w:hAnsi="Trebuchet MS" w:cs="Tahoma"/>
          <w:b/>
          <w:color w:val="EF671A"/>
          <w:sz w:val="24"/>
          <w:szCs w:val="24"/>
          <w:u w:val="single"/>
        </w:rPr>
      </w:pPr>
      <w:r w:rsidRPr="00E34D1E">
        <w:rPr>
          <w:rFonts w:ascii="Trebuchet MS" w:hAnsi="Trebuchet MS" w:cs="Tahoma"/>
          <w:b/>
          <w:color w:val="EF671A"/>
          <w:sz w:val="28"/>
          <w:szCs w:val="28"/>
          <w:u w:val="single"/>
        </w:rPr>
        <w:t xml:space="preserve">Partie 2 : </w:t>
      </w:r>
      <w:r w:rsidRPr="00E34D1E">
        <w:rPr>
          <w:rFonts w:ascii="Trebuchet MS" w:hAnsi="Trebuchet MS" w:cs="Tahoma"/>
          <w:b/>
          <w:color w:val="EF671A"/>
          <w:sz w:val="24"/>
          <w:szCs w:val="24"/>
          <w:u w:val="single"/>
        </w:rPr>
        <w:t>Règlementation verticale</w:t>
      </w:r>
      <w:r w:rsidRPr="00E34D1E">
        <w:rPr>
          <w:rFonts w:ascii="Trebuchet MS" w:hAnsi="Trebuchet MS" w:cs="Tahoma"/>
          <w:b/>
          <w:color w:val="EF671A"/>
          <w:sz w:val="24"/>
          <w:szCs w:val="24"/>
        </w:rPr>
        <w:t> : Secteurs d’activité (Matières traitées et produits finis)</w:t>
      </w:r>
    </w:p>
    <w:p w:rsidR="00D025D4" w:rsidRPr="00E34D1E" w:rsidRDefault="00D025D4" w:rsidP="008374FC">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BOISSON</w:t>
      </w:r>
    </w:p>
    <w:p w:rsidR="00302D95" w:rsidRPr="00E34D1E" w:rsidRDefault="005657F4" w:rsidP="00E34D1E">
      <w:pPr>
        <w:pStyle w:val="Titre1"/>
        <w:spacing w:before="0" w:line="240" w:lineRule="auto"/>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Vins</w:t>
      </w:r>
    </w:p>
    <w:p w:rsidR="008374FC" w:rsidRPr="008374FC" w:rsidRDefault="00E9339D" w:rsidP="008374FC">
      <w:pPr>
        <w:spacing w:after="0" w:line="240" w:lineRule="auto"/>
        <w:jc w:val="both"/>
        <w:rPr>
          <w:rFonts w:ascii="Trebuchet MS" w:hAnsi="Trebuchet MS" w:cstheme="minorHAnsi"/>
          <w:sz w:val="20"/>
          <w:szCs w:val="20"/>
          <w:shd w:val="clear" w:color="auto" w:fill="FFFFFF"/>
        </w:rPr>
      </w:pPr>
      <w:hyperlink r:id="rId77" w:history="1">
        <w:r w:rsidR="008374FC" w:rsidRPr="008374FC">
          <w:rPr>
            <w:rStyle w:val="Lienhypertexte"/>
            <w:rFonts w:ascii="Trebuchet MS" w:hAnsi="Trebuchet MS" w:cstheme="minorHAnsi"/>
            <w:b/>
            <w:color w:val="auto"/>
            <w:sz w:val="20"/>
            <w:szCs w:val="20"/>
            <w:u w:val="single"/>
            <w:shd w:val="clear" w:color="auto" w:fill="FFFFFF"/>
          </w:rPr>
          <w:t>Règlement délégué (UE) 2021/374</w:t>
        </w:r>
      </w:hyperlink>
      <w:r w:rsidR="008374FC" w:rsidRPr="008374FC">
        <w:rPr>
          <w:rFonts w:ascii="Trebuchet MS" w:hAnsi="Trebuchet MS" w:cstheme="minorHAnsi"/>
          <w:b/>
          <w:sz w:val="20"/>
          <w:szCs w:val="20"/>
          <w:u w:val="single"/>
          <w:shd w:val="clear" w:color="auto" w:fill="FFFFFF"/>
        </w:rPr>
        <w:t xml:space="preserve"> de la Commission du 27 janvier 2021</w:t>
      </w:r>
      <w:r w:rsidR="008374FC" w:rsidRPr="008374FC">
        <w:rPr>
          <w:rFonts w:ascii="Trebuchet MS" w:hAnsi="Trebuchet MS" w:cstheme="minorHAnsi"/>
          <w:sz w:val="20"/>
          <w:szCs w:val="20"/>
          <w:shd w:val="clear" w:color="auto" w:fill="FFFFFF"/>
        </w:rPr>
        <w:t xml:space="preserve"> modifiant le règlement délégué (UE) 2020/884 dérogeant, en ce qui concerne l’année 2020, au règlement délégué (UE) 2017/891 en ce qui concerne </w:t>
      </w:r>
      <w:r w:rsidR="008374FC" w:rsidRPr="008374FC">
        <w:rPr>
          <w:rFonts w:ascii="Trebuchet MS" w:hAnsi="Trebuchet MS" w:cstheme="minorHAnsi"/>
          <w:b/>
          <w:bCs/>
          <w:sz w:val="20"/>
          <w:szCs w:val="20"/>
          <w:shd w:val="clear" w:color="auto" w:fill="FFFFFF"/>
        </w:rPr>
        <w:t>le secteur des fruits et légumes, et au règlement délégué (UE) 2016/1149 en ce qui concerne le secteur vitivinicole, en raison de la pandémie de COVID-19, et modifiant le règlement délégué</w:t>
      </w:r>
      <w:r w:rsidR="008374FC" w:rsidRPr="008374FC">
        <w:rPr>
          <w:rFonts w:ascii="Trebuchet MS" w:hAnsi="Trebuchet MS" w:cstheme="minorHAnsi"/>
          <w:sz w:val="20"/>
          <w:szCs w:val="20"/>
          <w:shd w:val="clear" w:color="auto" w:fill="FFFFFF"/>
        </w:rPr>
        <w:t xml:space="preserve"> (UE) 2016/1149 </w:t>
      </w:r>
      <w:r w:rsidR="008374FC" w:rsidRPr="008374FC">
        <w:rPr>
          <w:rFonts w:ascii="Trebuchet MS" w:hAnsi="Trebuchet MS" w:cstheme="minorHAnsi"/>
          <w:b/>
          <w:bCs/>
          <w:sz w:val="20"/>
          <w:szCs w:val="20"/>
          <w:shd w:val="clear" w:color="auto" w:fill="FFFFFF"/>
        </w:rPr>
        <w:t>[Aides]</w:t>
      </w:r>
      <w:r w:rsidR="008374FC" w:rsidRPr="008374FC">
        <w:rPr>
          <w:rFonts w:ascii="Trebuchet MS" w:hAnsi="Trebuchet MS" w:cstheme="minorHAnsi"/>
          <w:sz w:val="20"/>
          <w:szCs w:val="20"/>
          <w:shd w:val="clear" w:color="auto" w:fill="FFFFFF"/>
        </w:rPr>
        <w:t xml:space="preserve"> (JOUE 03 mars 2021)</w:t>
      </w:r>
    </w:p>
    <w:p w:rsidR="00D025D4" w:rsidRPr="00E34D1E" w:rsidRDefault="00D025D4" w:rsidP="00E34D1E">
      <w:pPr>
        <w:tabs>
          <w:tab w:val="left" w:pos="4590"/>
        </w:tabs>
        <w:spacing w:after="0" w:line="240" w:lineRule="auto"/>
        <w:ind w:left="426" w:hanging="283"/>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ab/>
      </w:r>
    </w:p>
    <w:p w:rsidR="00302D95" w:rsidRPr="00E34D1E" w:rsidRDefault="00D025D4" w:rsidP="00373242">
      <w:pPr>
        <w:spacing w:after="0" w:line="240" w:lineRule="auto"/>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 xml:space="preserve">Autres </w:t>
      </w:r>
      <w:r w:rsidR="0042593F">
        <w:rPr>
          <w:rFonts w:ascii="Trebuchet MS" w:hAnsi="Trebuchet MS"/>
          <w:color w:val="C45911" w:themeColor="accent2" w:themeShade="BF"/>
          <w:sz w:val="20"/>
          <w:szCs w:val="18"/>
        </w:rPr>
        <w:t xml:space="preserve">boissons </w:t>
      </w:r>
      <w:r w:rsidRPr="00E34D1E">
        <w:rPr>
          <w:rFonts w:ascii="Trebuchet MS" w:hAnsi="Trebuchet MS"/>
          <w:color w:val="C45911" w:themeColor="accent2" w:themeShade="BF"/>
          <w:sz w:val="20"/>
          <w:szCs w:val="18"/>
        </w:rPr>
        <w:t>alcool</w:t>
      </w:r>
      <w:r w:rsidR="0042593F">
        <w:rPr>
          <w:rFonts w:ascii="Trebuchet MS" w:hAnsi="Trebuchet MS"/>
          <w:color w:val="C45911" w:themeColor="accent2" w:themeShade="BF"/>
          <w:sz w:val="20"/>
          <w:szCs w:val="18"/>
        </w:rPr>
        <w:t>i</w:t>
      </w:r>
      <w:r w:rsidRPr="00E34D1E">
        <w:rPr>
          <w:rFonts w:ascii="Trebuchet MS" w:hAnsi="Trebuchet MS"/>
          <w:color w:val="C45911" w:themeColor="accent2" w:themeShade="BF"/>
          <w:sz w:val="20"/>
          <w:szCs w:val="18"/>
        </w:rPr>
        <w:t>s</w:t>
      </w:r>
      <w:r w:rsidR="0042593F">
        <w:rPr>
          <w:rFonts w:ascii="Trebuchet MS" w:hAnsi="Trebuchet MS"/>
          <w:color w:val="C45911" w:themeColor="accent2" w:themeShade="BF"/>
          <w:sz w:val="20"/>
          <w:szCs w:val="18"/>
        </w:rPr>
        <w:t>ées</w:t>
      </w:r>
      <w:r w:rsidRPr="00E34D1E">
        <w:rPr>
          <w:rFonts w:ascii="Trebuchet MS" w:hAnsi="Trebuchet MS"/>
          <w:color w:val="C45911" w:themeColor="accent2" w:themeShade="BF"/>
          <w:sz w:val="20"/>
          <w:szCs w:val="18"/>
        </w:rPr>
        <w:t xml:space="preserve">    </w:t>
      </w:r>
    </w:p>
    <w:p w:rsidR="008374FC" w:rsidRPr="00E34D1E" w:rsidRDefault="00E9339D" w:rsidP="008374FC">
      <w:pPr>
        <w:pStyle w:val="Titre1"/>
        <w:keepNext w:val="0"/>
        <w:keepLines w:val="0"/>
        <w:widowControl w:val="0"/>
        <w:spacing w:before="0" w:line="240" w:lineRule="auto"/>
        <w:jc w:val="both"/>
        <w:rPr>
          <w:rFonts w:ascii="Trebuchet MS" w:hAnsi="Trebuchet MS" w:cs="Calibri"/>
          <w:b/>
          <w:bCs/>
          <w:color w:val="0069A4"/>
          <w:sz w:val="20"/>
          <w:szCs w:val="20"/>
        </w:rPr>
      </w:pPr>
      <w:hyperlink r:id="rId78" w:history="1">
        <w:r w:rsidR="008374FC" w:rsidRPr="008374FC">
          <w:rPr>
            <w:rStyle w:val="Lienhypertexte"/>
            <w:rFonts w:ascii="Trebuchet MS" w:hAnsi="Trebuchet MS" w:cs="Calibri"/>
            <w:b/>
            <w:color w:val="auto"/>
            <w:sz w:val="20"/>
            <w:szCs w:val="20"/>
            <w:u w:val="single"/>
          </w:rPr>
          <w:t>P8_TA(2019)0178</w:t>
        </w:r>
      </w:hyperlink>
      <w:r w:rsidR="008374FC" w:rsidRPr="00E34D1E">
        <w:rPr>
          <w:rFonts w:ascii="Trebuchet MS" w:hAnsi="Trebuchet MS" w:cs="Calibri"/>
          <w:color w:val="000000"/>
          <w:sz w:val="20"/>
          <w:szCs w:val="20"/>
        </w:rPr>
        <w:t xml:space="preserve"> Définition, présentation et étiquetage des </w:t>
      </w:r>
      <w:r w:rsidR="008374FC" w:rsidRPr="008374FC">
        <w:rPr>
          <w:rFonts w:ascii="Trebuchet MS" w:hAnsi="Trebuchet MS" w:cs="Calibri"/>
          <w:b/>
          <w:color w:val="000000"/>
          <w:sz w:val="20"/>
          <w:szCs w:val="20"/>
        </w:rPr>
        <w:t>boissons spiritueuses</w:t>
      </w:r>
      <w:r w:rsidR="008374FC" w:rsidRPr="00E34D1E">
        <w:rPr>
          <w:rFonts w:ascii="Trebuchet MS" w:hAnsi="Trebuchet MS" w:cs="Calibri"/>
          <w:color w:val="000000"/>
          <w:sz w:val="20"/>
          <w:szCs w:val="20"/>
        </w:rPr>
        <w:t xml:space="preserve">, ainsi que protection des indications géographiques relatives à celles-ci ***I Résolution législative du Parlement européen du 13 mars 2019 sur la proposition de règlement du Parlement européen et du Conseil concernant la définition, la présentation et l’étiquetage des boissons spiritueuses, l’utilisation des noms de boissons spiritueuses dans la présentation et l’étiquetage d’autres denrées alimentaires, ainsi que la protection des indications géographiques relatives aux boissons spiritueuses du Parlement européen arrêtée en première lecture le 13 mars 2019 en vue de l’adoption du règlement (UE) 2019/… du Parlement européen et du Conseil concernant la définition, la désignation, la présentation et l’étiquetage des boissons spiritueuses, l’utilisation des noms de boissons spiritueuses dans la présentation et l’étiquetage d’autres denrées alimentaires, la </w:t>
      </w:r>
      <w:r w:rsidR="008374FC" w:rsidRPr="008374FC">
        <w:rPr>
          <w:rFonts w:ascii="Trebuchet MS" w:hAnsi="Trebuchet MS" w:cs="Calibri"/>
          <w:color w:val="auto"/>
          <w:sz w:val="20"/>
          <w:szCs w:val="20"/>
        </w:rPr>
        <w:t>protection des indications géographiques relatives aux boissons spiritueuses, ainsi que l’utilisation de l’alcool éthylique et des distillats d’origine agricole dans les boissons alcoolisées, et abrogeant le règlement (CE) n° 110/2008 (JOUE 21 janvier 2021)</w:t>
      </w:r>
    </w:p>
    <w:p w:rsidR="008374FC" w:rsidRPr="00E34D1E" w:rsidRDefault="008374FC" w:rsidP="008374FC">
      <w:pPr>
        <w:pStyle w:val="Titre1"/>
        <w:keepNext w:val="0"/>
        <w:keepLines w:val="0"/>
        <w:widowControl w:val="0"/>
        <w:spacing w:before="0" w:line="240" w:lineRule="auto"/>
        <w:jc w:val="both"/>
        <w:rPr>
          <w:rFonts w:ascii="Trebuchet MS" w:hAnsi="Trebuchet MS" w:cs="Calibri"/>
          <w:color w:val="0069A4"/>
          <w:sz w:val="20"/>
          <w:szCs w:val="20"/>
        </w:rPr>
      </w:pPr>
    </w:p>
    <w:p w:rsidR="00302D95" w:rsidRPr="0042593F" w:rsidRDefault="00E9339D" w:rsidP="0042593F">
      <w:pPr>
        <w:spacing w:after="0" w:line="240" w:lineRule="auto"/>
        <w:jc w:val="both"/>
        <w:rPr>
          <w:rFonts w:ascii="Trebuchet MS" w:eastAsia="Times New Roman" w:hAnsi="Trebuchet MS" w:cs="Times New Roman"/>
          <w:b/>
          <w:sz w:val="20"/>
          <w:szCs w:val="20"/>
          <w:u w:val="single"/>
        </w:rPr>
      </w:pPr>
      <w:hyperlink r:id="rId79" w:history="1">
        <w:r w:rsidR="00302D95" w:rsidRPr="0042593F">
          <w:rPr>
            <w:rStyle w:val="Lienhypertexte"/>
            <w:rFonts w:ascii="Trebuchet MS" w:hAnsi="Trebuchet MS" w:cs="Helvetica"/>
            <w:b/>
            <w:bCs/>
            <w:color w:val="auto"/>
            <w:sz w:val="20"/>
            <w:szCs w:val="20"/>
            <w:u w:val="single"/>
            <w:shd w:val="clear" w:color="auto" w:fill="FFFFFF"/>
          </w:rPr>
          <w:t>Décision</w:t>
        </w:r>
      </w:hyperlink>
      <w:r w:rsidR="00302D95" w:rsidRPr="0042593F">
        <w:rPr>
          <w:rFonts w:ascii="Trebuchet MS" w:hAnsi="Trebuchet MS" w:cs="Helvetica"/>
          <w:b/>
          <w:sz w:val="20"/>
          <w:szCs w:val="20"/>
          <w:u w:val="single"/>
          <w:shd w:val="clear" w:color="auto" w:fill="FFFFFF"/>
        </w:rPr>
        <w:t> du 23-02-2021</w:t>
      </w:r>
    </w:p>
    <w:p w:rsidR="00302D95" w:rsidRPr="0042593F" w:rsidRDefault="00302D95" w:rsidP="0042593F">
      <w:pPr>
        <w:pStyle w:val="NormalWeb"/>
        <w:shd w:val="clear" w:color="auto" w:fill="FFFFFF"/>
        <w:spacing w:before="0" w:beforeAutospacing="0" w:after="0" w:afterAutospacing="0"/>
        <w:jc w:val="both"/>
        <w:rPr>
          <w:rFonts w:ascii="Trebuchet MS" w:hAnsi="Trebuchet MS" w:cs="Helvetica"/>
          <w:sz w:val="20"/>
          <w:szCs w:val="20"/>
        </w:rPr>
      </w:pPr>
      <w:r w:rsidRPr="0042593F">
        <w:rPr>
          <w:rFonts w:ascii="Trebuchet MS" w:hAnsi="Trebuchet MS" w:cs="Helvetica"/>
          <w:sz w:val="20"/>
          <w:szCs w:val="20"/>
        </w:rPr>
        <w:t xml:space="preserve">Décision n° INTV-GECRI-2021-03 du 23 février 2021 modifiant la décision INTV-GECRI 2020-50 du 28 octobre 2020 relatives aux modalités de mise en œuvre du dispositif d’indemnisation exceptionnel des entreprises de production </w:t>
      </w:r>
      <w:r w:rsidRPr="0042593F">
        <w:rPr>
          <w:rFonts w:ascii="Trebuchet MS" w:hAnsi="Trebuchet MS" w:cs="Helvetica"/>
          <w:b/>
          <w:sz w:val="20"/>
          <w:szCs w:val="20"/>
        </w:rPr>
        <w:t>cidricole</w:t>
      </w:r>
      <w:r w:rsidRPr="0042593F">
        <w:rPr>
          <w:rFonts w:ascii="Trebuchet MS" w:hAnsi="Trebuchet MS" w:cs="Helvetica"/>
          <w:sz w:val="20"/>
          <w:szCs w:val="20"/>
        </w:rPr>
        <w:t xml:space="preserve"> pour compenser une partie des préjudices causés par l'effondrement de la demande à la suite des mesures prises en France et dans de nombreux autres pays pour lutter contre la pandémie de Covid19. Modification de l’enveloppe budgétaire.</w:t>
      </w:r>
    </w:p>
    <w:p w:rsidR="0042593F" w:rsidRDefault="0042593F" w:rsidP="0042593F">
      <w:pPr>
        <w:spacing w:after="0" w:line="240" w:lineRule="auto"/>
        <w:jc w:val="both"/>
        <w:rPr>
          <w:rFonts w:ascii="Trebuchet MS" w:hAnsi="Trebuchet MS"/>
          <w:sz w:val="20"/>
          <w:szCs w:val="20"/>
        </w:rPr>
      </w:pPr>
    </w:p>
    <w:p w:rsidR="00302D95" w:rsidRPr="0042593F" w:rsidRDefault="00E9339D" w:rsidP="0042593F">
      <w:pPr>
        <w:spacing w:after="0" w:line="240" w:lineRule="auto"/>
        <w:jc w:val="both"/>
        <w:rPr>
          <w:rFonts w:ascii="Trebuchet MS" w:eastAsia="Times New Roman" w:hAnsi="Trebuchet MS" w:cs="Times New Roman"/>
          <w:b/>
          <w:sz w:val="20"/>
          <w:szCs w:val="20"/>
          <w:u w:val="single"/>
        </w:rPr>
      </w:pPr>
      <w:hyperlink r:id="rId80" w:history="1">
        <w:r w:rsidR="00302D95" w:rsidRPr="0042593F">
          <w:rPr>
            <w:rStyle w:val="Lienhypertexte"/>
            <w:rFonts w:ascii="Trebuchet MS" w:hAnsi="Trebuchet MS" w:cs="Helvetica"/>
            <w:b/>
            <w:bCs/>
            <w:color w:val="auto"/>
            <w:sz w:val="20"/>
            <w:szCs w:val="20"/>
            <w:u w:val="single"/>
            <w:shd w:val="clear" w:color="auto" w:fill="FFFFFF"/>
          </w:rPr>
          <w:t>Décision</w:t>
        </w:r>
      </w:hyperlink>
      <w:r w:rsidR="00302D95" w:rsidRPr="0042593F">
        <w:rPr>
          <w:rFonts w:ascii="Trebuchet MS" w:hAnsi="Trebuchet MS" w:cs="Helvetica"/>
          <w:b/>
          <w:sz w:val="20"/>
          <w:szCs w:val="20"/>
          <w:u w:val="single"/>
          <w:shd w:val="clear" w:color="auto" w:fill="FFFFFF"/>
        </w:rPr>
        <w:t> du 24-02-2021</w:t>
      </w:r>
    </w:p>
    <w:p w:rsidR="00302D95" w:rsidRPr="0042593F" w:rsidRDefault="00302D95" w:rsidP="0042593F">
      <w:pPr>
        <w:pStyle w:val="NormalWeb"/>
        <w:shd w:val="clear" w:color="auto" w:fill="FFFFFF"/>
        <w:spacing w:before="0" w:beforeAutospacing="0" w:after="0" w:afterAutospacing="0"/>
        <w:jc w:val="both"/>
        <w:rPr>
          <w:rFonts w:ascii="Trebuchet MS" w:hAnsi="Trebuchet MS" w:cs="Helvetica"/>
          <w:sz w:val="20"/>
          <w:szCs w:val="20"/>
        </w:rPr>
      </w:pPr>
      <w:r w:rsidRPr="0042593F">
        <w:rPr>
          <w:rFonts w:ascii="Trebuchet MS" w:hAnsi="Trebuchet MS" w:cs="Helvetica"/>
          <w:sz w:val="20"/>
          <w:szCs w:val="20"/>
        </w:rPr>
        <w:t xml:space="preserve">Décision n° INTV-GECRI-2021-12 du 24 février 2021 relative aux modalités de mise en œuvre d’un dispositif d’indemnisation forfaitaire exceptionnelle des </w:t>
      </w:r>
      <w:r w:rsidRPr="0042593F">
        <w:rPr>
          <w:rFonts w:ascii="Trebuchet MS" w:hAnsi="Trebuchet MS" w:cs="Helvetica"/>
          <w:b/>
          <w:sz w:val="20"/>
          <w:szCs w:val="20"/>
        </w:rPr>
        <w:t>petites brasseries indépendantes</w:t>
      </w:r>
      <w:r w:rsidRPr="0042593F">
        <w:rPr>
          <w:rFonts w:ascii="Trebuchet MS" w:hAnsi="Trebuchet MS" w:cs="Helvetica"/>
          <w:sz w:val="20"/>
          <w:szCs w:val="20"/>
        </w:rPr>
        <w:t xml:space="preserve"> pour compenser une partie des préjudices causés par les pertes de débouchés, en raison de l'effondrement de la demande à la suite des mesures prises en France et dans de nombreux autres pays pour lutter contre la pandémie de Covid19 dans le cadre du régime des aides de </w:t>
      </w:r>
      <w:proofErr w:type="spellStart"/>
      <w:r w:rsidRPr="0042593F">
        <w:rPr>
          <w:rFonts w:ascii="Trebuchet MS" w:hAnsi="Trebuchet MS" w:cs="Helvetica"/>
          <w:sz w:val="20"/>
          <w:szCs w:val="20"/>
        </w:rPr>
        <w:t>minimis</w:t>
      </w:r>
      <w:proofErr w:type="spellEnd"/>
      <w:r w:rsidRPr="0042593F">
        <w:rPr>
          <w:rFonts w:ascii="Trebuchet MS" w:hAnsi="Trebuchet MS" w:cs="Helvetica"/>
          <w:sz w:val="20"/>
          <w:szCs w:val="20"/>
        </w:rPr>
        <w:t>.</w:t>
      </w: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 xml:space="preserve">    </w:t>
      </w:r>
    </w:p>
    <w:p w:rsidR="0042593F" w:rsidRPr="00E34D1E" w:rsidRDefault="0042593F" w:rsidP="00E34D1E">
      <w:pPr>
        <w:spacing w:after="0" w:line="240" w:lineRule="auto"/>
        <w:ind w:left="426" w:hanging="283"/>
        <w:jc w:val="both"/>
        <w:rPr>
          <w:rFonts w:ascii="Trebuchet MS" w:hAnsi="Trebuchet MS"/>
          <w:b/>
        </w:rPr>
      </w:pPr>
    </w:p>
    <w:p w:rsidR="00D025D4" w:rsidRPr="00E34D1E" w:rsidRDefault="00D025D4" w:rsidP="0042593F">
      <w:pPr>
        <w:shd w:val="clear" w:color="auto" w:fill="D9D9D9" w:themeFill="background1" w:themeFillShade="D9"/>
        <w:spacing w:after="0" w:line="240" w:lineRule="auto"/>
        <w:jc w:val="both"/>
        <w:rPr>
          <w:rFonts w:ascii="Trebuchet MS" w:hAnsi="Trebuchet MS"/>
          <w:b/>
        </w:rPr>
      </w:pPr>
      <w:r w:rsidRPr="00E34D1E">
        <w:rPr>
          <w:rFonts w:ascii="Trebuchet MS" w:hAnsi="Trebuchet MS"/>
          <w:b/>
          <w:color w:val="833C0B" w:themeColor="accent2" w:themeShade="80"/>
          <w:sz w:val="24"/>
          <w:szCs w:val="24"/>
        </w:rPr>
        <w:t>FRUITS ET LEGUMES - VEGETAUX</w:t>
      </w:r>
    </w:p>
    <w:p w:rsidR="0079258E" w:rsidRDefault="00E9339D" w:rsidP="00E34D1E">
      <w:pPr>
        <w:pStyle w:val="Corpsdetexte"/>
        <w:jc w:val="both"/>
        <w:rPr>
          <w:rFonts w:ascii="Trebuchet MS" w:hAnsi="Trebuchet MS"/>
          <w:sz w:val="20"/>
          <w:szCs w:val="20"/>
        </w:rPr>
      </w:pPr>
      <w:hyperlink r:id="rId81" w:history="1">
        <w:r w:rsidR="0079258E" w:rsidRPr="00D61B32">
          <w:rPr>
            <w:rStyle w:val="Lienhypertexte"/>
            <w:rFonts w:ascii="Trebuchet MS" w:hAnsi="Trebuchet MS"/>
            <w:b/>
            <w:color w:val="auto"/>
            <w:sz w:val="20"/>
            <w:szCs w:val="20"/>
            <w:u w:val="single"/>
          </w:rPr>
          <w:t>Règlement délégué (UE) 2021/95</w:t>
        </w:r>
      </w:hyperlink>
      <w:r w:rsidR="0079258E" w:rsidRPr="00D61B32">
        <w:rPr>
          <w:rFonts w:ascii="Trebuchet MS" w:hAnsi="Trebuchet MS"/>
          <w:b/>
          <w:sz w:val="20"/>
          <w:szCs w:val="20"/>
          <w:u w:val="single"/>
        </w:rPr>
        <w:t xml:space="preserve"> de la Commission du 28 janvier 2021</w:t>
      </w:r>
      <w:r w:rsidR="0079258E" w:rsidRPr="00E34D1E">
        <w:rPr>
          <w:rFonts w:ascii="Trebuchet MS" w:hAnsi="Trebuchet MS"/>
          <w:sz w:val="20"/>
          <w:szCs w:val="20"/>
        </w:rPr>
        <w:t xml:space="preserve"> modifiant le règlement délégué (UE) 2020/592 relatif à des </w:t>
      </w:r>
      <w:r w:rsidR="0079258E" w:rsidRPr="00E34D1E">
        <w:rPr>
          <w:rStyle w:val="lev"/>
          <w:rFonts w:ascii="Trebuchet MS" w:hAnsi="Trebuchet MS"/>
          <w:sz w:val="20"/>
          <w:szCs w:val="20"/>
        </w:rPr>
        <w:t xml:space="preserve">mesures temporaires exceptionnelles </w:t>
      </w:r>
      <w:r w:rsidR="0079258E" w:rsidRPr="00E34D1E">
        <w:rPr>
          <w:rFonts w:ascii="Trebuchet MS" w:hAnsi="Trebuchet MS"/>
          <w:sz w:val="20"/>
          <w:szCs w:val="20"/>
        </w:rPr>
        <w:t xml:space="preserve">dérogeant à certaines dispositions du règlement (UE) no 1308/2013 du Parlement européen et du Conseil en vue de </w:t>
      </w:r>
      <w:r w:rsidR="0079258E" w:rsidRPr="00E34D1E">
        <w:rPr>
          <w:rStyle w:val="lev"/>
          <w:rFonts w:ascii="Trebuchet MS" w:hAnsi="Trebuchet MS"/>
          <w:sz w:val="20"/>
          <w:szCs w:val="20"/>
        </w:rPr>
        <w:t xml:space="preserve">remédier aux perturbations du marché dans le secteur des fruits et légumes et le secteur vitivinicole </w:t>
      </w:r>
      <w:r w:rsidR="0079258E" w:rsidRPr="00E34D1E">
        <w:rPr>
          <w:rFonts w:ascii="Trebuchet MS" w:hAnsi="Trebuchet MS"/>
          <w:sz w:val="20"/>
          <w:szCs w:val="20"/>
        </w:rPr>
        <w:t>provoquées par la pandémie de COVID-19 et les mesures mises en place à cet égard (JOUE 29 janvier 2021)</w:t>
      </w:r>
    </w:p>
    <w:p w:rsidR="00D61B32" w:rsidRPr="00E34D1E" w:rsidRDefault="00D61B32" w:rsidP="00E34D1E">
      <w:pPr>
        <w:pStyle w:val="Corpsdetexte"/>
        <w:jc w:val="both"/>
        <w:rPr>
          <w:rFonts w:ascii="Trebuchet MS" w:hAnsi="Trebuchet MS"/>
          <w:sz w:val="20"/>
          <w:szCs w:val="20"/>
        </w:rPr>
      </w:pPr>
    </w:p>
    <w:p w:rsidR="00A73202" w:rsidRPr="00E34D1E" w:rsidRDefault="00A73202" w:rsidP="00E34D1E">
      <w:pPr>
        <w:widowControl w:val="0"/>
        <w:spacing w:after="0" w:line="240" w:lineRule="auto"/>
        <w:jc w:val="both"/>
        <w:rPr>
          <w:rStyle w:val="lev"/>
          <w:rFonts w:ascii="Trebuchet MS" w:hAnsi="Trebuchet MS"/>
          <w:sz w:val="20"/>
          <w:szCs w:val="20"/>
        </w:rPr>
      </w:pPr>
      <w:r w:rsidRPr="00D61B32">
        <w:rPr>
          <w:rFonts w:ascii="Trebuchet MS" w:hAnsi="Trebuchet MS"/>
          <w:b/>
          <w:sz w:val="20"/>
          <w:szCs w:val="20"/>
          <w:u w:val="single"/>
        </w:rPr>
        <w:t>Instruction technique </w:t>
      </w:r>
      <w:hyperlink r:id="rId82" w:history="1">
        <w:r w:rsidRPr="00D61B32">
          <w:rPr>
            <w:rStyle w:val="Lienhypertexte"/>
            <w:rFonts w:ascii="Trebuchet MS" w:hAnsi="Trebuchet MS"/>
            <w:b/>
            <w:color w:val="auto"/>
            <w:sz w:val="20"/>
            <w:szCs w:val="20"/>
            <w:u w:val="single"/>
          </w:rPr>
          <w:t>DGAL/SDQSPV/2020-675</w:t>
        </w:r>
      </w:hyperlink>
      <w:r w:rsidRPr="00D61B32">
        <w:rPr>
          <w:rFonts w:ascii="Trebuchet MS" w:hAnsi="Trebuchet MS"/>
          <w:b/>
          <w:sz w:val="20"/>
          <w:szCs w:val="20"/>
          <w:u w:val="single"/>
        </w:rPr>
        <w:t> du 03-11-2020 </w:t>
      </w:r>
      <w:r w:rsidRPr="00E34D1E">
        <w:rPr>
          <w:rFonts w:ascii="Trebuchet MS" w:hAnsi="Trebuchet MS"/>
          <w:sz w:val="20"/>
          <w:szCs w:val="20"/>
        </w:rPr>
        <w:t xml:space="preserve">Méthode officielle d'analyse ANSES/LSV/MA065 relative à la détection de </w:t>
      </w:r>
      <w:proofErr w:type="spellStart"/>
      <w:r w:rsidRPr="00E34D1E">
        <w:rPr>
          <w:rStyle w:val="lev"/>
          <w:rFonts w:ascii="Trebuchet MS" w:hAnsi="Trebuchet MS"/>
          <w:sz w:val="20"/>
          <w:szCs w:val="20"/>
        </w:rPr>
        <w:t>Xylella</w:t>
      </w:r>
      <w:proofErr w:type="spellEnd"/>
      <w:r w:rsidRPr="00E34D1E">
        <w:rPr>
          <w:rStyle w:val="lev"/>
          <w:rFonts w:ascii="Trebuchet MS" w:hAnsi="Trebuchet MS"/>
          <w:sz w:val="20"/>
          <w:szCs w:val="20"/>
        </w:rPr>
        <w:t xml:space="preserve"> </w:t>
      </w:r>
      <w:proofErr w:type="spellStart"/>
      <w:r w:rsidRPr="00E34D1E">
        <w:rPr>
          <w:rStyle w:val="lev"/>
          <w:rFonts w:ascii="Trebuchet MS" w:hAnsi="Trebuchet MS"/>
          <w:sz w:val="20"/>
          <w:szCs w:val="20"/>
        </w:rPr>
        <w:t>fastidiosa</w:t>
      </w:r>
      <w:proofErr w:type="spellEnd"/>
      <w:r w:rsidRPr="00E34D1E">
        <w:rPr>
          <w:rStyle w:val="lev"/>
          <w:rFonts w:ascii="Trebuchet MS" w:hAnsi="Trebuchet MS"/>
          <w:sz w:val="20"/>
          <w:szCs w:val="20"/>
        </w:rPr>
        <w:t xml:space="preserve"> par PCR</w:t>
      </w:r>
      <w:r w:rsidRPr="00E34D1E">
        <w:rPr>
          <w:rFonts w:ascii="Trebuchet MS" w:hAnsi="Trebuchet MS"/>
          <w:sz w:val="20"/>
          <w:szCs w:val="20"/>
        </w:rPr>
        <w:t xml:space="preserve"> en temps réel sur </w:t>
      </w:r>
      <w:r w:rsidRPr="00E34D1E">
        <w:rPr>
          <w:rStyle w:val="lev"/>
          <w:rFonts w:ascii="Trebuchet MS" w:hAnsi="Trebuchet MS"/>
          <w:sz w:val="20"/>
          <w:szCs w:val="20"/>
        </w:rPr>
        <w:t>insectes vecteurs.</w:t>
      </w:r>
    </w:p>
    <w:p w:rsidR="00A73202" w:rsidRPr="00E34D1E" w:rsidRDefault="00A73202" w:rsidP="00E34D1E">
      <w:pPr>
        <w:widowControl w:val="0"/>
        <w:spacing w:after="0" w:line="240" w:lineRule="auto"/>
        <w:jc w:val="both"/>
        <w:rPr>
          <w:rFonts w:ascii="Trebuchet MS" w:hAnsi="Trebuchet MS"/>
          <w:sz w:val="20"/>
          <w:szCs w:val="20"/>
        </w:rPr>
      </w:pPr>
    </w:p>
    <w:p w:rsidR="00A73202" w:rsidRPr="00D61B32" w:rsidRDefault="00A73202" w:rsidP="00E34D1E">
      <w:pPr>
        <w:widowControl w:val="0"/>
        <w:spacing w:after="0" w:line="240" w:lineRule="auto"/>
        <w:jc w:val="both"/>
        <w:rPr>
          <w:rFonts w:ascii="Trebuchet MS" w:hAnsi="Trebuchet MS"/>
          <w:b/>
          <w:sz w:val="20"/>
          <w:szCs w:val="20"/>
          <w:u w:val="single"/>
        </w:rPr>
      </w:pPr>
      <w:r w:rsidRPr="00D61B32">
        <w:rPr>
          <w:rFonts w:ascii="Trebuchet MS" w:hAnsi="Trebuchet MS"/>
          <w:b/>
          <w:sz w:val="20"/>
          <w:szCs w:val="20"/>
          <w:u w:val="single"/>
        </w:rPr>
        <w:t>Note de service </w:t>
      </w:r>
      <w:hyperlink r:id="rId83" w:history="1">
        <w:r w:rsidRPr="00D61B32">
          <w:rPr>
            <w:rStyle w:val="Lienhypertexte"/>
            <w:rFonts w:ascii="Trebuchet MS" w:hAnsi="Trebuchet MS"/>
            <w:b/>
            <w:color w:val="auto"/>
            <w:sz w:val="20"/>
            <w:szCs w:val="20"/>
            <w:u w:val="single"/>
          </w:rPr>
          <w:t>DGAL/SDQSPV/2020-676</w:t>
        </w:r>
      </w:hyperlink>
      <w:r w:rsidRPr="00D61B32">
        <w:rPr>
          <w:rFonts w:ascii="Trebuchet MS" w:hAnsi="Trebuchet MS"/>
          <w:b/>
          <w:sz w:val="20"/>
          <w:szCs w:val="20"/>
          <w:u w:val="single"/>
        </w:rPr>
        <w:t> du 03-11-2020</w:t>
      </w:r>
    </w:p>
    <w:p w:rsidR="00A73202" w:rsidRPr="00E34D1E" w:rsidRDefault="00A73202" w:rsidP="00E34D1E">
      <w:pPr>
        <w:widowControl w:val="0"/>
        <w:spacing w:after="0" w:line="240" w:lineRule="auto"/>
        <w:jc w:val="both"/>
        <w:rPr>
          <w:rFonts w:ascii="Trebuchet MS" w:hAnsi="Trebuchet MS"/>
          <w:sz w:val="20"/>
          <w:szCs w:val="20"/>
        </w:rPr>
      </w:pPr>
      <w:r w:rsidRPr="00E34D1E">
        <w:rPr>
          <w:rFonts w:ascii="Trebuchet MS" w:hAnsi="Trebuchet MS"/>
          <w:sz w:val="20"/>
          <w:szCs w:val="20"/>
        </w:rPr>
        <w:t>Méthode officielle d'analyse ANSES/LSV/MA064 relative à la d</w:t>
      </w:r>
      <w:r w:rsidRPr="00E34D1E">
        <w:rPr>
          <w:rStyle w:val="lev"/>
          <w:rFonts w:ascii="Trebuchet MS" w:hAnsi="Trebuchet MS"/>
          <w:sz w:val="20"/>
          <w:szCs w:val="20"/>
        </w:rPr>
        <w:t xml:space="preserve">étection morphologique des vecteurs de </w:t>
      </w:r>
      <w:proofErr w:type="spellStart"/>
      <w:r w:rsidRPr="00E34D1E">
        <w:rPr>
          <w:rStyle w:val="lev"/>
          <w:rFonts w:ascii="Trebuchet MS" w:hAnsi="Trebuchet MS"/>
          <w:sz w:val="20"/>
          <w:szCs w:val="20"/>
        </w:rPr>
        <w:t>Xylella</w:t>
      </w:r>
      <w:proofErr w:type="spellEnd"/>
      <w:r w:rsidRPr="00E34D1E">
        <w:rPr>
          <w:rStyle w:val="lev"/>
          <w:rFonts w:ascii="Trebuchet MS" w:hAnsi="Trebuchet MS"/>
          <w:sz w:val="20"/>
          <w:szCs w:val="20"/>
        </w:rPr>
        <w:t xml:space="preserve"> </w:t>
      </w:r>
      <w:proofErr w:type="spellStart"/>
      <w:r w:rsidRPr="00E34D1E">
        <w:rPr>
          <w:rStyle w:val="lev"/>
          <w:rFonts w:ascii="Trebuchet MS" w:hAnsi="Trebuchet MS"/>
          <w:sz w:val="20"/>
          <w:szCs w:val="20"/>
        </w:rPr>
        <w:t>fastidiosa</w:t>
      </w:r>
      <w:proofErr w:type="spellEnd"/>
      <w:r w:rsidRPr="00E34D1E">
        <w:rPr>
          <w:rFonts w:ascii="Trebuchet MS" w:hAnsi="Trebuchet MS"/>
          <w:sz w:val="20"/>
          <w:szCs w:val="20"/>
        </w:rPr>
        <w:t>.</w:t>
      </w:r>
    </w:p>
    <w:p w:rsidR="00A73202" w:rsidRPr="00E34D1E" w:rsidRDefault="00A73202" w:rsidP="00E34D1E">
      <w:pPr>
        <w:widowControl w:val="0"/>
        <w:spacing w:after="0" w:line="240" w:lineRule="auto"/>
        <w:jc w:val="both"/>
        <w:rPr>
          <w:rFonts w:ascii="Trebuchet MS" w:hAnsi="Trebuchet MS"/>
          <w:sz w:val="20"/>
          <w:szCs w:val="20"/>
        </w:rPr>
      </w:pPr>
    </w:p>
    <w:p w:rsidR="00705D9A" w:rsidRDefault="00705D9A" w:rsidP="00E34D1E">
      <w:pPr>
        <w:widowControl w:val="0"/>
        <w:spacing w:after="0" w:line="240" w:lineRule="auto"/>
        <w:jc w:val="both"/>
      </w:pPr>
    </w:p>
    <w:p w:rsidR="00705D9A" w:rsidRDefault="00705D9A" w:rsidP="00E34D1E">
      <w:pPr>
        <w:widowControl w:val="0"/>
        <w:spacing w:after="0" w:line="240" w:lineRule="auto"/>
        <w:jc w:val="both"/>
      </w:pPr>
    </w:p>
    <w:p w:rsidR="00A73202" w:rsidRPr="00E34D1E" w:rsidRDefault="00705D9A" w:rsidP="00E34D1E">
      <w:pPr>
        <w:widowControl w:val="0"/>
        <w:spacing w:after="0" w:line="240" w:lineRule="auto"/>
        <w:jc w:val="both"/>
        <w:rPr>
          <w:rFonts w:ascii="Trebuchet MS" w:hAnsi="Trebuchet MS"/>
          <w:sz w:val="20"/>
          <w:szCs w:val="20"/>
        </w:rPr>
      </w:pPr>
      <w:hyperlink r:id="rId84" w:history="1">
        <w:r w:rsidR="00A73202" w:rsidRPr="00D61B32">
          <w:rPr>
            <w:rStyle w:val="Lienhypertexte"/>
            <w:rFonts w:ascii="Trebuchet MS" w:hAnsi="Trebuchet MS"/>
            <w:b/>
            <w:color w:val="auto"/>
            <w:sz w:val="20"/>
            <w:szCs w:val="20"/>
            <w:u w:val="single"/>
          </w:rPr>
          <w:t>Règlement d’exécution (UE) 2021/28</w:t>
        </w:r>
      </w:hyperlink>
      <w:r w:rsidR="00A73202" w:rsidRPr="00D61B32">
        <w:rPr>
          <w:rFonts w:ascii="Trebuchet MS" w:hAnsi="Trebuchet MS"/>
          <w:b/>
          <w:sz w:val="20"/>
          <w:szCs w:val="20"/>
          <w:u w:val="single"/>
        </w:rPr>
        <w:t xml:space="preserve"> de la Commission du 14 janvier 2021</w:t>
      </w:r>
      <w:r w:rsidR="00A73202" w:rsidRPr="00E34D1E">
        <w:rPr>
          <w:rFonts w:ascii="Trebuchet MS" w:hAnsi="Trebuchet MS"/>
          <w:sz w:val="20"/>
          <w:szCs w:val="20"/>
        </w:rPr>
        <w:t xml:space="preserve"> modifiant le règlement (CE) no 1362/2000 du Conseil en ce qui concerne le </w:t>
      </w:r>
      <w:r w:rsidR="00A73202" w:rsidRPr="00E34D1E">
        <w:rPr>
          <w:rStyle w:val="lev"/>
          <w:rFonts w:ascii="Trebuchet MS" w:hAnsi="Trebuchet MS"/>
          <w:sz w:val="20"/>
          <w:szCs w:val="20"/>
        </w:rPr>
        <w:t>contingent tarifaire de l’Union pour les bananes originaires du Mexique</w:t>
      </w:r>
      <w:r w:rsidR="00A73202" w:rsidRPr="00E34D1E">
        <w:rPr>
          <w:rFonts w:ascii="Trebuchet MS" w:hAnsi="Trebuchet MS"/>
          <w:sz w:val="20"/>
          <w:szCs w:val="20"/>
        </w:rPr>
        <w:t xml:space="preserve"> (JOUE 15 janvier 2021)</w:t>
      </w:r>
    </w:p>
    <w:p w:rsidR="00A73202" w:rsidRPr="00E34D1E" w:rsidRDefault="00A73202" w:rsidP="00E34D1E">
      <w:pPr>
        <w:widowControl w:val="0"/>
        <w:spacing w:after="0" w:line="240" w:lineRule="auto"/>
        <w:jc w:val="both"/>
        <w:rPr>
          <w:rFonts w:ascii="Trebuchet MS" w:hAnsi="Trebuchet MS"/>
          <w:sz w:val="20"/>
          <w:szCs w:val="20"/>
        </w:rPr>
      </w:pPr>
    </w:p>
    <w:p w:rsidR="00A73202" w:rsidRDefault="00E9339D" w:rsidP="00E34D1E">
      <w:pPr>
        <w:widowControl w:val="0"/>
        <w:spacing w:after="0" w:line="240" w:lineRule="auto"/>
        <w:jc w:val="both"/>
        <w:rPr>
          <w:rFonts w:ascii="Trebuchet MS" w:hAnsi="Trebuchet MS"/>
          <w:sz w:val="20"/>
          <w:szCs w:val="20"/>
        </w:rPr>
      </w:pPr>
      <w:hyperlink r:id="rId85" w:history="1">
        <w:r w:rsidR="00A73202" w:rsidRPr="00D61B32">
          <w:rPr>
            <w:rStyle w:val="Lienhypertexte"/>
            <w:rFonts w:ascii="Trebuchet MS" w:hAnsi="Trebuchet MS"/>
            <w:b/>
            <w:color w:val="auto"/>
            <w:sz w:val="20"/>
            <w:szCs w:val="20"/>
            <w:u w:val="single"/>
          </w:rPr>
          <w:t>Règlement d’exécution (UE) 2021/74</w:t>
        </w:r>
      </w:hyperlink>
      <w:r w:rsidR="00A73202" w:rsidRPr="00D61B32">
        <w:rPr>
          <w:rFonts w:ascii="Trebuchet MS" w:hAnsi="Trebuchet MS"/>
          <w:b/>
          <w:sz w:val="20"/>
          <w:szCs w:val="20"/>
          <w:u w:val="single"/>
        </w:rPr>
        <w:t xml:space="preserve"> de la Commission du 26 janvier 2021 </w:t>
      </w:r>
      <w:r w:rsidR="00A73202" w:rsidRPr="00E34D1E">
        <w:rPr>
          <w:rFonts w:ascii="Trebuchet MS" w:hAnsi="Trebuchet MS"/>
          <w:sz w:val="20"/>
          <w:szCs w:val="20"/>
        </w:rPr>
        <w:t>modifiant le règlement d’exécution (UE) 2020/1191 établissant des mesures destinées à éviter l</w:t>
      </w:r>
      <w:r w:rsidR="00A73202" w:rsidRPr="00E34D1E">
        <w:rPr>
          <w:rStyle w:val="lev"/>
          <w:rFonts w:ascii="Trebuchet MS" w:hAnsi="Trebuchet MS"/>
          <w:sz w:val="20"/>
          <w:szCs w:val="20"/>
        </w:rPr>
        <w:t xml:space="preserve">’introduction et la dissémination du virus du fruit rugueux brun de la tomate dans l’Union </w:t>
      </w:r>
      <w:r w:rsidR="00A73202" w:rsidRPr="00E34D1E">
        <w:rPr>
          <w:rFonts w:ascii="Trebuchet MS" w:hAnsi="Trebuchet MS"/>
          <w:sz w:val="20"/>
          <w:szCs w:val="20"/>
        </w:rPr>
        <w:t xml:space="preserve">(JOUE 27 janvier 2021) </w:t>
      </w:r>
    </w:p>
    <w:p w:rsidR="00D61B32" w:rsidRPr="00D61B32" w:rsidRDefault="00D61B32" w:rsidP="00E34D1E">
      <w:pPr>
        <w:widowControl w:val="0"/>
        <w:spacing w:after="0" w:line="240" w:lineRule="auto"/>
        <w:jc w:val="both"/>
        <w:rPr>
          <w:rFonts w:ascii="Trebuchet MS" w:hAnsi="Trebuchet MS"/>
          <w:sz w:val="20"/>
          <w:szCs w:val="20"/>
        </w:rPr>
      </w:pPr>
    </w:p>
    <w:p w:rsidR="00302D95" w:rsidRPr="00E34D1E" w:rsidRDefault="00705D9A" w:rsidP="00E34D1E">
      <w:pPr>
        <w:spacing w:after="0" w:line="240" w:lineRule="auto"/>
        <w:jc w:val="both"/>
        <w:rPr>
          <w:rFonts w:ascii="Trebuchet MS" w:hAnsi="Trebuchet MS"/>
          <w:bCs/>
          <w:iCs/>
          <w:sz w:val="24"/>
          <w:szCs w:val="24"/>
        </w:rPr>
      </w:pPr>
      <w:r w:rsidRPr="00E34D1E">
        <w:rPr>
          <w:rFonts w:ascii="Trebuchet MS" w:hAnsi="Trebuchet MS"/>
          <w:color w:val="C45911" w:themeColor="accent2" w:themeShade="BF"/>
          <w:sz w:val="20"/>
          <w:szCs w:val="18"/>
        </w:rPr>
        <w:t xml:space="preserve">Fruits  </w:t>
      </w:r>
    </w:p>
    <w:p w:rsidR="00A73202" w:rsidRDefault="00E9339D" w:rsidP="00E34D1E">
      <w:pPr>
        <w:pStyle w:val="Corpsdetexte"/>
        <w:jc w:val="both"/>
        <w:rPr>
          <w:rFonts w:ascii="Trebuchet MS" w:hAnsi="Trebuchet MS"/>
          <w:sz w:val="20"/>
          <w:szCs w:val="20"/>
        </w:rPr>
      </w:pPr>
      <w:hyperlink r:id="rId86" w:history="1">
        <w:r w:rsidR="00A73202" w:rsidRPr="00D61B32">
          <w:rPr>
            <w:rStyle w:val="Lienhypertexte"/>
            <w:rFonts w:ascii="Trebuchet MS" w:hAnsi="Trebuchet MS"/>
            <w:b/>
            <w:color w:val="auto"/>
            <w:sz w:val="20"/>
            <w:szCs w:val="20"/>
            <w:u w:val="single"/>
          </w:rPr>
          <w:t>Arrêté du 31 décembre 2020</w:t>
        </w:r>
      </w:hyperlink>
      <w:r w:rsidR="00A73202" w:rsidRPr="00E34D1E">
        <w:rPr>
          <w:rFonts w:ascii="Trebuchet MS" w:hAnsi="Trebuchet MS"/>
          <w:sz w:val="20"/>
          <w:szCs w:val="20"/>
        </w:rPr>
        <w:t xml:space="preserve"> relatif à la modification temporaire du cahier des charges de l'indication géographique protégée </w:t>
      </w:r>
      <w:r w:rsidR="00A73202" w:rsidRPr="00E34D1E">
        <w:rPr>
          <w:rStyle w:val="lev"/>
          <w:rFonts w:ascii="Trebuchet MS" w:hAnsi="Trebuchet MS"/>
          <w:sz w:val="20"/>
          <w:szCs w:val="20"/>
        </w:rPr>
        <w:t>(IGP) « Kiwi de l'Adour »</w:t>
      </w:r>
      <w:r w:rsidR="00A73202" w:rsidRPr="00E34D1E">
        <w:rPr>
          <w:rFonts w:ascii="Trebuchet MS" w:hAnsi="Trebuchet MS"/>
          <w:sz w:val="20"/>
          <w:szCs w:val="20"/>
        </w:rPr>
        <w:t xml:space="preserve">  (JORF 6 janvier 2021)</w:t>
      </w:r>
    </w:p>
    <w:p w:rsidR="00D61B32" w:rsidRPr="00E34D1E" w:rsidRDefault="00D61B32" w:rsidP="00E34D1E">
      <w:pPr>
        <w:pStyle w:val="Corpsdetexte"/>
        <w:jc w:val="both"/>
        <w:rPr>
          <w:rFonts w:ascii="Trebuchet MS" w:hAnsi="Trebuchet MS"/>
          <w:sz w:val="20"/>
          <w:szCs w:val="20"/>
        </w:rPr>
      </w:pPr>
    </w:p>
    <w:p w:rsidR="00302D95" w:rsidRPr="00D61B32" w:rsidRDefault="00E9339D" w:rsidP="00E34D1E">
      <w:pPr>
        <w:pStyle w:val="Titre1"/>
        <w:spacing w:before="0" w:line="240" w:lineRule="auto"/>
        <w:jc w:val="both"/>
        <w:rPr>
          <w:rFonts w:ascii="Trebuchet MS" w:hAnsi="Trebuchet MS"/>
          <w:color w:val="C45911" w:themeColor="accent2" w:themeShade="BF"/>
          <w:sz w:val="20"/>
          <w:szCs w:val="18"/>
        </w:rPr>
      </w:pPr>
      <w:hyperlink r:id="rId87" w:history="1">
        <w:r w:rsidR="00302D95" w:rsidRPr="00D61B32">
          <w:rPr>
            <w:rStyle w:val="Lienhypertexte"/>
            <w:rFonts w:ascii="Trebuchet MS" w:hAnsi="Trebuchet MS" w:cs="Calibri"/>
            <w:b/>
            <w:color w:val="auto"/>
            <w:sz w:val="20"/>
            <w:szCs w:val="20"/>
            <w:u w:val="single"/>
          </w:rPr>
          <w:t>Publication</w:t>
        </w:r>
      </w:hyperlink>
      <w:r w:rsidR="00302D95" w:rsidRPr="00D61B32">
        <w:rPr>
          <w:rFonts w:ascii="Trebuchet MS" w:hAnsi="Trebuchet MS" w:cs="Calibri"/>
          <w:color w:val="auto"/>
          <w:sz w:val="20"/>
          <w:szCs w:val="20"/>
        </w:rPr>
        <w:t xml:space="preserve"> d’une demande d’enregistrement d’une dénomination en application de l’article 50, paragraphe 2, point a), du règlement (UE) no 1151/2012 du Parlement européen et du Conseil relatif aux systèmes de qualité applicables aux produits agricoles et aux denrées alimentaires 2021/C 61/10 «</w:t>
      </w:r>
      <w:r w:rsidR="00302D95" w:rsidRPr="00D61B32">
        <w:rPr>
          <w:rFonts w:ascii="Trebuchet MS" w:hAnsi="Trebuchet MS" w:cs="Calibri"/>
          <w:b/>
          <w:color w:val="auto"/>
          <w:sz w:val="20"/>
          <w:szCs w:val="20"/>
        </w:rPr>
        <w:t>Cerise des coteaux du Ventoux</w:t>
      </w:r>
      <w:r w:rsidR="00302D95" w:rsidRPr="00D61B32">
        <w:rPr>
          <w:rFonts w:ascii="Trebuchet MS" w:hAnsi="Trebuchet MS" w:cs="Calibri"/>
          <w:color w:val="auto"/>
          <w:sz w:val="20"/>
          <w:szCs w:val="20"/>
        </w:rPr>
        <w:t>»</w:t>
      </w:r>
      <w:r w:rsidR="00302D95" w:rsidRPr="00D61B32">
        <w:rPr>
          <w:rFonts w:ascii="Trebuchet MS" w:hAnsi="Trebuchet MS"/>
          <w:color w:val="auto"/>
          <w:sz w:val="20"/>
          <w:szCs w:val="20"/>
        </w:rPr>
        <w:t xml:space="preserve"> </w:t>
      </w:r>
      <w:r w:rsidR="00302D95" w:rsidRPr="00D61B32">
        <w:rPr>
          <w:rFonts w:ascii="Trebuchet MS" w:hAnsi="Trebuchet MS" w:cs="Calibri"/>
          <w:color w:val="auto"/>
          <w:sz w:val="20"/>
          <w:szCs w:val="20"/>
        </w:rPr>
        <w:t xml:space="preserve"> (JOUE 09 mars 2021)</w:t>
      </w: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p>
    <w:p w:rsidR="00D61B32" w:rsidRDefault="00D025D4" w:rsidP="00E34D1E">
      <w:pPr>
        <w:spacing w:after="0" w:line="240" w:lineRule="auto"/>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Légumes</w:t>
      </w:r>
    </w:p>
    <w:p w:rsidR="00302D95" w:rsidRPr="00D61B32" w:rsidRDefault="00E9339D" w:rsidP="00E34D1E">
      <w:pPr>
        <w:spacing w:after="0" w:line="240" w:lineRule="auto"/>
        <w:jc w:val="both"/>
        <w:rPr>
          <w:rFonts w:ascii="Trebuchet MS" w:hAnsi="Trebuchet MS"/>
          <w:bCs/>
          <w:sz w:val="20"/>
          <w:szCs w:val="20"/>
        </w:rPr>
      </w:pPr>
      <w:hyperlink r:id="rId88" w:history="1">
        <w:r w:rsidR="00302D95" w:rsidRPr="00D61B32">
          <w:rPr>
            <w:rStyle w:val="Lienhypertexte"/>
            <w:rFonts w:ascii="Trebuchet MS" w:hAnsi="Trebuchet MS"/>
            <w:b/>
            <w:bCs/>
            <w:color w:val="auto"/>
            <w:sz w:val="20"/>
            <w:szCs w:val="20"/>
            <w:u w:val="single"/>
          </w:rPr>
          <w:t>Arrêté du 29 janvier 2021</w:t>
        </w:r>
      </w:hyperlink>
      <w:r w:rsidR="00302D95" w:rsidRPr="00D61B32">
        <w:rPr>
          <w:rFonts w:ascii="Trebuchet MS" w:hAnsi="Trebuchet MS"/>
          <w:b/>
          <w:bCs/>
          <w:sz w:val="20"/>
          <w:szCs w:val="20"/>
        </w:rPr>
        <w:t xml:space="preserve"> </w:t>
      </w:r>
      <w:r w:rsidR="00302D95" w:rsidRPr="00D61B32">
        <w:rPr>
          <w:rFonts w:ascii="Trebuchet MS" w:hAnsi="Trebuchet MS"/>
          <w:bCs/>
          <w:sz w:val="20"/>
          <w:szCs w:val="20"/>
        </w:rPr>
        <w:t xml:space="preserve">portant homologation du cahier des charges du label rouge n° LA 02/18 « </w:t>
      </w:r>
      <w:r w:rsidR="00302D95" w:rsidRPr="00D61B32">
        <w:rPr>
          <w:rFonts w:ascii="Trebuchet MS" w:hAnsi="Trebuchet MS"/>
          <w:b/>
          <w:bCs/>
          <w:sz w:val="20"/>
          <w:szCs w:val="20"/>
        </w:rPr>
        <w:t>Pomme de terre primeu</w:t>
      </w:r>
      <w:r w:rsidR="00302D95" w:rsidRPr="00D61B32">
        <w:rPr>
          <w:rFonts w:ascii="Trebuchet MS" w:hAnsi="Trebuchet MS"/>
          <w:bCs/>
          <w:sz w:val="20"/>
          <w:szCs w:val="20"/>
        </w:rPr>
        <w:t>r » (JORF 4 février 2020)</w:t>
      </w:r>
    </w:p>
    <w:p w:rsidR="00302D95" w:rsidRPr="00D61B32" w:rsidRDefault="00302D95" w:rsidP="00E34D1E">
      <w:pPr>
        <w:spacing w:after="0" w:line="240" w:lineRule="auto"/>
        <w:jc w:val="both"/>
        <w:rPr>
          <w:rFonts w:ascii="Trebuchet MS" w:eastAsia="Century Gothic" w:hAnsi="Trebuchet MS"/>
          <w:sz w:val="20"/>
          <w:szCs w:val="20"/>
        </w:rPr>
      </w:pPr>
    </w:p>
    <w:p w:rsidR="00302D95" w:rsidRPr="00D61B32" w:rsidRDefault="00E9339D" w:rsidP="00E34D1E">
      <w:pPr>
        <w:pStyle w:val="Titre1"/>
        <w:shd w:val="clear" w:color="auto" w:fill="FFFFFF"/>
        <w:spacing w:before="0" w:line="240" w:lineRule="auto"/>
        <w:jc w:val="both"/>
        <w:rPr>
          <w:rFonts w:ascii="Trebuchet MS" w:hAnsi="Trebuchet MS" w:cs="Calibri"/>
          <w:b/>
          <w:bCs/>
          <w:color w:val="auto"/>
          <w:sz w:val="20"/>
          <w:szCs w:val="20"/>
        </w:rPr>
      </w:pPr>
      <w:hyperlink r:id="rId89" w:history="1">
        <w:r w:rsidR="00302D95" w:rsidRPr="00D61B32">
          <w:rPr>
            <w:rStyle w:val="Lienhypertexte"/>
            <w:rFonts w:ascii="Trebuchet MS" w:hAnsi="Trebuchet MS" w:cs="Calibri"/>
            <w:b/>
            <w:color w:val="auto"/>
            <w:sz w:val="20"/>
            <w:szCs w:val="20"/>
            <w:u w:val="single"/>
          </w:rPr>
          <w:t>Arrêté du 19 février 2021</w:t>
        </w:r>
      </w:hyperlink>
      <w:r w:rsidR="00302D95" w:rsidRPr="00D61B32">
        <w:rPr>
          <w:rFonts w:ascii="Trebuchet MS" w:hAnsi="Trebuchet MS" w:cs="Calibri"/>
          <w:color w:val="auto"/>
          <w:sz w:val="20"/>
          <w:szCs w:val="20"/>
        </w:rPr>
        <w:t xml:space="preserve"> relatif à la modification du cahier des charges de l'indication géographique protégée « </w:t>
      </w:r>
      <w:r w:rsidR="00302D95" w:rsidRPr="00D61B32">
        <w:rPr>
          <w:rFonts w:ascii="Trebuchet MS" w:hAnsi="Trebuchet MS" w:cs="Calibri"/>
          <w:b/>
          <w:color w:val="auto"/>
          <w:sz w:val="20"/>
          <w:szCs w:val="20"/>
        </w:rPr>
        <w:t>Ail rose de Lautrec</w:t>
      </w:r>
      <w:r w:rsidR="00302D95" w:rsidRPr="00D61B32">
        <w:rPr>
          <w:rFonts w:ascii="Trebuchet MS" w:hAnsi="Trebuchet MS" w:cs="Calibri"/>
          <w:color w:val="auto"/>
          <w:sz w:val="20"/>
          <w:szCs w:val="20"/>
        </w:rPr>
        <w:t xml:space="preserve"> » (JORF 27 février 2020)</w:t>
      </w: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E34D1E">
      <w:pPr>
        <w:spacing w:after="0" w:line="240" w:lineRule="auto"/>
        <w:ind w:left="426" w:hanging="283"/>
        <w:jc w:val="both"/>
        <w:rPr>
          <w:rFonts w:ascii="Trebuchet MS" w:hAnsi="Trebuchet MS"/>
          <w:b/>
        </w:rPr>
      </w:pPr>
    </w:p>
    <w:p w:rsidR="00D025D4" w:rsidRPr="00E34D1E" w:rsidRDefault="00D025D4" w:rsidP="00F14D12">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HUILES, VINAIGRES, CONDIMENTS </w:t>
      </w:r>
    </w:p>
    <w:p w:rsidR="00F14D12" w:rsidRDefault="00D025D4" w:rsidP="00E34D1E">
      <w:pPr>
        <w:pStyle w:val="Titre1"/>
        <w:shd w:val="clear" w:color="auto" w:fill="FFFFFF"/>
        <w:spacing w:before="0" w:line="240" w:lineRule="auto"/>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 xml:space="preserve">Huiles et graisses </w:t>
      </w:r>
    </w:p>
    <w:p w:rsidR="00302D95" w:rsidRPr="00F14D12" w:rsidRDefault="00E9339D" w:rsidP="00E34D1E">
      <w:pPr>
        <w:pStyle w:val="Titre1"/>
        <w:shd w:val="clear" w:color="auto" w:fill="FFFFFF"/>
        <w:spacing w:before="0" w:line="240" w:lineRule="auto"/>
        <w:jc w:val="both"/>
        <w:rPr>
          <w:rFonts w:ascii="Trebuchet MS" w:hAnsi="Trebuchet MS" w:cs="Segoe UI"/>
          <w:color w:val="auto"/>
          <w:sz w:val="20"/>
          <w:szCs w:val="20"/>
          <w:shd w:val="clear" w:color="auto" w:fill="FFFFFF"/>
        </w:rPr>
      </w:pPr>
      <w:hyperlink r:id="rId90" w:history="1">
        <w:r w:rsidR="00302D95" w:rsidRPr="00F14D12">
          <w:rPr>
            <w:rStyle w:val="Lienhypertexte"/>
            <w:rFonts w:ascii="Trebuchet MS" w:hAnsi="Trebuchet MS" w:cs="Segoe UI"/>
            <w:b/>
            <w:color w:val="auto"/>
            <w:sz w:val="20"/>
            <w:szCs w:val="20"/>
            <w:u w:val="single"/>
            <w:shd w:val="clear" w:color="auto" w:fill="FFFFFF"/>
          </w:rPr>
          <w:t>Règlement d’exécution (UE) 2021/125</w:t>
        </w:r>
      </w:hyperlink>
      <w:r w:rsidR="00302D95" w:rsidRPr="00F14D12">
        <w:rPr>
          <w:rFonts w:ascii="Trebuchet MS" w:hAnsi="Trebuchet MS" w:cs="Segoe UI"/>
          <w:b/>
          <w:color w:val="auto"/>
          <w:sz w:val="20"/>
          <w:szCs w:val="20"/>
          <w:u w:val="single"/>
          <w:shd w:val="clear" w:color="auto" w:fill="FFFFFF"/>
        </w:rPr>
        <w:t xml:space="preserve"> de la Commission du 28 janvier 2021</w:t>
      </w:r>
      <w:r w:rsidR="00302D95" w:rsidRPr="00F14D12">
        <w:rPr>
          <w:rFonts w:ascii="Trebuchet MS" w:hAnsi="Trebuchet MS" w:cs="Segoe UI"/>
          <w:color w:val="auto"/>
          <w:sz w:val="20"/>
          <w:szCs w:val="20"/>
          <w:shd w:val="clear" w:color="auto" w:fill="FFFFFF"/>
        </w:rPr>
        <w:t xml:space="preserve"> enregistrant une dénomination dans le registre des appellations d’origine protégées et des indications géographiques protégées «</w:t>
      </w:r>
      <w:r w:rsidR="00302D95" w:rsidRPr="00F14D12">
        <w:rPr>
          <w:rFonts w:ascii="Trebuchet MS" w:hAnsi="Trebuchet MS" w:cs="Segoe UI"/>
          <w:b/>
          <w:color w:val="auto"/>
          <w:sz w:val="20"/>
          <w:szCs w:val="20"/>
          <w:shd w:val="clear" w:color="auto" w:fill="FFFFFF"/>
        </w:rPr>
        <w:t>Huile de noix du Périgord» (AOP</w:t>
      </w:r>
      <w:r w:rsidR="00302D95" w:rsidRPr="00F14D12">
        <w:rPr>
          <w:rFonts w:ascii="Trebuchet MS" w:hAnsi="Trebuchet MS" w:cs="Segoe UI"/>
          <w:color w:val="auto"/>
          <w:sz w:val="20"/>
          <w:szCs w:val="20"/>
          <w:shd w:val="clear" w:color="auto" w:fill="FFFFFF"/>
        </w:rPr>
        <w:t>) (JOUE 04 février 2021)</w:t>
      </w:r>
    </w:p>
    <w:p w:rsidR="00D025D4" w:rsidRPr="00F14D12" w:rsidRDefault="00D025D4" w:rsidP="00E34D1E">
      <w:pPr>
        <w:spacing w:after="0" w:line="240" w:lineRule="auto"/>
        <w:ind w:left="426" w:right="-284" w:hanging="283"/>
        <w:jc w:val="both"/>
        <w:rPr>
          <w:rFonts w:ascii="Trebuchet MS" w:hAnsi="Trebuchet MS"/>
          <w:sz w:val="20"/>
          <w:szCs w:val="20"/>
        </w:rPr>
      </w:pPr>
    </w:p>
    <w:p w:rsidR="00D025D4" w:rsidRPr="00F14D12" w:rsidRDefault="00D025D4" w:rsidP="00F14D12">
      <w:pPr>
        <w:spacing w:after="0" w:line="240" w:lineRule="auto"/>
        <w:ind w:left="426" w:right="-284" w:hanging="283"/>
        <w:jc w:val="both"/>
        <w:rPr>
          <w:rFonts w:ascii="Trebuchet MS" w:hAnsi="Trebuchet MS"/>
          <w:color w:val="C45911" w:themeColor="accent2" w:themeShade="BF"/>
          <w:sz w:val="20"/>
          <w:szCs w:val="18"/>
        </w:rPr>
      </w:pPr>
    </w:p>
    <w:p w:rsidR="00D025D4" w:rsidRPr="00E34D1E" w:rsidRDefault="00D025D4" w:rsidP="00F14D12">
      <w:pPr>
        <w:shd w:val="clear" w:color="auto" w:fill="D9D9D9" w:themeFill="background1" w:themeFillShade="D9"/>
        <w:spacing w:after="0" w:line="240" w:lineRule="auto"/>
        <w:jc w:val="both"/>
        <w:rPr>
          <w:rFonts w:ascii="Trebuchet MS" w:hAnsi="Trebuchet MS"/>
          <w:b/>
        </w:rPr>
      </w:pPr>
      <w:r w:rsidRPr="00E34D1E">
        <w:rPr>
          <w:rFonts w:ascii="Trebuchet MS" w:hAnsi="Trebuchet MS"/>
          <w:b/>
          <w:color w:val="833C0B" w:themeColor="accent2" w:themeShade="80"/>
          <w:sz w:val="24"/>
          <w:szCs w:val="24"/>
        </w:rPr>
        <w:t>LAITS ET PRODUITS LAITIERS</w:t>
      </w:r>
      <w:r w:rsidRPr="00E34D1E">
        <w:rPr>
          <w:rFonts w:ascii="Trebuchet MS" w:hAnsi="Trebuchet MS"/>
          <w:b/>
        </w:rPr>
        <w:t xml:space="preserve"> </w:t>
      </w:r>
    </w:p>
    <w:p w:rsidR="00A73202" w:rsidRPr="00F14D12" w:rsidRDefault="00A73202" w:rsidP="00E34D1E">
      <w:pPr>
        <w:widowControl w:val="0"/>
        <w:spacing w:after="0" w:line="240" w:lineRule="auto"/>
        <w:jc w:val="both"/>
        <w:rPr>
          <w:rFonts w:ascii="Trebuchet MS" w:hAnsi="Trebuchet MS"/>
          <w:b/>
          <w:sz w:val="20"/>
          <w:szCs w:val="20"/>
          <w:u w:val="single"/>
        </w:rPr>
      </w:pPr>
      <w:r w:rsidRPr="00F14D12">
        <w:rPr>
          <w:rFonts w:ascii="Trebuchet MS" w:hAnsi="Trebuchet MS"/>
          <w:b/>
          <w:sz w:val="20"/>
          <w:szCs w:val="20"/>
          <w:u w:val="single"/>
        </w:rPr>
        <w:t>Instruction technique</w:t>
      </w:r>
      <w:r w:rsidRPr="00F14D12">
        <w:rPr>
          <w:rStyle w:val="lev"/>
          <w:rFonts w:ascii="Trebuchet MS" w:hAnsi="Trebuchet MS"/>
          <w:b w:val="0"/>
          <w:sz w:val="20"/>
          <w:szCs w:val="20"/>
          <w:u w:val="single"/>
        </w:rPr>
        <w:t> </w:t>
      </w:r>
      <w:hyperlink r:id="rId91" w:history="1">
        <w:r w:rsidRPr="00F14D12">
          <w:rPr>
            <w:rStyle w:val="Lienhypertexte"/>
            <w:rFonts w:ascii="Trebuchet MS" w:hAnsi="Trebuchet MS"/>
            <w:b/>
            <w:color w:val="auto"/>
            <w:sz w:val="20"/>
            <w:szCs w:val="20"/>
            <w:u w:val="single"/>
          </w:rPr>
          <w:t>DGAL/SDASEI/2021-82</w:t>
        </w:r>
      </w:hyperlink>
      <w:r w:rsidRPr="00F14D12">
        <w:rPr>
          <w:rFonts w:ascii="Trebuchet MS" w:hAnsi="Trebuchet MS"/>
          <w:b/>
          <w:sz w:val="20"/>
          <w:szCs w:val="20"/>
          <w:u w:val="single"/>
        </w:rPr>
        <w:t> du 01-02-2021 [export de produits laitiers]</w:t>
      </w:r>
    </w:p>
    <w:p w:rsidR="00A73202" w:rsidRPr="00F14D12" w:rsidRDefault="00A73202" w:rsidP="00E34D1E">
      <w:pPr>
        <w:widowControl w:val="0"/>
        <w:spacing w:after="0" w:line="240" w:lineRule="auto"/>
        <w:jc w:val="both"/>
        <w:rPr>
          <w:rStyle w:val="lev"/>
          <w:rFonts w:ascii="Trebuchet MS" w:hAnsi="Trebuchet MS"/>
          <w:sz w:val="20"/>
          <w:szCs w:val="20"/>
        </w:rPr>
      </w:pPr>
      <w:r w:rsidRPr="00F14D12">
        <w:rPr>
          <w:rFonts w:ascii="Trebuchet MS" w:hAnsi="Trebuchet MS"/>
          <w:sz w:val="20"/>
          <w:szCs w:val="20"/>
        </w:rPr>
        <w:t xml:space="preserve">Mise en </w:t>
      </w:r>
      <w:r w:rsidR="00F14D12" w:rsidRPr="00F14D12">
        <w:rPr>
          <w:rFonts w:ascii="Trebuchet MS" w:hAnsi="Trebuchet MS"/>
          <w:sz w:val="20"/>
          <w:szCs w:val="20"/>
        </w:rPr>
        <w:t>œuvre</w:t>
      </w:r>
      <w:r w:rsidRPr="00F14D12">
        <w:rPr>
          <w:rFonts w:ascii="Trebuchet MS" w:hAnsi="Trebuchet MS"/>
          <w:sz w:val="20"/>
          <w:szCs w:val="20"/>
        </w:rPr>
        <w:t xml:space="preserve"> avec </w:t>
      </w:r>
      <w:r w:rsidRPr="00F14D12">
        <w:rPr>
          <w:rStyle w:val="lev"/>
          <w:rFonts w:ascii="Trebuchet MS" w:hAnsi="Trebuchet MS"/>
          <w:sz w:val="20"/>
          <w:szCs w:val="20"/>
        </w:rPr>
        <w:t>EXPADON 2 de la certification sanitaire à l'exportation en 2021</w:t>
      </w:r>
    </w:p>
    <w:p w:rsidR="00A73202" w:rsidRPr="00F14D12" w:rsidRDefault="00A73202" w:rsidP="00E34D1E">
      <w:pPr>
        <w:widowControl w:val="0"/>
        <w:spacing w:after="0" w:line="240" w:lineRule="auto"/>
        <w:jc w:val="both"/>
        <w:rPr>
          <w:rStyle w:val="lev"/>
          <w:rFonts w:ascii="Trebuchet MS" w:hAnsi="Trebuchet MS"/>
          <w:sz w:val="20"/>
          <w:szCs w:val="20"/>
        </w:rPr>
      </w:pPr>
    </w:p>
    <w:p w:rsidR="00F14D12" w:rsidRDefault="00D025D4" w:rsidP="00E34D1E">
      <w:pPr>
        <w:pStyle w:val="Corpsdetexte"/>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Beurre</w:t>
      </w:r>
    </w:p>
    <w:p w:rsidR="000365E0" w:rsidRPr="00F14D12" w:rsidRDefault="00E9339D" w:rsidP="00E34D1E">
      <w:pPr>
        <w:pStyle w:val="Corpsdetexte"/>
        <w:jc w:val="both"/>
        <w:rPr>
          <w:rFonts w:ascii="Trebuchet MS" w:hAnsi="Trebuchet MS"/>
          <w:b/>
          <w:bCs/>
          <w:sz w:val="20"/>
          <w:szCs w:val="20"/>
        </w:rPr>
      </w:pPr>
      <w:hyperlink r:id="rId92" w:history="1">
        <w:r w:rsidR="000365E0" w:rsidRPr="00F14D12">
          <w:rPr>
            <w:rStyle w:val="Lienhypertexte"/>
            <w:rFonts w:ascii="Trebuchet MS" w:hAnsi="Trebuchet MS"/>
            <w:b/>
            <w:bCs/>
            <w:iCs/>
            <w:color w:val="auto"/>
            <w:sz w:val="20"/>
            <w:szCs w:val="20"/>
            <w:u w:val="single"/>
          </w:rPr>
          <w:t>Arrêté du 10 février 2021</w:t>
        </w:r>
      </w:hyperlink>
      <w:r w:rsidR="000365E0" w:rsidRPr="00F14D12">
        <w:rPr>
          <w:rFonts w:ascii="Trebuchet MS" w:hAnsi="Trebuchet MS"/>
          <w:b/>
          <w:bCs/>
          <w:iCs/>
          <w:sz w:val="20"/>
          <w:szCs w:val="20"/>
          <w:u w:val="single"/>
        </w:rPr>
        <w:t xml:space="preserve"> modifiant l'arrêté du 5 novembre 2020</w:t>
      </w:r>
      <w:r w:rsidR="000365E0" w:rsidRPr="00F14D12">
        <w:rPr>
          <w:rFonts w:ascii="Trebuchet MS" w:hAnsi="Trebuchet MS"/>
          <w:bCs/>
          <w:iCs/>
          <w:sz w:val="20"/>
          <w:szCs w:val="20"/>
        </w:rPr>
        <w:t xml:space="preserve"> relatif à la modification du cahier des charges de l'appellation d'origine protégée « Beurre de Charentes-Poitou » / « Beurre des Charentes » / « Beurre des Deux-Sèvres »</w:t>
      </w:r>
      <w:r w:rsidR="000365E0" w:rsidRPr="00F14D12">
        <w:rPr>
          <w:rFonts w:ascii="Trebuchet MS" w:hAnsi="Trebuchet MS"/>
          <w:b/>
          <w:bCs/>
          <w:sz w:val="20"/>
          <w:szCs w:val="20"/>
        </w:rPr>
        <w:t xml:space="preserve"> (JORF 18 février 2021)</w:t>
      </w:r>
    </w:p>
    <w:p w:rsidR="00D025D4" w:rsidRPr="00F14D12" w:rsidRDefault="00D025D4" w:rsidP="00E34D1E">
      <w:pPr>
        <w:spacing w:after="0" w:line="240" w:lineRule="auto"/>
        <w:ind w:left="426" w:hanging="283"/>
        <w:jc w:val="both"/>
        <w:rPr>
          <w:rFonts w:ascii="Trebuchet MS" w:hAnsi="Trebuchet MS"/>
          <w:color w:val="C45911" w:themeColor="accent2" w:themeShade="BF"/>
          <w:sz w:val="20"/>
          <w:szCs w:val="20"/>
        </w:rPr>
      </w:pPr>
      <w:r w:rsidRPr="00F14D12">
        <w:rPr>
          <w:rFonts w:ascii="Trebuchet MS" w:hAnsi="Trebuchet MS"/>
          <w:color w:val="C45911" w:themeColor="accent2" w:themeShade="BF"/>
          <w:sz w:val="20"/>
          <w:szCs w:val="20"/>
        </w:rPr>
        <w:tab/>
      </w:r>
    </w:p>
    <w:p w:rsidR="00F14D12" w:rsidRDefault="00D025D4" w:rsidP="00E34D1E">
      <w:pPr>
        <w:pStyle w:val="Titre1"/>
        <w:shd w:val="clear" w:color="auto" w:fill="FFFFFF"/>
        <w:spacing w:before="0" w:line="240" w:lineRule="auto"/>
        <w:jc w:val="both"/>
        <w:rPr>
          <w:rFonts w:ascii="Trebuchet MS" w:hAnsi="Trebuchet MS"/>
          <w:color w:val="C45911" w:themeColor="accent2" w:themeShade="BF"/>
          <w:sz w:val="20"/>
          <w:szCs w:val="20"/>
        </w:rPr>
      </w:pPr>
      <w:r w:rsidRPr="00F14D12">
        <w:rPr>
          <w:rFonts w:ascii="Trebuchet MS" w:hAnsi="Trebuchet MS"/>
          <w:color w:val="C45911" w:themeColor="accent2" w:themeShade="BF"/>
          <w:sz w:val="20"/>
          <w:szCs w:val="20"/>
        </w:rPr>
        <w:t>Fromages</w:t>
      </w:r>
    </w:p>
    <w:p w:rsidR="00F14D12" w:rsidRDefault="00E9339D" w:rsidP="00F14D12">
      <w:pPr>
        <w:pStyle w:val="Corpsdetexte"/>
        <w:jc w:val="both"/>
        <w:rPr>
          <w:rFonts w:ascii="Trebuchet MS" w:hAnsi="Trebuchet MS"/>
          <w:sz w:val="20"/>
          <w:szCs w:val="20"/>
        </w:rPr>
      </w:pPr>
      <w:hyperlink r:id="rId93" w:history="1">
        <w:r w:rsidR="00F14D12" w:rsidRPr="00F14D12">
          <w:rPr>
            <w:rStyle w:val="Lienhypertexte"/>
            <w:rFonts w:ascii="Trebuchet MS" w:hAnsi="Trebuchet MS"/>
            <w:b/>
            <w:color w:val="auto"/>
            <w:sz w:val="20"/>
            <w:szCs w:val="20"/>
            <w:u w:val="single"/>
          </w:rPr>
          <w:t>Arrêté du 31 décembre 2020</w:t>
        </w:r>
      </w:hyperlink>
      <w:r w:rsidR="00F14D12" w:rsidRPr="00F14D12">
        <w:rPr>
          <w:rFonts w:ascii="Trebuchet MS" w:hAnsi="Trebuchet MS"/>
          <w:sz w:val="20"/>
          <w:szCs w:val="20"/>
        </w:rPr>
        <w:t xml:space="preserve"> relatif à la modification temporaire du cahier des charges de l'appellation d'origine protégée</w:t>
      </w:r>
      <w:r w:rsidR="00F14D12" w:rsidRPr="00F14D12">
        <w:rPr>
          <w:rStyle w:val="lev"/>
          <w:rFonts w:ascii="Trebuchet MS" w:hAnsi="Trebuchet MS"/>
          <w:sz w:val="20"/>
          <w:szCs w:val="20"/>
        </w:rPr>
        <w:t xml:space="preserve"> (AOP) « Saint-Nectaire »</w:t>
      </w:r>
      <w:r w:rsidR="00F14D12" w:rsidRPr="00F14D12">
        <w:rPr>
          <w:rFonts w:ascii="Trebuchet MS" w:hAnsi="Trebuchet MS"/>
          <w:sz w:val="20"/>
          <w:szCs w:val="20"/>
        </w:rPr>
        <w:t xml:space="preserve"> (JORF 7 janvier 2021)</w:t>
      </w:r>
    </w:p>
    <w:p w:rsidR="00F14D12" w:rsidRPr="00F14D12" w:rsidRDefault="00F14D12" w:rsidP="00F14D12">
      <w:pPr>
        <w:pStyle w:val="Corpsdetexte"/>
        <w:jc w:val="both"/>
        <w:rPr>
          <w:rFonts w:ascii="Trebuchet MS" w:eastAsia="Century Gothic" w:hAnsi="Trebuchet MS"/>
          <w:bCs/>
          <w:sz w:val="20"/>
          <w:szCs w:val="20"/>
        </w:rPr>
      </w:pPr>
    </w:p>
    <w:p w:rsidR="000365E0" w:rsidRPr="00F14D12" w:rsidRDefault="00E9339D" w:rsidP="00E34D1E">
      <w:pPr>
        <w:pStyle w:val="Titre1"/>
        <w:shd w:val="clear" w:color="auto" w:fill="FFFFFF"/>
        <w:spacing w:before="0" w:line="240" w:lineRule="auto"/>
        <w:jc w:val="both"/>
        <w:rPr>
          <w:rFonts w:ascii="Trebuchet MS" w:eastAsia="Times New Roman" w:hAnsi="Trebuchet MS" w:cs="Calibri"/>
          <w:b/>
          <w:bCs/>
          <w:color w:val="auto"/>
          <w:sz w:val="20"/>
          <w:szCs w:val="20"/>
        </w:rPr>
      </w:pPr>
      <w:hyperlink r:id="rId94" w:history="1">
        <w:r w:rsidR="000365E0" w:rsidRPr="00F14D12">
          <w:rPr>
            <w:rStyle w:val="Lienhypertexte"/>
            <w:rFonts w:ascii="Trebuchet MS" w:eastAsia="Times New Roman" w:hAnsi="Trebuchet MS" w:cs="Calibri"/>
            <w:b/>
            <w:color w:val="auto"/>
            <w:sz w:val="20"/>
            <w:szCs w:val="20"/>
            <w:u w:val="single"/>
          </w:rPr>
          <w:t>Arrêté du 19 février 2021</w:t>
        </w:r>
      </w:hyperlink>
      <w:r w:rsidR="000365E0" w:rsidRPr="00F14D12">
        <w:rPr>
          <w:rFonts w:ascii="Trebuchet MS" w:eastAsia="Times New Roman" w:hAnsi="Trebuchet MS" w:cs="Calibri"/>
          <w:color w:val="auto"/>
          <w:sz w:val="20"/>
          <w:szCs w:val="20"/>
        </w:rPr>
        <w:t xml:space="preserve"> relatif à l'homologation du cahier des charges concernant la dénomination « </w:t>
      </w:r>
      <w:r w:rsidR="000365E0" w:rsidRPr="00705D9A">
        <w:rPr>
          <w:rFonts w:ascii="Trebuchet MS" w:eastAsia="Times New Roman" w:hAnsi="Trebuchet MS" w:cs="Calibri"/>
          <w:b/>
          <w:color w:val="auto"/>
          <w:sz w:val="20"/>
          <w:szCs w:val="20"/>
        </w:rPr>
        <w:t>Cancoillotte</w:t>
      </w:r>
      <w:r w:rsidR="000365E0" w:rsidRPr="00F14D12">
        <w:rPr>
          <w:rFonts w:ascii="Trebuchet MS" w:eastAsia="Times New Roman" w:hAnsi="Trebuchet MS" w:cs="Calibri"/>
          <w:color w:val="auto"/>
          <w:sz w:val="20"/>
          <w:szCs w:val="20"/>
        </w:rPr>
        <w:t xml:space="preserve"> » en vue de la transmission à la Commission européenne d'une demande d'enregistrement en tant qu'indication géographique protégée (JORF 27  février 2021)</w:t>
      </w:r>
    </w:p>
    <w:p w:rsidR="000365E0" w:rsidRPr="00F14D12" w:rsidRDefault="000365E0" w:rsidP="00E34D1E">
      <w:pPr>
        <w:pStyle w:val="Titre1"/>
        <w:shd w:val="clear" w:color="auto" w:fill="FFFFFF"/>
        <w:spacing w:before="0" w:line="240" w:lineRule="auto"/>
        <w:jc w:val="both"/>
        <w:rPr>
          <w:rStyle w:val="Lienhypertexte"/>
          <w:rFonts w:ascii="Trebuchet MS" w:eastAsia="Times New Roman" w:hAnsi="Trebuchet MS" w:cs="Calibri"/>
          <w:b/>
          <w:bCs/>
          <w:color w:val="auto"/>
          <w:sz w:val="20"/>
          <w:szCs w:val="20"/>
          <w:u w:val="single"/>
        </w:rPr>
      </w:pPr>
      <w:r w:rsidRPr="00F14D12">
        <w:rPr>
          <w:rFonts w:ascii="Trebuchet MS" w:hAnsi="Trebuchet MS" w:cs="Segoe UI"/>
          <w:b/>
          <w:bCs/>
          <w:color w:val="auto"/>
          <w:sz w:val="20"/>
          <w:szCs w:val="20"/>
          <w:u w:val="single"/>
          <w:shd w:val="clear" w:color="auto" w:fill="FFFFFF"/>
        </w:rPr>
        <w:fldChar w:fldCharType="begin"/>
      </w:r>
      <w:r w:rsidRPr="00F14D12">
        <w:rPr>
          <w:rFonts w:ascii="Trebuchet MS" w:hAnsi="Trebuchet MS" w:cs="Segoe UI"/>
          <w:b/>
          <w:color w:val="auto"/>
          <w:sz w:val="20"/>
          <w:szCs w:val="20"/>
          <w:u w:val="single"/>
          <w:shd w:val="clear" w:color="auto" w:fill="FFFFFF"/>
        </w:rPr>
        <w:instrText xml:space="preserve"> HYPERLINK "https://eur-lex.europa.eu/legal-content/FR/TXT/PDF/?uri=CELEX:32021R0140&amp;from=FR" </w:instrText>
      </w:r>
      <w:r w:rsidRPr="00F14D12">
        <w:rPr>
          <w:rFonts w:ascii="Trebuchet MS" w:hAnsi="Trebuchet MS" w:cs="Segoe UI"/>
          <w:b/>
          <w:bCs/>
          <w:color w:val="auto"/>
          <w:sz w:val="20"/>
          <w:szCs w:val="20"/>
          <w:u w:val="single"/>
          <w:shd w:val="clear" w:color="auto" w:fill="FFFFFF"/>
        </w:rPr>
        <w:fldChar w:fldCharType="separate"/>
      </w:r>
    </w:p>
    <w:p w:rsidR="000365E0" w:rsidRPr="00F14D12" w:rsidRDefault="000365E0" w:rsidP="00E34D1E">
      <w:pPr>
        <w:pStyle w:val="Titre1"/>
        <w:shd w:val="clear" w:color="auto" w:fill="FFFFFF"/>
        <w:spacing w:before="0" w:line="240" w:lineRule="auto"/>
        <w:jc w:val="both"/>
        <w:rPr>
          <w:rFonts w:ascii="Trebuchet MS" w:hAnsi="Trebuchet MS" w:cs="Segoe UI"/>
          <w:b/>
          <w:bCs/>
          <w:color w:val="auto"/>
          <w:sz w:val="20"/>
          <w:szCs w:val="20"/>
          <w:shd w:val="clear" w:color="auto" w:fill="FFFFFF"/>
        </w:rPr>
      </w:pPr>
      <w:r w:rsidRPr="00F14D12">
        <w:rPr>
          <w:rStyle w:val="Lienhypertexte"/>
          <w:rFonts w:ascii="Trebuchet MS" w:hAnsi="Trebuchet MS" w:cs="Segoe UI"/>
          <w:b/>
          <w:color w:val="auto"/>
          <w:sz w:val="20"/>
          <w:szCs w:val="20"/>
          <w:u w:val="single"/>
          <w:shd w:val="clear" w:color="auto" w:fill="FFFFFF"/>
        </w:rPr>
        <w:t>Règlement d’exécution (UE) 2021/140</w:t>
      </w:r>
      <w:r w:rsidRPr="00F14D12">
        <w:rPr>
          <w:rFonts w:ascii="Trebuchet MS" w:hAnsi="Trebuchet MS" w:cs="Segoe UI"/>
          <w:b/>
          <w:bCs/>
          <w:color w:val="auto"/>
          <w:sz w:val="20"/>
          <w:szCs w:val="20"/>
          <w:u w:val="single"/>
          <w:shd w:val="clear" w:color="auto" w:fill="FFFFFF"/>
        </w:rPr>
        <w:fldChar w:fldCharType="end"/>
      </w:r>
      <w:r w:rsidRPr="00F14D12">
        <w:rPr>
          <w:rFonts w:ascii="Trebuchet MS" w:hAnsi="Trebuchet MS" w:cs="Segoe UI"/>
          <w:b/>
          <w:color w:val="auto"/>
          <w:sz w:val="20"/>
          <w:szCs w:val="20"/>
          <w:u w:val="single"/>
          <w:shd w:val="clear" w:color="auto" w:fill="FFFFFF"/>
        </w:rPr>
        <w:t xml:space="preserve"> de la Commission du 1er février 2021</w:t>
      </w:r>
      <w:r w:rsidRPr="00F14D12">
        <w:rPr>
          <w:rFonts w:ascii="Trebuchet MS" w:hAnsi="Trebuchet MS" w:cs="Segoe UI"/>
          <w:color w:val="auto"/>
          <w:sz w:val="20"/>
          <w:szCs w:val="20"/>
          <w:u w:val="single"/>
          <w:shd w:val="clear" w:color="auto" w:fill="FFFFFF"/>
        </w:rPr>
        <w:t xml:space="preserve"> </w:t>
      </w:r>
      <w:r w:rsidRPr="00F14D12">
        <w:rPr>
          <w:rFonts w:ascii="Trebuchet MS" w:hAnsi="Trebuchet MS" w:cs="Segoe UI"/>
          <w:color w:val="auto"/>
          <w:sz w:val="20"/>
          <w:szCs w:val="20"/>
          <w:shd w:val="clear" w:color="auto" w:fill="FFFFFF"/>
        </w:rPr>
        <w:t>approuvant une modification non mineure du cahier des charges d’une dénomination enregistrée dans le registre des appellations d’origine protégées et des indications géographiques protégées [«</w:t>
      </w:r>
      <w:r w:rsidRPr="00F14D12">
        <w:rPr>
          <w:rFonts w:ascii="Trebuchet MS" w:hAnsi="Trebuchet MS" w:cs="Segoe UI"/>
          <w:b/>
          <w:color w:val="auto"/>
          <w:sz w:val="20"/>
          <w:szCs w:val="20"/>
          <w:shd w:val="clear" w:color="auto" w:fill="FFFFFF"/>
        </w:rPr>
        <w:t>Munster</w:t>
      </w:r>
      <w:r w:rsidRPr="00F14D12">
        <w:rPr>
          <w:rFonts w:ascii="Trebuchet MS" w:hAnsi="Trebuchet MS" w:cs="Segoe UI"/>
          <w:color w:val="auto"/>
          <w:sz w:val="20"/>
          <w:szCs w:val="20"/>
          <w:shd w:val="clear" w:color="auto" w:fill="FFFFFF"/>
        </w:rPr>
        <w:t>»/«Munster-Géromé» (AOP)] (JOUE 8 février 2021)</w:t>
      </w:r>
    </w:p>
    <w:p w:rsidR="000365E0" w:rsidRPr="00F14D12" w:rsidRDefault="000365E0" w:rsidP="00E34D1E">
      <w:pPr>
        <w:pStyle w:val="Titre1"/>
        <w:shd w:val="clear" w:color="auto" w:fill="FFFFFF"/>
        <w:spacing w:before="0" w:line="240" w:lineRule="auto"/>
        <w:jc w:val="both"/>
        <w:rPr>
          <w:rFonts w:ascii="Trebuchet MS" w:hAnsi="Trebuchet MS" w:cs="Segoe UI"/>
          <w:b/>
          <w:bCs/>
          <w:color w:val="auto"/>
          <w:sz w:val="20"/>
          <w:szCs w:val="20"/>
          <w:shd w:val="clear" w:color="auto" w:fill="FFFFFF"/>
        </w:rPr>
      </w:pPr>
    </w:p>
    <w:p w:rsidR="000365E0" w:rsidRDefault="00E9339D" w:rsidP="00E34D1E">
      <w:pPr>
        <w:pStyle w:val="Titre1"/>
        <w:shd w:val="clear" w:color="auto" w:fill="FFFFFF"/>
        <w:spacing w:before="0" w:line="240" w:lineRule="auto"/>
        <w:jc w:val="both"/>
        <w:rPr>
          <w:rFonts w:ascii="Trebuchet MS" w:hAnsi="Trebuchet MS" w:cs="Segoe UI"/>
          <w:color w:val="auto"/>
          <w:sz w:val="20"/>
          <w:szCs w:val="20"/>
          <w:shd w:val="clear" w:color="auto" w:fill="FFFFFF"/>
        </w:rPr>
      </w:pPr>
      <w:hyperlink r:id="rId95" w:history="1">
        <w:r w:rsidR="000365E0" w:rsidRPr="00F14D12">
          <w:rPr>
            <w:rStyle w:val="Lienhypertexte"/>
            <w:rFonts w:ascii="Trebuchet MS" w:hAnsi="Trebuchet MS" w:cs="Segoe UI"/>
            <w:b/>
            <w:color w:val="auto"/>
            <w:sz w:val="20"/>
            <w:szCs w:val="20"/>
            <w:u w:val="single"/>
            <w:shd w:val="clear" w:color="auto" w:fill="FFFFFF"/>
          </w:rPr>
          <w:t>Publication</w:t>
        </w:r>
      </w:hyperlink>
      <w:r w:rsidR="000365E0" w:rsidRPr="00F14D12">
        <w:rPr>
          <w:rFonts w:ascii="Trebuchet MS" w:hAnsi="Trebuchet MS" w:cs="Segoe UI"/>
          <w:b/>
          <w:color w:val="auto"/>
          <w:sz w:val="20"/>
          <w:szCs w:val="20"/>
          <w:u w:val="single"/>
          <w:shd w:val="clear" w:color="auto" w:fill="FFFFFF"/>
        </w:rPr>
        <w:t xml:space="preserve"> </w:t>
      </w:r>
      <w:r w:rsidR="000365E0" w:rsidRPr="00F14D12">
        <w:rPr>
          <w:rFonts w:ascii="Trebuchet MS" w:hAnsi="Trebuchet MS" w:cs="Segoe UI"/>
          <w:color w:val="auto"/>
          <w:sz w:val="20"/>
          <w:szCs w:val="20"/>
          <w:shd w:val="clear" w:color="auto" w:fill="FFFFFF"/>
        </w:rPr>
        <w:t>du document unique modifié à la suite de l’approbation d’une modification mineure conformément à l’article 53, paragraphe 2, deuxième alinéa, du règlement (UE) no 1151/2012 2021/C 59/10 [</w:t>
      </w:r>
      <w:r w:rsidR="000365E0" w:rsidRPr="00F14D12">
        <w:rPr>
          <w:rFonts w:ascii="Trebuchet MS" w:hAnsi="Trebuchet MS" w:cs="Segoe UI"/>
          <w:b/>
          <w:color w:val="auto"/>
          <w:sz w:val="20"/>
          <w:szCs w:val="20"/>
          <w:shd w:val="clear" w:color="auto" w:fill="FFFFFF"/>
        </w:rPr>
        <w:t>Laguiole</w:t>
      </w:r>
      <w:r w:rsidR="000365E0" w:rsidRPr="00F14D12">
        <w:rPr>
          <w:rFonts w:ascii="Trebuchet MS" w:hAnsi="Trebuchet MS" w:cs="Segoe UI"/>
          <w:color w:val="auto"/>
          <w:sz w:val="20"/>
          <w:szCs w:val="20"/>
          <w:shd w:val="clear" w:color="auto" w:fill="FFFFFF"/>
        </w:rPr>
        <w:t>] (JOUE 19 février 2021)</w:t>
      </w:r>
    </w:p>
    <w:p w:rsidR="007D43ED" w:rsidRPr="007D43ED" w:rsidRDefault="007D43ED" w:rsidP="007D43ED"/>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7D43ED">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ŒUFS ET OVOPRODUITS </w:t>
      </w: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 xml:space="preserve">Œuf </w:t>
      </w:r>
      <w:r w:rsidRPr="00E34D1E">
        <w:rPr>
          <w:rFonts w:ascii="Trebuchet MS" w:hAnsi="Trebuchet MS"/>
          <w:color w:val="C45911" w:themeColor="accent2" w:themeShade="BF"/>
          <w:sz w:val="20"/>
          <w:szCs w:val="18"/>
        </w:rPr>
        <w:tab/>
      </w:r>
      <w:r w:rsidRPr="00E34D1E">
        <w:rPr>
          <w:rFonts w:ascii="Trebuchet MS" w:hAnsi="Trebuchet MS"/>
          <w:color w:val="C45911" w:themeColor="accent2" w:themeShade="BF"/>
          <w:sz w:val="20"/>
          <w:szCs w:val="18"/>
        </w:rPr>
        <w:tab/>
      </w:r>
    </w:p>
    <w:p w:rsidR="00F14D12" w:rsidRPr="007D43ED" w:rsidRDefault="00E9339D" w:rsidP="00F14D12">
      <w:pPr>
        <w:widowControl w:val="0"/>
        <w:spacing w:after="0" w:line="240" w:lineRule="auto"/>
        <w:jc w:val="both"/>
        <w:rPr>
          <w:rFonts w:ascii="Trebuchet MS" w:hAnsi="Trebuchet MS"/>
          <w:sz w:val="20"/>
          <w:szCs w:val="20"/>
        </w:rPr>
      </w:pPr>
      <w:hyperlink r:id="rId96" w:history="1">
        <w:r w:rsidR="00F14D12" w:rsidRPr="007D43ED">
          <w:rPr>
            <w:rStyle w:val="Lienhypertexte"/>
            <w:rFonts w:ascii="Trebuchet MS" w:hAnsi="Trebuchet MS"/>
            <w:b/>
            <w:color w:val="auto"/>
            <w:sz w:val="20"/>
            <w:szCs w:val="20"/>
            <w:u w:val="single"/>
          </w:rPr>
          <w:t>Arrêté du 25 janvier 2021</w:t>
        </w:r>
      </w:hyperlink>
      <w:r w:rsidR="00F14D12" w:rsidRPr="007D43ED">
        <w:rPr>
          <w:rFonts w:ascii="Trebuchet MS" w:hAnsi="Trebuchet MS"/>
          <w:b/>
          <w:sz w:val="20"/>
          <w:szCs w:val="20"/>
          <w:u w:val="single"/>
        </w:rPr>
        <w:t xml:space="preserve"> (Ministère de l’Agriculture et Alimentation) </w:t>
      </w:r>
      <w:r w:rsidR="00F14D12" w:rsidRPr="007D43ED">
        <w:rPr>
          <w:rStyle w:val="lev"/>
          <w:rFonts w:ascii="Trebuchet MS" w:hAnsi="Trebuchet MS"/>
          <w:sz w:val="20"/>
          <w:szCs w:val="20"/>
        </w:rPr>
        <w:t xml:space="preserve">portant reconnaissance de la Charte </w:t>
      </w:r>
      <w:proofErr w:type="spellStart"/>
      <w:r w:rsidR="00F14D12" w:rsidRPr="007D43ED">
        <w:rPr>
          <w:rStyle w:val="lev"/>
          <w:rFonts w:ascii="Trebuchet MS" w:hAnsi="Trebuchet MS"/>
          <w:sz w:val="20"/>
          <w:szCs w:val="20"/>
        </w:rPr>
        <w:t>Cocotine</w:t>
      </w:r>
      <w:proofErr w:type="spellEnd"/>
      <w:r w:rsidR="00F14D12" w:rsidRPr="007D43ED">
        <w:rPr>
          <w:rFonts w:ascii="Trebuchet MS" w:hAnsi="Trebuchet MS"/>
          <w:sz w:val="20"/>
          <w:szCs w:val="20"/>
        </w:rPr>
        <w:t xml:space="preserve"> - Environnement en application de l'article D. 617-5 du code rural et de la pêche maritime</w:t>
      </w:r>
    </w:p>
    <w:p w:rsidR="00F14D12" w:rsidRDefault="00F14D12" w:rsidP="00F14D12">
      <w:pPr>
        <w:widowControl w:val="0"/>
        <w:spacing w:after="0" w:line="240" w:lineRule="auto"/>
        <w:jc w:val="both"/>
        <w:rPr>
          <w:rFonts w:ascii="Trebuchet MS" w:hAnsi="Trebuchet MS"/>
          <w:b/>
          <w:i/>
          <w:sz w:val="20"/>
          <w:szCs w:val="20"/>
        </w:rPr>
      </w:pPr>
    </w:p>
    <w:p w:rsidR="00705D9A" w:rsidRPr="00F14D12" w:rsidRDefault="00705D9A" w:rsidP="00F14D12">
      <w:pPr>
        <w:widowControl w:val="0"/>
        <w:spacing w:after="0" w:line="240" w:lineRule="auto"/>
        <w:jc w:val="both"/>
        <w:rPr>
          <w:rFonts w:ascii="Trebuchet MS" w:hAnsi="Trebuchet MS"/>
          <w:b/>
          <w:i/>
          <w:sz w:val="20"/>
          <w:szCs w:val="20"/>
        </w:rPr>
      </w:pPr>
    </w:p>
    <w:p w:rsidR="00D025D4" w:rsidRPr="00E34D1E" w:rsidRDefault="00D025D4" w:rsidP="007D43ED">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PRODUITS CEREALIERS</w:t>
      </w:r>
    </w:p>
    <w:p w:rsidR="007D43ED" w:rsidRDefault="00705D9A" w:rsidP="00E34D1E">
      <w:pPr>
        <w:spacing w:after="0" w:line="240" w:lineRule="auto"/>
        <w:ind w:left="426" w:hanging="283"/>
        <w:jc w:val="both"/>
        <w:rPr>
          <w:rFonts w:ascii="Trebuchet MS" w:hAnsi="Trebuchet MS"/>
          <w:color w:val="C45911" w:themeColor="accent2" w:themeShade="BF"/>
          <w:sz w:val="20"/>
          <w:szCs w:val="18"/>
        </w:rPr>
      </w:pPr>
      <w:r>
        <w:rPr>
          <w:rFonts w:ascii="Trebuchet MS" w:hAnsi="Trebuchet MS"/>
          <w:color w:val="C45911" w:themeColor="accent2" w:themeShade="BF"/>
          <w:sz w:val="20"/>
          <w:szCs w:val="18"/>
        </w:rPr>
        <w:t>/</w:t>
      </w: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7D43ED">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PRODUITS DE LA PECHE</w:t>
      </w:r>
    </w:p>
    <w:p w:rsidR="00636422" w:rsidRDefault="00E9339D" w:rsidP="00636422">
      <w:pPr>
        <w:pStyle w:val="Titre1"/>
        <w:shd w:val="clear" w:color="auto" w:fill="FFFFFF"/>
        <w:spacing w:before="0" w:line="240" w:lineRule="auto"/>
        <w:jc w:val="both"/>
        <w:rPr>
          <w:rFonts w:ascii="Trebuchet MS" w:hAnsi="Trebuchet MS" w:cs="Calibri"/>
          <w:color w:val="auto"/>
          <w:sz w:val="20"/>
          <w:szCs w:val="20"/>
        </w:rPr>
      </w:pPr>
      <w:hyperlink r:id="rId97" w:history="1">
        <w:r w:rsidR="00636422" w:rsidRPr="00636422">
          <w:rPr>
            <w:rStyle w:val="Lienhypertexte"/>
            <w:rFonts w:ascii="Trebuchet MS" w:hAnsi="Trebuchet MS" w:cs="Calibri"/>
            <w:b/>
            <w:color w:val="auto"/>
            <w:sz w:val="20"/>
            <w:szCs w:val="20"/>
            <w:u w:val="single"/>
          </w:rPr>
          <w:t>Avis</w:t>
        </w:r>
      </w:hyperlink>
      <w:r w:rsidR="00636422" w:rsidRPr="00636422">
        <w:rPr>
          <w:rFonts w:ascii="Trebuchet MS" w:hAnsi="Trebuchet MS" w:cs="Calibri"/>
          <w:b/>
          <w:color w:val="auto"/>
          <w:sz w:val="20"/>
          <w:szCs w:val="20"/>
          <w:u w:val="single"/>
        </w:rPr>
        <w:t xml:space="preserve"> de validation interministérielle </w:t>
      </w:r>
      <w:r w:rsidR="00636422" w:rsidRPr="00636422">
        <w:rPr>
          <w:rFonts w:ascii="Trebuchet MS" w:hAnsi="Trebuchet MS" w:cs="Calibri"/>
          <w:color w:val="auto"/>
          <w:sz w:val="20"/>
          <w:szCs w:val="20"/>
        </w:rPr>
        <w:t xml:space="preserve">d'un guide de bonnes pratiques d'hygiène « </w:t>
      </w:r>
      <w:r w:rsidR="00636422" w:rsidRPr="00636422">
        <w:rPr>
          <w:rFonts w:ascii="Trebuchet MS" w:hAnsi="Trebuchet MS" w:cs="Calibri"/>
          <w:b/>
          <w:color w:val="auto"/>
          <w:sz w:val="20"/>
          <w:szCs w:val="20"/>
        </w:rPr>
        <w:t>Rayon marée en GMS</w:t>
      </w:r>
      <w:r w:rsidR="00636422" w:rsidRPr="00636422">
        <w:rPr>
          <w:rFonts w:ascii="Trebuchet MS" w:hAnsi="Trebuchet MS" w:cs="Calibri"/>
          <w:color w:val="auto"/>
          <w:sz w:val="20"/>
          <w:szCs w:val="20"/>
        </w:rPr>
        <w:t xml:space="preserve"> » (JORF 6 février 2020)</w:t>
      </w:r>
    </w:p>
    <w:p w:rsidR="00705D9A" w:rsidRDefault="00705D9A" w:rsidP="00636422">
      <w:pPr>
        <w:pStyle w:val="Titre2"/>
        <w:keepNext w:val="0"/>
        <w:keepLines w:val="0"/>
        <w:widowControl w:val="0"/>
        <w:spacing w:before="0" w:line="240" w:lineRule="auto"/>
        <w:jc w:val="both"/>
        <w:rPr>
          <w:rFonts w:ascii="Trebuchet MS" w:hAnsi="Trebuchet MS"/>
          <w:color w:val="C45911" w:themeColor="accent2" w:themeShade="BF"/>
          <w:sz w:val="20"/>
          <w:szCs w:val="18"/>
        </w:rPr>
      </w:pPr>
    </w:p>
    <w:p w:rsidR="00636422" w:rsidRDefault="00636422" w:rsidP="00636422">
      <w:pPr>
        <w:pStyle w:val="Titre2"/>
        <w:keepNext w:val="0"/>
        <w:keepLines w:val="0"/>
        <w:widowControl w:val="0"/>
        <w:spacing w:before="0" w:line="240" w:lineRule="auto"/>
        <w:jc w:val="both"/>
        <w:rPr>
          <w:rFonts w:ascii="Trebuchet MS" w:hAnsi="Trebuchet MS"/>
          <w:color w:val="C45911" w:themeColor="accent2" w:themeShade="BF"/>
          <w:sz w:val="20"/>
          <w:szCs w:val="18"/>
        </w:rPr>
      </w:pPr>
      <w:r>
        <w:rPr>
          <w:rFonts w:ascii="Trebuchet MS" w:hAnsi="Trebuchet MS"/>
          <w:color w:val="C45911" w:themeColor="accent2" w:themeShade="BF"/>
          <w:sz w:val="20"/>
          <w:szCs w:val="18"/>
        </w:rPr>
        <w:t>Coquillages Crustacés</w:t>
      </w:r>
    </w:p>
    <w:p w:rsidR="00A73202" w:rsidRPr="007D43ED" w:rsidRDefault="00A73202" w:rsidP="00E34D1E">
      <w:pPr>
        <w:pStyle w:val="Titre2"/>
        <w:keepNext w:val="0"/>
        <w:keepLines w:val="0"/>
        <w:widowControl w:val="0"/>
        <w:spacing w:before="0" w:line="240" w:lineRule="auto"/>
        <w:jc w:val="both"/>
        <w:rPr>
          <w:rFonts w:ascii="Trebuchet MS" w:hAnsi="Trebuchet MS"/>
          <w:b/>
          <w:bCs/>
          <w:i/>
          <w:iCs/>
          <w:color w:val="auto"/>
          <w:sz w:val="20"/>
          <w:szCs w:val="20"/>
          <w:u w:val="single"/>
        </w:rPr>
      </w:pPr>
      <w:r w:rsidRPr="007D43ED">
        <w:rPr>
          <w:rFonts w:ascii="Trebuchet MS" w:hAnsi="Trebuchet MS"/>
          <w:b/>
          <w:iCs/>
          <w:color w:val="auto"/>
          <w:sz w:val="20"/>
          <w:szCs w:val="20"/>
          <w:u w:val="single"/>
        </w:rPr>
        <w:t>Instruction technique </w:t>
      </w:r>
      <w:hyperlink r:id="rId98" w:history="1">
        <w:r w:rsidRPr="007D43ED">
          <w:rPr>
            <w:rStyle w:val="Lienhypertexte"/>
            <w:rFonts w:ascii="Trebuchet MS" w:hAnsi="Trebuchet MS"/>
            <w:b/>
            <w:iCs/>
            <w:color w:val="auto"/>
            <w:sz w:val="20"/>
            <w:szCs w:val="20"/>
            <w:u w:val="single"/>
          </w:rPr>
          <w:t>DGAL/SDSSA/2021-80</w:t>
        </w:r>
      </w:hyperlink>
      <w:r w:rsidRPr="007D43ED">
        <w:rPr>
          <w:rFonts w:ascii="Trebuchet MS" w:hAnsi="Trebuchet MS"/>
          <w:b/>
          <w:iCs/>
          <w:color w:val="auto"/>
          <w:sz w:val="20"/>
          <w:szCs w:val="20"/>
          <w:u w:val="single"/>
        </w:rPr>
        <w:t> du 29-01-2021 </w:t>
      </w:r>
    </w:p>
    <w:p w:rsidR="00A73202" w:rsidRPr="00E34D1E" w:rsidRDefault="00A73202" w:rsidP="00E34D1E">
      <w:pPr>
        <w:pStyle w:val="Titre2"/>
        <w:keepNext w:val="0"/>
        <w:keepLines w:val="0"/>
        <w:widowControl w:val="0"/>
        <w:spacing w:before="0" w:line="240" w:lineRule="auto"/>
        <w:jc w:val="both"/>
        <w:rPr>
          <w:rFonts w:ascii="Trebuchet MS" w:hAnsi="Trebuchet MS"/>
          <w:b/>
          <w:bCs/>
          <w:i/>
          <w:iCs/>
          <w:color w:val="auto"/>
          <w:sz w:val="20"/>
          <w:szCs w:val="20"/>
        </w:rPr>
      </w:pPr>
      <w:r w:rsidRPr="00E34D1E">
        <w:rPr>
          <w:rStyle w:val="lev"/>
          <w:rFonts w:ascii="Trebuchet MS" w:hAnsi="Trebuchet MS"/>
          <w:b w:val="0"/>
          <w:bCs w:val="0"/>
          <w:iCs/>
          <w:color w:val="auto"/>
          <w:sz w:val="20"/>
          <w:szCs w:val="20"/>
        </w:rPr>
        <w:t xml:space="preserve">Transfert de la planification des prélèvements et des analyses de </w:t>
      </w:r>
      <w:r w:rsidRPr="007D43ED">
        <w:rPr>
          <w:rStyle w:val="lev"/>
          <w:rFonts w:ascii="Trebuchet MS" w:hAnsi="Trebuchet MS"/>
          <w:bCs w:val="0"/>
          <w:iCs/>
          <w:color w:val="auto"/>
          <w:sz w:val="20"/>
          <w:szCs w:val="20"/>
        </w:rPr>
        <w:t>coquillages</w:t>
      </w:r>
      <w:r w:rsidRPr="00E34D1E">
        <w:rPr>
          <w:rStyle w:val="lev"/>
          <w:rFonts w:ascii="Trebuchet MS" w:hAnsi="Trebuchet MS"/>
          <w:b w:val="0"/>
          <w:bCs w:val="0"/>
          <w:iCs/>
          <w:color w:val="auto"/>
          <w:sz w:val="20"/>
          <w:szCs w:val="20"/>
        </w:rPr>
        <w:t xml:space="preserve"> </w:t>
      </w:r>
      <w:r w:rsidRPr="00E34D1E">
        <w:rPr>
          <w:rFonts w:ascii="Trebuchet MS" w:hAnsi="Trebuchet MS"/>
          <w:iCs/>
          <w:color w:val="auto"/>
          <w:sz w:val="20"/>
          <w:szCs w:val="20"/>
        </w:rPr>
        <w:t xml:space="preserve">réalisés dans le cadre du réseau de surveillance sanitaire </w:t>
      </w:r>
      <w:r w:rsidRPr="007D43ED">
        <w:rPr>
          <w:rFonts w:ascii="Trebuchet MS" w:hAnsi="Trebuchet MS"/>
          <w:b/>
          <w:iCs/>
          <w:color w:val="auto"/>
          <w:sz w:val="20"/>
          <w:szCs w:val="20"/>
        </w:rPr>
        <w:t>phycotoxinique</w:t>
      </w:r>
      <w:r w:rsidRPr="00E34D1E">
        <w:rPr>
          <w:rFonts w:ascii="Trebuchet MS" w:hAnsi="Trebuchet MS"/>
          <w:iCs/>
          <w:color w:val="auto"/>
          <w:sz w:val="20"/>
          <w:szCs w:val="20"/>
        </w:rPr>
        <w:t xml:space="preserve"> des zones de production de coquillages (REPHYTOX)</w:t>
      </w:r>
    </w:p>
    <w:p w:rsidR="00636422" w:rsidRDefault="00636422" w:rsidP="00636422">
      <w:pPr>
        <w:spacing w:after="0" w:line="240" w:lineRule="auto"/>
        <w:jc w:val="both"/>
        <w:rPr>
          <w:rFonts w:ascii="Trebuchet MS" w:hAnsi="Trebuchet MS"/>
          <w:b/>
          <w:sz w:val="20"/>
          <w:szCs w:val="20"/>
          <w:u w:val="single"/>
          <w:shd w:val="clear" w:color="auto" w:fill="FFFFFF"/>
        </w:rPr>
      </w:pPr>
    </w:p>
    <w:p w:rsidR="00636422" w:rsidRPr="00636422" w:rsidRDefault="00636422" w:rsidP="00636422">
      <w:pPr>
        <w:spacing w:after="0" w:line="240" w:lineRule="auto"/>
        <w:jc w:val="both"/>
        <w:rPr>
          <w:rFonts w:ascii="Trebuchet MS" w:eastAsia="Times New Roman" w:hAnsi="Trebuchet MS"/>
          <w:b/>
          <w:sz w:val="20"/>
          <w:szCs w:val="20"/>
          <w:u w:val="single"/>
        </w:rPr>
      </w:pPr>
      <w:r w:rsidRPr="00636422">
        <w:rPr>
          <w:rFonts w:ascii="Trebuchet MS" w:hAnsi="Trebuchet MS"/>
          <w:b/>
          <w:sz w:val="20"/>
          <w:szCs w:val="20"/>
          <w:u w:val="single"/>
          <w:shd w:val="clear" w:color="auto" w:fill="FFFFFF"/>
        </w:rPr>
        <w:t>Instruction technique </w:t>
      </w:r>
      <w:hyperlink r:id="rId99" w:history="1">
        <w:r w:rsidRPr="00636422">
          <w:rPr>
            <w:rStyle w:val="Lienhypertexte"/>
            <w:rFonts w:ascii="Trebuchet MS" w:hAnsi="Trebuchet MS"/>
            <w:b/>
            <w:color w:val="auto"/>
            <w:sz w:val="20"/>
            <w:szCs w:val="20"/>
            <w:u w:val="single"/>
            <w:shd w:val="clear" w:color="auto" w:fill="FFFFFF"/>
          </w:rPr>
          <w:t>DGAL/SDPAL/2021-113</w:t>
        </w:r>
      </w:hyperlink>
      <w:r w:rsidRPr="00636422">
        <w:rPr>
          <w:rFonts w:ascii="Trebuchet MS" w:hAnsi="Trebuchet MS"/>
          <w:b/>
          <w:sz w:val="20"/>
          <w:szCs w:val="20"/>
          <w:u w:val="single"/>
          <w:shd w:val="clear" w:color="auto" w:fill="FFFFFF"/>
        </w:rPr>
        <w:t> du 12-02-2021 </w:t>
      </w:r>
    </w:p>
    <w:p w:rsidR="00636422" w:rsidRPr="00636422" w:rsidRDefault="00636422" w:rsidP="00636422">
      <w:pPr>
        <w:pStyle w:val="NormalWeb"/>
        <w:shd w:val="clear" w:color="auto" w:fill="FFFFFF"/>
        <w:spacing w:before="0" w:beforeAutospacing="0" w:after="0" w:afterAutospacing="0"/>
        <w:jc w:val="both"/>
        <w:rPr>
          <w:rFonts w:ascii="Trebuchet MS" w:hAnsi="Trebuchet MS" w:cs="Calibri"/>
          <w:sz w:val="20"/>
          <w:szCs w:val="20"/>
        </w:rPr>
      </w:pPr>
      <w:r w:rsidRPr="00636422">
        <w:rPr>
          <w:rFonts w:ascii="Trebuchet MS" w:hAnsi="Trebuchet MS" w:cs="Calibri"/>
          <w:b/>
          <w:sz w:val="20"/>
          <w:szCs w:val="20"/>
        </w:rPr>
        <w:t>Plan de surveillance des contaminants chimiques</w:t>
      </w:r>
      <w:r w:rsidRPr="00636422">
        <w:rPr>
          <w:rFonts w:ascii="Trebuchet MS" w:hAnsi="Trebuchet MS" w:cs="Calibri"/>
          <w:sz w:val="20"/>
          <w:szCs w:val="20"/>
        </w:rPr>
        <w:t xml:space="preserve"> du milieu aquatique dans les produits de la pêche – 2021</w:t>
      </w:r>
    </w:p>
    <w:p w:rsidR="00A73202" w:rsidRPr="00E34D1E" w:rsidRDefault="00636422" w:rsidP="00636422">
      <w:pPr>
        <w:pStyle w:val="Titre2"/>
        <w:keepNext w:val="0"/>
        <w:keepLines w:val="0"/>
        <w:widowControl w:val="0"/>
        <w:spacing w:before="0" w:line="240" w:lineRule="auto"/>
        <w:jc w:val="both"/>
        <w:rPr>
          <w:rFonts w:ascii="Trebuchet MS" w:hAnsi="Trebuchet MS"/>
          <w:b/>
          <w:bCs/>
          <w:i/>
          <w:iCs/>
          <w:color w:val="auto"/>
          <w:sz w:val="20"/>
          <w:szCs w:val="20"/>
        </w:rPr>
      </w:pPr>
      <w:r w:rsidRPr="00636422">
        <w:rPr>
          <w:rFonts w:ascii="Trebuchet MS" w:hAnsi="Trebuchet MS"/>
          <w:color w:val="auto"/>
          <w:sz w:val="20"/>
          <w:szCs w:val="20"/>
        </w:rPr>
        <w:t>Coquillages, crustacés</w:t>
      </w:r>
    </w:p>
    <w:p w:rsidR="00A73202" w:rsidRPr="00E34D1E" w:rsidRDefault="00A73202" w:rsidP="00E34D1E">
      <w:pPr>
        <w:spacing w:after="0" w:line="240" w:lineRule="auto"/>
        <w:jc w:val="both"/>
        <w:rPr>
          <w:rFonts w:ascii="Trebuchet MS" w:hAnsi="Trebuchet MS"/>
          <w:sz w:val="20"/>
          <w:szCs w:val="20"/>
        </w:rPr>
      </w:pPr>
    </w:p>
    <w:p w:rsidR="00636422" w:rsidRPr="00636422" w:rsidRDefault="00636422" w:rsidP="00636422">
      <w:pPr>
        <w:spacing w:after="0" w:line="240" w:lineRule="auto"/>
        <w:jc w:val="both"/>
        <w:rPr>
          <w:rFonts w:ascii="Trebuchet MS" w:eastAsia="Times New Roman" w:hAnsi="Trebuchet MS"/>
          <w:b/>
          <w:sz w:val="20"/>
          <w:szCs w:val="20"/>
          <w:u w:val="single"/>
        </w:rPr>
      </w:pPr>
      <w:r w:rsidRPr="00636422">
        <w:rPr>
          <w:rFonts w:ascii="Trebuchet MS" w:hAnsi="Trebuchet MS"/>
          <w:b/>
          <w:sz w:val="20"/>
          <w:szCs w:val="20"/>
          <w:u w:val="single"/>
          <w:shd w:val="clear" w:color="auto" w:fill="FFFFFF"/>
        </w:rPr>
        <w:t>Instruction technique </w:t>
      </w:r>
      <w:hyperlink r:id="rId100" w:history="1">
        <w:r w:rsidRPr="00636422">
          <w:rPr>
            <w:rStyle w:val="Lienhypertexte"/>
            <w:rFonts w:ascii="Trebuchet MS" w:hAnsi="Trebuchet MS"/>
            <w:b/>
            <w:color w:val="auto"/>
            <w:sz w:val="20"/>
            <w:szCs w:val="20"/>
            <w:u w:val="single"/>
            <w:shd w:val="clear" w:color="auto" w:fill="FFFFFF"/>
          </w:rPr>
          <w:t>DGAL/SDSSA/2021-132</w:t>
        </w:r>
      </w:hyperlink>
      <w:r w:rsidRPr="00636422">
        <w:rPr>
          <w:rFonts w:ascii="Trebuchet MS" w:hAnsi="Trebuchet MS"/>
          <w:b/>
          <w:sz w:val="20"/>
          <w:szCs w:val="20"/>
          <w:u w:val="single"/>
          <w:shd w:val="clear" w:color="auto" w:fill="FFFFFF"/>
        </w:rPr>
        <w:t> du 22-02-2021 </w:t>
      </w:r>
      <w:r w:rsidRPr="00636422">
        <w:rPr>
          <w:rFonts w:ascii="Trebuchet MS" w:eastAsia="Times New Roman" w:hAnsi="Trebuchet MS"/>
          <w:b/>
          <w:sz w:val="20"/>
          <w:szCs w:val="20"/>
          <w:u w:val="single"/>
        </w:rPr>
        <w:t xml:space="preserve"> </w:t>
      </w:r>
    </w:p>
    <w:p w:rsidR="00636422" w:rsidRDefault="00636422" w:rsidP="00636422">
      <w:pPr>
        <w:spacing w:after="0" w:line="240" w:lineRule="auto"/>
        <w:jc w:val="both"/>
        <w:rPr>
          <w:rFonts w:ascii="Trebuchet MS" w:hAnsi="Trebuchet MS" w:cs="Calibri"/>
          <w:sz w:val="20"/>
          <w:szCs w:val="20"/>
        </w:rPr>
      </w:pPr>
      <w:r w:rsidRPr="00636422">
        <w:rPr>
          <w:rFonts w:ascii="Trebuchet MS" w:hAnsi="Trebuchet MS" w:cs="Calibri"/>
          <w:sz w:val="20"/>
          <w:szCs w:val="20"/>
        </w:rPr>
        <w:t xml:space="preserve">Surveillance et gestion des zones de production de </w:t>
      </w:r>
      <w:r w:rsidRPr="00636422">
        <w:rPr>
          <w:rFonts w:ascii="Trebuchet MS" w:hAnsi="Trebuchet MS" w:cs="Calibri"/>
          <w:b/>
          <w:sz w:val="20"/>
          <w:szCs w:val="20"/>
        </w:rPr>
        <w:t>coquillages</w:t>
      </w:r>
      <w:r w:rsidRPr="00636422">
        <w:rPr>
          <w:rFonts w:ascii="Trebuchet MS" w:hAnsi="Trebuchet MS" w:cs="Calibri"/>
          <w:sz w:val="20"/>
          <w:szCs w:val="20"/>
        </w:rPr>
        <w:t xml:space="preserve"> vis-à-vis du risque </w:t>
      </w:r>
      <w:r w:rsidRPr="00636422">
        <w:rPr>
          <w:rFonts w:ascii="Trebuchet MS" w:hAnsi="Trebuchet MS" w:cs="Calibri"/>
          <w:b/>
          <w:sz w:val="20"/>
          <w:szCs w:val="20"/>
        </w:rPr>
        <w:t>PSP</w:t>
      </w:r>
      <w:r w:rsidRPr="00636422">
        <w:rPr>
          <w:rFonts w:ascii="Trebuchet MS" w:hAnsi="Trebuchet MS" w:cs="Calibri"/>
          <w:sz w:val="20"/>
          <w:szCs w:val="20"/>
        </w:rPr>
        <w:t xml:space="preserve"> pendant la phase de transition entre la mise en œuvre de la méthode d'analyse biologique et la méthode d'analyse chimique</w:t>
      </w:r>
    </w:p>
    <w:p w:rsidR="00636422" w:rsidRDefault="00636422" w:rsidP="00636422">
      <w:pPr>
        <w:spacing w:after="0" w:line="240" w:lineRule="auto"/>
        <w:jc w:val="both"/>
        <w:rPr>
          <w:rFonts w:ascii="Trebuchet MS" w:hAnsi="Trebuchet MS" w:cs="Calibri"/>
          <w:sz w:val="20"/>
          <w:szCs w:val="20"/>
        </w:rPr>
      </w:pPr>
    </w:p>
    <w:p w:rsidR="00705D9A" w:rsidRDefault="00705D9A" w:rsidP="00636422">
      <w:pPr>
        <w:spacing w:after="0" w:line="240" w:lineRule="auto"/>
        <w:jc w:val="both"/>
        <w:rPr>
          <w:rFonts w:ascii="Trebuchet MS" w:hAnsi="Trebuchet MS" w:cs="Calibri"/>
          <w:sz w:val="20"/>
          <w:szCs w:val="20"/>
        </w:rPr>
      </w:pPr>
    </w:p>
    <w:p w:rsidR="00D025D4" w:rsidRPr="00E34D1E" w:rsidRDefault="00D025D4" w:rsidP="009971D4">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PRODUITS SUCRES </w:t>
      </w:r>
    </w:p>
    <w:p w:rsidR="009971D4" w:rsidRDefault="00D025D4" w:rsidP="00E34D1E">
      <w:pPr>
        <w:pStyle w:val="Corpsdetexte"/>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 xml:space="preserve">Miel     </w:t>
      </w:r>
    </w:p>
    <w:p w:rsidR="00302D95" w:rsidRPr="009971D4" w:rsidRDefault="00E9339D" w:rsidP="00E34D1E">
      <w:pPr>
        <w:pStyle w:val="Corpsdetexte"/>
        <w:jc w:val="both"/>
        <w:rPr>
          <w:rFonts w:ascii="Trebuchet MS" w:hAnsi="Trebuchet MS"/>
          <w:sz w:val="20"/>
          <w:szCs w:val="20"/>
        </w:rPr>
      </w:pPr>
      <w:hyperlink r:id="rId101" w:history="1">
        <w:r w:rsidR="00302D95" w:rsidRPr="00E25023">
          <w:rPr>
            <w:rStyle w:val="Lienhypertexte"/>
            <w:rFonts w:ascii="Trebuchet MS" w:hAnsi="Trebuchet MS" w:cs="Segoe UI"/>
            <w:b/>
            <w:color w:val="auto"/>
            <w:sz w:val="20"/>
            <w:szCs w:val="20"/>
            <w:u w:val="single"/>
            <w:shd w:val="clear" w:color="auto" w:fill="FFFFFF"/>
          </w:rPr>
          <w:t>Règlement d’exécution (UE) 2021/166</w:t>
        </w:r>
      </w:hyperlink>
      <w:r w:rsidR="00302D95" w:rsidRPr="00E25023">
        <w:rPr>
          <w:rFonts w:ascii="Trebuchet MS" w:hAnsi="Trebuchet MS" w:cs="Segoe UI"/>
          <w:b/>
          <w:sz w:val="20"/>
          <w:szCs w:val="20"/>
          <w:u w:val="single"/>
          <w:shd w:val="clear" w:color="auto" w:fill="FFFFFF"/>
        </w:rPr>
        <w:t xml:space="preserve"> de la Commission du 10 février 2021</w:t>
      </w:r>
      <w:r w:rsidR="00302D95" w:rsidRPr="009971D4">
        <w:rPr>
          <w:rFonts w:ascii="Trebuchet MS" w:hAnsi="Trebuchet MS" w:cs="Segoe UI"/>
          <w:sz w:val="20"/>
          <w:szCs w:val="20"/>
          <w:shd w:val="clear" w:color="auto" w:fill="FFFFFF"/>
        </w:rPr>
        <w:t xml:space="preserve"> modifiant le règlement d’exécution (UE) 2015/1368 en ce qui concerne la prolongation des programmes nationaux dans le secteur de </w:t>
      </w:r>
      <w:r w:rsidR="00302D95" w:rsidRPr="00E25023">
        <w:rPr>
          <w:rFonts w:ascii="Trebuchet MS" w:hAnsi="Trebuchet MS" w:cs="Segoe UI"/>
          <w:b/>
          <w:sz w:val="20"/>
          <w:szCs w:val="20"/>
          <w:shd w:val="clear" w:color="auto" w:fill="FFFFFF"/>
        </w:rPr>
        <w:t>l’apiculture</w:t>
      </w:r>
      <w:r w:rsidR="00302D95" w:rsidRPr="009971D4">
        <w:rPr>
          <w:rFonts w:ascii="Trebuchet MS" w:hAnsi="Trebuchet MS" w:cs="Segoe UI"/>
          <w:sz w:val="20"/>
          <w:szCs w:val="20"/>
          <w:shd w:val="clear" w:color="auto" w:fill="FFFFFF"/>
        </w:rPr>
        <w:t xml:space="preserve"> (JOUE 11 février 2021)</w:t>
      </w:r>
    </w:p>
    <w:p w:rsidR="00D025D4" w:rsidRDefault="00D025D4" w:rsidP="00E34D1E">
      <w:pPr>
        <w:spacing w:after="0" w:line="240" w:lineRule="auto"/>
        <w:ind w:left="426" w:hanging="283"/>
        <w:jc w:val="both"/>
        <w:rPr>
          <w:rFonts w:ascii="Trebuchet MS" w:hAnsi="Trebuchet MS"/>
          <w:color w:val="C45911" w:themeColor="accent2" w:themeShade="BF"/>
          <w:sz w:val="20"/>
          <w:szCs w:val="18"/>
        </w:rPr>
      </w:pPr>
    </w:p>
    <w:p w:rsidR="00705D9A" w:rsidRPr="00E34D1E" w:rsidRDefault="00705D9A" w:rsidP="00E34D1E">
      <w:pPr>
        <w:spacing w:after="0" w:line="240" w:lineRule="auto"/>
        <w:ind w:left="426" w:hanging="283"/>
        <w:jc w:val="both"/>
        <w:rPr>
          <w:rFonts w:ascii="Trebuchet MS" w:hAnsi="Trebuchet MS"/>
          <w:color w:val="C45911" w:themeColor="accent2" w:themeShade="BF"/>
          <w:sz w:val="20"/>
          <w:szCs w:val="18"/>
        </w:rPr>
      </w:pPr>
    </w:p>
    <w:p w:rsidR="00D025D4" w:rsidRPr="00E34D1E" w:rsidRDefault="00D025D4" w:rsidP="00E25023">
      <w:pPr>
        <w:shd w:val="clear" w:color="auto" w:fill="D9D9D9" w:themeFill="background1" w:themeFillShade="D9"/>
        <w:spacing w:after="0" w:line="240" w:lineRule="auto"/>
        <w:jc w:val="both"/>
        <w:rPr>
          <w:rFonts w:ascii="Trebuchet MS" w:hAnsi="Trebuchet MS"/>
          <w:b/>
          <w:color w:val="833C0B" w:themeColor="accent2" w:themeShade="80"/>
          <w:sz w:val="24"/>
          <w:szCs w:val="24"/>
        </w:rPr>
      </w:pPr>
      <w:r w:rsidRPr="00E34D1E">
        <w:rPr>
          <w:rFonts w:ascii="Trebuchet MS" w:hAnsi="Trebuchet MS"/>
          <w:b/>
          <w:color w:val="833C0B" w:themeColor="accent2" w:themeShade="80"/>
          <w:sz w:val="24"/>
          <w:szCs w:val="24"/>
        </w:rPr>
        <w:t xml:space="preserve">VIANDES ET PRODUITS À BASE DE VIANDE </w:t>
      </w:r>
    </w:p>
    <w:p w:rsidR="00842BA0" w:rsidRPr="00E34D1E" w:rsidRDefault="00842BA0" w:rsidP="00E34D1E">
      <w:pPr>
        <w:widowControl w:val="0"/>
        <w:spacing w:after="0" w:line="240" w:lineRule="auto"/>
        <w:jc w:val="both"/>
        <w:rPr>
          <w:rFonts w:ascii="Trebuchet MS" w:hAnsi="Trebuchet MS"/>
          <w:sz w:val="20"/>
          <w:szCs w:val="20"/>
        </w:rPr>
      </w:pPr>
      <w:r w:rsidRPr="000A4676">
        <w:rPr>
          <w:rFonts w:ascii="Trebuchet MS" w:hAnsi="Trebuchet MS"/>
          <w:b/>
          <w:sz w:val="20"/>
          <w:szCs w:val="20"/>
          <w:u w:val="single"/>
        </w:rPr>
        <w:t>Instruction technique</w:t>
      </w:r>
      <w:r w:rsidRPr="000A4676">
        <w:rPr>
          <w:rStyle w:val="lev"/>
          <w:rFonts w:ascii="Trebuchet MS" w:hAnsi="Trebuchet MS"/>
          <w:b w:val="0"/>
          <w:sz w:val="20"/>
          <w:szCs w:val="20"/>
          <w:u w:val="single"/>
        </w:rPr>
        <w:t> </w:t>
      </w:r>
      <w:hyperlink r:id="rId102" w:history="1">
        <w:r w:rsidRPr="000A4676">
          <w:rPr>
            <w:rStyle w:val="Lienhypertexte"/>
            <w:rFonts w:ascii="Trebuchet MS" w:hAnsi="Trebuchet MS"/>
            <w:b/>
            <w:color w:val="auto"/>
            <w:sz w:val="20"/>
            <w:szCs w:val="20"/>
            <w:u w:val="single"/>
          </w:rPr>
          <w:t>DGAL/SDSSA/2020-666</w:t>
        </w:r>
      </w:hyperlink>
      <w:r w:rsidRPr="000A4676">
        <w:rPr>
          <w:rFonts w:ascii="Trebuchet MS" w:hAnsi="Trebuchet MS"/>
          <w:b/>
          <w:sz w:val="20"/>
          <w:szCs w:val="20"/>
          <w:u w:val="single"/>
        </w:rPr>
        <w:t> du 02-11-2020</w:t>
      </w:r>
      <w:r w:rsidRPr="00E34D1E">
        <w:rPr>
          <w:rFonts w:ascii="Trebuchet MS" w:hAnsi="Trebuchet MS"/>
          <w:sz w:val="20"/>
          <w:szCs w:val="20"/>
        </w:rPr>
        <w:t xml:space="preserve"> Production de </w:t>
      </w:r>
      <w:r w:rsidRPr="00E34D1E">
        <w:rPr>
          <w:rStyle w:val="lev"/>
          <w:rFonts w:ascii="Trebuchet MS" w:hAnsi="Trebuchet MS"/>
          <w:sz w:val="20"/>
          <w:szCs w:val="20"/>
        </w:rPr>
        <w:t xml:space="preserve">viandes séparées mécaniquement </w:t>
      </w:r>
      <w:r w:rsidRPr="00E34D1E">
        <w:rPr>
          <w:rFonts w:ascii="Trebuchet MS" w:hAnsi="Trebuchet MS"/>
          <w:sz w:val="20"/>
          <w:szCs w:val="20"/>
        </w:rPr>
        <w:t>(VSM) dans les établissements agréés.</w:t>
      </w:r>
    </w:p>
    <w:p w:rsidR="00842BA0" w:rsidRPr="00E34D1E" w:rsidRDefault="00842BA0" w:rsidP="00E34D1E">
      <w:pPr>
        <w:widowControl w:val="0"/>
        <w:spacing w:after="0" w:line="240" w:lineRule="auto"/>
        <w:jc w:val="both"/>
        <w:rPr>
          <w:rFonts w:ascii="Trebuchet MS" w:hAnsi="Trebuchet MS"/>
          <w:sz w:val="20"/>
          <w:szCs w:val="20"/>
        </w:rPr>
      </w:pP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Bovins</w:t>
      </w:r>
      <w:r w:rsidRPr="00E34D1E">
        <w:rPr>
          <w:rFonts w:ascii="Trebuchet MS" w:hAnsi="Trebuchet MS"/>
          <w:color w:val="C45911" w:themeColor="accent2" w:themeShade="BF"/>
          <w:sz w:val="20"/>
          <w:szCs w:val="18"/>
        </w:rPr>
        <w:tab/>
      </w:r>
    </w:p>
    <w:p w:rsidR="00A2606D" w:rsidRPr="00B93054" w:rsidRDefault="00E9339D" w:rsidP="00A2606D">
      <w:pPr>
        <w:pStyle w:val="Titre1"/>
        <w:shd w:val="clear" w:color="auto" w:fill="FFFFFF"/>
        <w:spacing w:before="0" w:line="240" w:lineRule="auto"/>
        <w:jc w:val="both"/>
        <w:rPr>
          <w:rFonts w:ascii="Trebuchet MS" w:hAnsi="Trebuchet MS" w:cstheme="minorHAnsi"/>
          <w:b/>
          <w:bCs/>
          <w:color w:val="auto"/>
          <w:sz w:val="20"/>
          <w:szCs w:val="20"/>
        </w:rPr>
      </w:pPr>
      <w:hyperlink r:id="rId103" w:history="1">
        <w:r w:rsidR="00A2606D" w:rsidRPr="00B93054">
          <w:rPr>
            <w:rStyle w:val="Lienhypertexte"/>
            <w:rFonts w:ascii="Trebuchet MS" w:hAnsi="Trebuchet MS" w:cstheme="minorHAnsi"/>
            <w:b/>
            <w:color w:val="auto"/>
            <w:sz w:val="20"/>
            <w:szCs w:val="20"/>
            <w:u w:val="single"/>
          </w:rPr>
          <w:t>Avis relatif</w:t>
        </w:r>
        <w:r w:rsidR="00A2606D" w:rsidRPr="00B93054">
          <w:rPr>
            <w:rStyle w:val="Lienhypertexte"/>
            <w:rFonts w:ascii="Trebuchet MS" w:hAnsi="Trebuchet MS" w:cstheme="minorHAnsi"/>
            <w:color w:val="auto"/>
            <w:sz w:val="20"/>
            <w:szCs w:val="20"/>
          </w:rPr>
          <w:t xml:space="preserve"> à l'ouverture</w:t>
        </w:r>
      </w:hyperlink>
      <w:r w:rsidR="00A2606D" w:rsidRPr="00B93054">
        <w:rPr>
          <w:rFonts w:ascii="Trebuchet MS" w:hAnsi="Trebuchet MS" w:cstheme="minorHAnsi"/>
          <w:color w:val="auto"/>
          <w:sz w:val="20"/>
          <w:szCs w:val="20"/>
        </w:rPr>
        <w:t xml:space="preserve"> d'une procédure nationale d'opposition pour la demande de reconnaissance du label rouge n° LR 04/20 « </w:t>
      </w:r>
      <w:r w:rsidR="00A2606D" w:rsidRPr="00B93054">
        <w:rPr>
          <w:rFonts w:ascii="Trebuchet MS" w:hAnsi="Trebuchet MS" w:cstheme="minorHAnsi"/>
          <w:b/>
          <w:color w:val="auto"/>
          <w:sz w:val="20"/>
          <w:szCs w:val="20"/>
        </w:rPr>
        <w:t>Viande hachée surgelée de gros bovins de boucherie</w:t>
      </w:r>
      <w:r w:rsidR="00A2606D" w:rsidRPr="00B93054">
        <w:rPr>
          <w:rFonts w:ascii="Trebuchet MS" w:hAnsi="Trebuchet MS" w:cstheme="minorHAnsi"/>
          <w:color w:val="auto"/>
          <w:sz w:val="20"/>
          <w:szCs w:val="20"/>
        </w:rPr>
        <w:t xml:space="preserve"> » (JORF 18 février 2020)</w:t>
      </w:r>
    </w:p>
    <w:p w:rsidR="00A2606D" w:rsidRDefault="00A2606D" w:rsidP="00A2606D">
      <w:pPr>
        <w:widowControl w:val="0"/>
        <w:spacing w:after="0" w:line="240" w:lineRule="auto"/>
        <w:jc w:val="both"/>
        <w:rPr>
          <w:rFonts w:ascii="Trebuchet MS" w:hAnsi="Trebuchet MS"/>
          <w:b/>
          <w:sz w:val="20"/>
          <w:szCs w:val="20"/>
          <w:u w:val="single"/>
        </w:rPr>
      </w:pPr>
    </w:p>
    <w:p w:rsidR="00A2606D" w:rsidRPr="000A4676" w:rsidRDefault="00A2606D" w:rsidP="00A2606D">
      <w:pPr>
        <w:widowControl w:val="0"/>
        <w:spacing w:after="0" w:line="240" w:lineRule="auto"/>
        <w:jc w:val="both"/>
        <w:rPr>
          <w:rFonts w:ascii="Trebuchet MS" w:hAnsi="Trebuchet MS"/>
          <w:b/>
          <w:sz w:val="20"/>
          <w:szCs w:val="20"/>
          <w:u w:val="single"/>
        </w:rPr>
      </w:pPr>
      <w:r w:rsidRPr="000A4676">
        <w:rPr>
          <w:rFonts w:ascii="Trebuchet MS" w:hAnsi="Trebuchet MS"/>
          <w:b/>
          <w:sz w:val="20"/>
          <w:szCs w:val="20"/>
          <w:u w:val="single"/>
        </w:rPr>
        <w:t>Instruction technique </w:t>
      </w:r>
      <w:hyperlink r:id="rId104" w:history="1">
        <w:r w:rsidRPr="000A4676">
          <w:rPr>
            <w:rStyle w:val="Lienhypertexte"/>
            <w:rFonts w:ascii="Trebuchet MS" w:hAnsi="Trebuchet MS"/>
            <w:b/>
            <w:color w:val="auto"/>
            <w:sz w:val="20"/>
            <w:szCs w:val="20"/>
            <w:u w:val="single"/>
          </w:rPr>
          <w:t>DGAL/SDSSA/2021-25</w:t>
        </w:r>
      </w:hyperlink>
      <w:r w:rsidRPr="000A4676">
        <w:rPr>
          <w:rFonts w:ascii="Trebuchet MS" w:hAnsi="Trebuchet MS"/>
          <w:b/>
          <w:sz w:val="20"/>
          <w:szCs w:val="20"/>
          <w:u w:val="single"/>
        </w:rPr>
        <w:t xml:space="preserve"> du 07-01-2021  </w:t>
      </w:r>
    </w:p>
    <w:p w:rsidR="00A2606D" w:rsidRPr="00E34D1E" w:rsidRDefault="00A2606D" w:rsidP="00A2606D">
      <w:pPr>
        <w:widowControl w:val="0"/>
        <w:spacing w:after="0" w:line="240" w:lineRule="auto"/>
        <w:jc w:val="both"/>
        <w:rPr>
          <w:rFonts w:ascii="Trebuchet MS" w:hAnsi="Trebuchet MS"/>
          <w:sz w:val="20"/>
          <w:szCs w:val="20"/>
        </w:rPr>
      </w:pPr>
      <w:r w:rsidRPr="00E34D1E">
        <w:rPr>
          <w:rFonts w:ascii="Trebuchet MS" w:hAnsi="Trebuchet MS"/>
          <w:sz w:val="20"/>
          <w:szCs w:val="20"/>
        </w:rPr>
        <w:t xml:space="preserve">Plan exploratoire relatif à la </w:t>
      </w:r>
      <w:r w:rsidRPr="00E34D1E">
        <w:rPr>
          <w:rStyle w:val="lev"/>
          <w:rFonts w:ascii="Trebuchet MS" w:hAnsi="Trebuchet MS"/>
          <w:sz w:val="20"/>
          <w:szCs w:val="20"/>
        </w:rPr>
        <w:t>contamination des foies de bovins adultes</w:t>
      </w:r>
      <w:r w:rsidRPr="00E34D1E">
        <w:rPr>
          <w:rFonts w:ascii="Trebuchet MS" w:hAnsi="Trebuchet MS"/>
          <w:sz w:val="20"/>
          <w:szCs w:val="20"/>
        </w:rPr>
        <w:t xml:space="preserve"> par Campylobacter au stade de l'abattoir</w:t>
      </w:r>
    </w:p>
    <w:p w:rsidR="00A2606D" w:rsidRDefault="00A2606D" w:rsidP="00A2606D">
      <w:pPr>
        <w:spacing w:after="0" w:line="240" w:lineRule="auto"/>
        <w:jc w:val="both"/>
        <w:rPr>
          <w:rFonts w:ascii="Trebuchet MS" w:hAnsi="Trebuchet MS" w:cstheme="minorHAnsi"/>
          <w:b/>
          <w:sz w:val="20"/>
          <w:szCs w:val="20"/>
          <w:u w:val="single"/>
          <w:shd w:val="clear" w:color="auto" w:fill="FFFFFF"/>
        </w:rPr>
      </w:pPr>
    </w:p>
    <w:p w:rsidR="00D025D4" w:rsidRPr="00E34D1E" w:rsidRDefault="00D025D4" w:rsidP="00E34D1E">
      <w:pPr>
        <w:spacing w:after="0" w:line="240" w:lineRule="auto"/>
        <w:ind w:left="426" w:hanging="283"/>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 xml:space="preserve">Volailles </w:t>
      </w:r>
      <w:r w:rsidRPr="00E34D1E">
        <w:rPr>
          <w:rFonts w:ascii="Trebuchet MS" w:hAnsi="Trebuchet MS"/>
          <w:color w:val="C45911" w:themeColor="accent2" w:themeShade="BF"/>
          <w:sz w:val="20"/>
          <w:szCs w:val="18"/>
        </w:rPr>
        <w:tab/>
      </w:r>
    </w:p>
    <w:p w:rsidR="00CE6744" w:rsidRPr="00E34D1E" w:rsidRDefault="00E9339D" w:rsidP="00CE6744">
      <w:pPr>
        <w:pStyle w:val="Corpsdetexte"/>
        <w:jc w:val="both"/>
        <w:rPr>
          <w:rFonts w:ascii="Trebuchet MS" w:hAnsi="Trebuchet MS"/>
          <w:sz w:val="20"/>
          <w:szCs w:val="20"/>
        </w:rPr>
      </w:pPr>
      <w:hyperlink r:id="rId105" w:history="1">
        <w:r w:rsidR="00CE6744" w:rsidRPr="00C76DB4">
          <w:rPr>
            <w:rStyle w:val="Lienhypertexte"/>
            <w:rFonts w:ascii="Trebuchet MS" w:hAnsi="Trebuchet MS"/>
            <w:b/>
            <w:color w:val="auto"/>
            <w:sz w:val="20"/>
            <w:szCs w:val="20"/>
            <w:u w:val="single"/>
          </w:rPr>
          <w:t>Décision d’exécution (UE) 2021/18</w:t>
        </w:r>
      </w:hyperlink>
      <w:r w:rsidR="00CE6744" w:rsidRPr="00C76DB4">
        <w:rPr>
          <w:rFonts w:ascii="Trebuchet MS" w:hAnsi="Trebuchet MS"/>
          <w:b/>
          <w:sz w:val="20"/>
          <w:szCs w:val="20"/>
          <w:u w:val="single"/>
        </w:rPr>
        <w:t xml:space="preserve"> de la Commission du 8 janvier 2021</w:t>
      </w:r>
      <w:r w:rsidR="00CE6744" w:rsidRPr="00E34D1E">
        <w:rPr>
          <w:rFonts w:ascii="Trebuchet MS" w:hAnsi="Trebuchet MS"/>
          <w:sz w:val="20"/>
          <w:szCs w:val="20"/>
        </w:rPr>
        <w:t xml:space="preserve"> modifiant l’annexe de la décision d’exécution (UE) 2020/1809 concernant certaines </w:t>
      </w:r>
      <w:r w:rsidR="00CE6744" w:rsidRPr="00E34D1E">
        <w:rPr>
          <w:rStyle w:val="lev"/>
          <w:rFonts w:ascii="Trebuchet MS" w:hAnsi="Trebuchet MS"/>
          <w:sz w:val="20"/>
          <w:szCs w:val="20"/>
        </w:rPr>
        <w:t xml:space="preserve">mesures de protection motivées par l’apparition de foyers d’influenza aviaire hautement pathogène </w:t>
      </w:r>
      <w:r w:rsidR="00CE6744" w:rsidRPr="00E34D1E">
        <w:rPr>
          <w:rFonts w:ascii="Trebuchet MS" w:hAnsi="Trebuchet MS"/>
          <w:sz w:val="20"/>
          <w:szCs w:val="20"/>
        </w:rPr>
        <w:t>dans certains États membres (JOUE 11 janvier 2021)</w:t>
      </w:r>
    </w:p>
    <w:p w:rsidR="00CE6744" w:rsidRPr="00E34D1E" w:rsidRDefault="00CE6744" w:rsidP="00CE6744">
      <w:pPr>
        <w:pStyle w:val="Corpsdetexte"/>
        <w:jc w:val="both"/>
        <w:rPr>
          <w:rFonts w:ascii="Trebuchet MS" w:hAnsi="Trebuchet MS"/>
          <w:sz w:val="20"/>
          <w:szCs w:val="20"/>
        </w:rPr>
      </w:pPr>
    </w:p>
    <w:p w:rsidR="00CE6744" w:rsidRPr="00E34D1E" w:rsidRDefault="00E9339D" w:rsidP="00CE6744">
      <w:pPr>
        <w:pStyle w:val="Corpsdetexte"/>
        <w:jc w:val="both"/>
        <w:rPr>
          <w:rFonts w:ascii="Trebuchet MS" w:hAnsi="Trebuchet MS"/>
          <w:sz w:val="20"/>
          <w:szCs w:val="20"/>
        </w:rPr>
      </w:pPr>
      <w:hyperlink r:id="rId106" w:history="1">
        <w:r w:rsidR="00CE6744" w:rsidRPr="00C76DB4">
          <w:rPr>
            <w:rStyle w:val="Lienhypertexte"/>
            <w:rFonts w:ascii="Trebuchet MS" w:hAnsi="Trebuchet MS"/>
            <w:b/>
            <w:color w:val="auto"/>
            <w:sz w:val="20"/>
            <w:szCs w:val="20"/>
            <w:u w:val="single"/>
          </w:rPr>
          <w:t>Règlement d’exécution (UE) 2021/24</w:t>
        </w:r>
      </w:hyperlink>
      <w:r w:rsidR="00CE6744" w:rsidRPr="00C76DB4">
        <w:rPr>
          <w:rFonts w:ascii="Trebuchet MS" w:hAnsi="Trebuchet MS"/>
          <w:b/>
          <w:sz w:val="20"/>
          <w:szCs w:val="20"/>
          <w:u w:val="single"/>
        </w:rPr>
        <w:t xml:space="preserve"> de la Commission du 13 janvier 2021</w:t>
      </w:r>
      <w:r w:rsidR="00CE6744" w:rsidRPr="00E34D1E">
        <w:rPr>
          <w:rFonts w:ascii="Trebuchet MS" w:hAnsi="Trebuchet MS"/>
          <w:sz w:val="20"/>
          <w:szCs w:val="20"/>
        </w:rPr>
        <w:t xml:space="preserve"> modifiant l’annexe I du règlement (CE) no 798/2008 en ce qui concerne les</w:t>
      </w:r>
      <w:r w:rsidR="00CE6744" w:rsidRPr="00E34D1E">
        <w:rPr>
          <w:rStyle w:val="lev"/>
          <w:rFonts w:ascii="Trebuchet MS" w:hAnsi="Trebuchet MS"/>
          <w:sz w:val="20"/>
          <w:szCs w:val="20"/>
        </w:rPr>
        <w:t xml:space="preserve"> mentions relatives au Royaume-Uni sur la liste des pays tiers, territoires, zones ou compartiments</w:t>
      </w:r>
      <w:r w:rsidR="00CE6744" w:rsidRPr="00E34D1E">
        <w:rPr>
          <w:rFonts w:ascii="Trebuchet MS" w:hAnsi="Trebuchet MS"/>
          <w:sz w:val="20"/>
          <w:szCs w:val="20"/>
        </w:rPr>
        <w:t xml:space="preserve"> en provenance desquels </w:t>
      </w:r>
      <w:r w:rsidR="00CE6744" w:rsidRPr="00E34D1E">
        <w:rPr>
          <w:rStyle w:val="lev"/>
          <w:rFonts w:ascii="Trebuchet MS" w:hAnsi="Trebuchet MS"/>
          <w:sz w:val="20"/>
          <w:szCs w:val="20"/>
        </w:rPr>
        <w:t>certains produits de volailles peuvent être importés dans l’Union e</w:t>
      </w:r>
      <w:r w:rsidR="00CE6744" w:rsidRPr="00E34D1E">
        <w:rPr>
          <w:rFonts w:ascii="Trebuchet MS" w:hAnsi="Trebuchet MS"/>
          <w:sz w:val="20"/>
          <w:szCs w:val="20"/>
        </w:rPr>
        <w:t xml:space="preserve">t transiter par celle-ci, pour ce qui est de </w:t>
      </w:r>
      <w:r w:rsidR="00CE6744" w:rsidRPr="00E34D1E">
        <w:rPr>
          <w:rStyle w:val="lev"/>
          <w:rFonts w:ascii="Trebuchet MS" w:hAnsi="Trebuchet MS"/>
          <w:sz w:val="20"/>
          <w:szCs w:val="20"/>
        </w:rPr>
        <w:t xml:space="preserve">l’influenza aviaire hautement pathogène </w:t>
      </w:r>
      <w:r w:rsidR="00CE6744" w:rsidRPr="00E34D1E">
        <w:rPr>
          <w:rFonts w:ascii="Trebuchet MS" w:hAnsi="Trebuchet MS"/>
          <w:sz w:val="20"/>
          <w:szCs w:val="20"/>
        </w:rPr>
        <w:t>(JOUE 14 janvier 2021)</w:t>
      </w:r>
    </w:p>
    <w:p w:rsidR="00CE6744" w:rsidRPr="00E34D1E" w:rsidRDefault="00CE6744" w:rsidP="00CE6744">
      <w:pPr>
        <w:spacing w:after="0" w:line="240" w:lineRule="auto"/>
        <w:jc w:val="both"/>
        <w:rPr>
          <w:rFonts w:ascii="Trebuchet MS" w:hAnsi="Trebuchet MS"/>
        </w:rPr>
      </w:pPr>
    </w:p>
    <w:p w:rsidR="00CE6744" w:rsidRPr="00E34D1E" w:rsidRDefault="00E9339D" w:rsidP="00CE6744">
      <w:pPr>
        <w:pStyle w:val="Corpsdetexte"/>
        <w:jc w:val="both"/>
        <w:rPr>
          <w:rFonts w:ascii="Trebuchet MS" w:hAnsi="Trebuchet MS"/>
          <w:sz w:val="20"/>
          <w:szCs w:val="20"/>
        </w:rPr>
      </w:pPr>
      <w:hyperlink r:id="rId107" w:history="1">
        <w:r w:rsidR="00CE6744" w:rsidRPr="00C76DB4">
          <w:rPr>
            <w:rStyle w:val="Lienhypertexte"/>
            <w:rFonts w:ascii="Trebuchet MS" w:hAnsi="Trebuchet MS"/>
            <w:b/>
            <w:color w:val="auto"/>
            <w:sz w:val="20"/>
            <w:szCs w:val="20"/>
            <w:u w:val="single"/>
          </w:rPr>
          <w:t>Décision d’exécution (UE) 2021/40</w:t>
        </w:r>
      </w:hyperlink>
      <w:r w:rsidR="00CE6744" w:rsidRPr="00C76DB4">
        <w:rPr>
          <w:rFonts w:ascii="Trebuchet MS" w:hAnsi="Trebuchet MS"/>
          <w:b/>
          <w:sz w:val="20"/>
          <w:szCs w:val="20"/>
          <w:u w:val="single"/>
        </w:rPr>
        <w:t xml:space="preserve"> de la Commission du 18 janvier 2021</w:t>
      </w:r>
      <w:r w:rsidR="00CE6744" w:rsidRPr="00E34D1E">
        <w:rPr>
          <w:rFonts w:ascii="Trebuchet MS" w:hAnsi="Trebuchet MS"/>
          <w:sz w:val="20"/>
          <w:szCs w:val="20"/>
        </w:rPr>
        <w:t xml:space="preserve"> modifiant l’annexe de la décision d’exécution (UE) 2020/1809 concernant certaines mesures de protection motivées par </w:t>
      </w:r>
      <w:r w:rsidR="00CE6744" w:rsidRPr="00E34D1E">
        <w:rPr>
          <w:rStyle w:val="lev"/>
          <w:rFonts w:ascii="Trebuchet MS" w:hAnsi="Trebuchet MS"/>
          <w:sz w:val="20"/>
          <w:szCs w:val="20"/>
        </w:rPr>
        <w:t>l’apparition de foyers d’influenza aviaire hautement pathogène dans certains États membres</w:t>
      </w:r>
      <w:r w:rsidR="00CE6744" w:rsidRPr="00E34D1E">
        <w:rPr>
          <w:rFonts w:ascii="Trebuchet MS" w:hAnsi="Trebuchet MS"/>
          <w:sz w:val="20"/>
          <w:szCs w:val="20"/>
        </w:rPr>
        <w:t xml:space="preserve"> (JOUE 19 janvier 2021)</w:t>
      </w:r>
    </w:p>
    <w:p w:rsidR="00CE6744" w:rsidRPr="00E34D1E" w:rsidRDefault="00CE6744" w:rsidP="00CE6744">
      <w:pPr>
        <w:pStyle w:val="Corpsdetexte"/>
        <w:jc w:val="both"/>
        <w:rPr>
          <w:rFonts w:ascii="Trebuchet MS" w:hAnsi="Trebuchet MS"/>
          <w:sz w:val="20"/>
          <w:szCs w:val="20"/>
        </w:rPr>
      </w:pPr>
    </w:p>
    <w:p w:rsidR="00CE6744" w:rsidRDefault="00E9339D" w:rsidP="00CE6744">
      <w:pPr>
        <w:pStyle w:val="Corpsdetexte"/>
        <w:jc w:val="both"/>
        <w:rPr>
          <w:rFonts w:ascii="Trebuchet MS" w:hAnsi="Trebuchet MS"/>
          <w:sz w:val="20"/>
          <w:szCs w:val="20"/>
        </w:rPr>
      </w:pPr>
      <w:hyperlink r:id="rId108" w:history="1">
        <w:r w:rsidR="00CE6744" w:rsidRPr="00C76DB4">
          <w:rPr>
            <w:rStyle w:val="Lienhypertexte"/>
            <w:rFonts w:ascii="Trebuchet MS" w:hAnsi="Trebuchet MS"/>
            <w:b/>
            <w:color w:val="auto"/>
            <w:sz w:val="20"/>
            <w:szCs w:val="20"/>
            <w:u w:val="single"/>
          </w:rPr>
          <w:t>Décision d’exécution (UE) 2021/68</w:t>
        </w:r>
      </w:hyperlink>
      <w:r w:rsidR="00CE6744" w:rsidRPr="00C76DB4">
        <w:rPr>
          <w:rFonts w:ascii="Trebuchet MS" w:hAnsi="Trebuchet MS"/>
          <w:b/>
          <w:sz w:val="20"/>
          <w:szCs w:val="20"/>
          <w:u w:val="single"/>
        </w:rPr>
        <w:t xml:space="preserve"> de la Commission du 25 janvier 2021</w:t>
      </w:r>
      <w:r w:rsidR="00CE6744" w:rsidRPr="00C76DB4">
        <w:rPr>
          <w:rFonts w:ascii="Trebuchet MS" w:hAnsi="Trebuchet MS"/>
          <w:sz w:val="20"/>
          <w:szCs w:val="20"/>
        </w:rPr>
        <w:t xml:space="preserve"> modifiant l’annexe de la décision d’exécution (UE) 2020/1809 concernant </w:t>
      </w:r>
      <w:r w:rsidR="00CE6744" w:rsidRPr="00C76DB4">
        <w:rPr>
          <w:rStyle w:val="lev"/>
          <w:rFonts w:ascii="Trebuchet MS" w:hAnsi="Trebuchet MS"/>
          <w:sz w:val="20"/>
          <w:szCs w:val="20"/>
        </w:rPr>
        <w:t>certaines mesures de protection motivées par l’apparition de foyers d’influenza aviaire hautement pathogène dans certains États membres </w:t>
      </w:r>
      <w:r w:rsidR="00CE6744" w:rsidRPr="00C76DB4">
        <w:rPr>
          <w:rFonts w:ascii="Trebuchet MS" w:hAnsi="Trebuchet MS"/>
          <w:sz w:val="20"/>
          <w:szCs w:val="20"/>
        </w:rPr>
        <w:t xml:space="preserve"> (JOUE 26 janvier 2021)</w:t>
      </w:r>
    </w:p>
    <w:p w:rsidR="00CE6744" w:rsidRPr="00705D9A" w:rsidRDefault="00CE6744" w:rsidP="00CE6744">
      <w:pPr>
        <w:pStyle w:val="Titre1"/>
        <w:keepNext w:val="0"/>
        <w:keepLines w:val="0"/>
        <w:widowControl w:val="0"/>
        <w:shd w:val="clear" w:color="auto" w:fill="FFFFFF"/>
        <w:spacing w:before="0" w:line="240" w:lineRule="auto"/>
        <w:jc w:val="both"/>
        <w:rPr>
          <w:rFonts w:ascii="Trebuchet MS" w:hAnsi="Trebuchet MS"/>
          <w:b/>
          <w:sz w:val="24"/>
          <w:u w:val="single"/>
        </w:rPr>
      </w:pPr>
    </w:p>
    <w:p w:rsidR="00CE6744" w:rsidRPr="00E34D1E" w:rsidRDefault="00E9339D" w:rsidP="00CE6744">
      <w:pPr>
        <w:pStyle w:val="Corpsdetexte"/>
        <w:jc w:val="both"/>
        <w:rPr>
          <w:rFonts w:ascii="Trebuchet MS" w:hAnsi="Trebuchet MS"/>
          <w:sz w:val="20"/>
          <w:szCs w:val="20"/>
        </w:rPr>
      </w:pPr>
      <w:hyperlink r:id="rId109" w:history="1">
        <w:r w:rsidR="00CE6744" w:rsidRPr="00C76DB4">
          <w:rPr>
            <w:rStyle w:val="Lienhypertexte"/>
            <w:rFonts w:ascii="Trebuchet MS" w:hAnsi="Trebuchet MS"/>
            <w:b/>
            <w:color w:val="auto"/>
            <w:sz w:val="20"/>
            <w:szCs w:val="20"/>
            <w:u w:val="single"/>
          </w:rPr>
          <w:t>Instruction technique DGAL/SDSPA/2021-37</w:t>
        </w:r>
      </w:hyperlink>
      <w:r w:rsidR="00CE6744" w:rsidRPr="00C76DB4">
        <w:rPr>
          <w:rFonts w:ascii="Trebuchet MS" w:hAnsi="Trebuchet MS"/>
          <w:b/>
          <w:sz w:val="20"/>
          <w:szCs w:val="20"/>
          <w:u w:val="single"/>
        </w:rPr>
        <w:t xml:space="preserve"> du 20-01-2021</w:t>
      </w:r>
      <w:r w:rsidR="00CE6744">
        <w:rPr>
          <w:rStyle w:val="lev"/>
          <w:rFonts w:ascii="Trebuchet MS" w:hAnsi="Trebuchet MS"/>
          <w:sz w:val="20"/>
          <w:szCs w:val="20"/>
        </w:rPr>
        <w:t>I</w:t>
      </w:r>
      <w:r w:rsidR="00CE6744" w:rsidRPr="00E34D1E">
        <w:rPr>
          <w:rStyle w:val="lev"/>
          <w:rFonts w:ascii="Trebuchet MS" w:hAnsi="Trebuchet MS"/>
          <w:sz w:val="20"/>
          <w:szCs w:val="20"/>
        </w:rPr>
        <w:t>nfluenza aviaire hautement pathogène</w:t>
      </w:r>
      <w:r w:rsidR="00CE6744" w:rsidRPr="00E34D1E">
        <w:rPr>
          <w:rFonts w:ascii="Trebuchet MS" w:hAnsi="Trebuchet MS"/>
          <w:sz w:val="20"/>
          <w:szCs w:val="20"/>
        </w:rPr>
        <w:t xml:space="preserve"> - mise en œuvre d'un dépeuplement préventif autour de foyers - version 2.</w:t>
      </w:r>
    </w:p>
    <w:p w:rsidR="00CE6744" w:rsidRPr="00E34D1E" w:rsidRDefault="00CE6744" w:rsidP="00CE6744">
      <w:pPr>
        <w:pStyle w:val="Corpsdetexte"/>
        <w:jc w:val="both"/>
        <w:rPr>
          <w:rFonts w:ascii="Trebuchet MS" w:hAnsi="Trebuchet MS"/>
          <w:sz w:val="20"/>
          <w:szCs w:val="20"/>
        </w:rPr>
      </w:pPr>
    </w:p>
    <w:p w:rsidR="00CE6744" w:rsidRPr="00E34D1E" w:rsidRDefault="00E9339D" w:rsidP="00CE6744">
      <w:pPr>
        <w:pStyle w:val="Corpsdetexte"/>
        <w:jc w:val="both"/>
        <w:rPr>
          <w:rFonts w:ascii="Trebuchet MS" w:hAnsi="Trebuchet MS"/>
          <w:sz w:val="20"/>
          <w:szCs w:val="20"/>
        </w:rPr>
      </w:pPr>
      <w:hyperlink r:id="rId110" w:history="1">
        <w:r w:rsidR="00CE6744" w:rsidRPr="00C76DB4">
          <w:rPr>
            <w:rStyle w:val="Lienhypertexte"/>
            <w:rFonts w:ascii="Trebuchet MS" w:hAnsi="Trebuchet MS"/>
            <w:b/>
            <w:color w:val="auto"/>
            <w:sz w:val="20"/>
            <w:szCs w:val="20"/>
            <w:u w:val="single"/>
          </w:rPr>
          <w:t>Arrêté du 11 janvier 2021</w:t>
        </w:r>
      </w:hyperlink>
      <w:r w:rsidR="00CE6744" w:rsidRPr="00C76DB4">
        <w:rPr>
          <w:rFonts w:ascii="Trebuchet MS" w:hAnsi="Trebuchet MS"/>
          <w:b/>
          <w:sz w:val="20"/>
          <w:szCs w:val="20"/>
          <w:u w:val="single"/>
        </w:rPr>
        <w:t xml:space="preserve"> </w:t>
      </w:r>
      <w:r w:rsidR="00CE6744" w:rsidRPr="00E34D1E">
        <w:rPr>
          <w:rFonts w:ascii="Trebuchet MS" w:hAnsi="Trebuchet MS"/>
          <w:sz w:val="20"/>
          <w:szCs w:val="20"/>
        </w:rPr>
        <w:t>définissant les zones géographiques dans lesquelles un</w:t>
      </w:r>
      <w:r w:rsidR="00CE6744" w:rsidRPr="00E34D1E">
        <w:rPr>
          <w:rStyle w:val="lev"/>
          <w:rFonts w:ascii="Trebuchet MS" w:hAnsi="Trebuchet MS"/>
          <w:sz w:val="20"/>
          <w:szCs w:val="20"/>
        </w:rPr>
        <w:t xml:space="preserve"> abattage préventif</w:t>
      </w:r>
      <w:r w:rsidR="00CE6744" w:rsidRPr="00E34D1E">
        <w:rPr>
          <w:rFonts w:ascii="Trebuchet MS" w:hAnsi="Trebuchet MS"/>
          <w:sz w:val="20"/>
          <w:szCs w:val="20"/>
        </w:rPr>
        <w:t xml:space="preserve"> est ordonné en application de l'arrêté du 4 janvier 2017 relatif aux mesures complémentaires techniques et financières pour la m</w:t>
      </w:r>
      <w:r w:rsidR="00CE6744" w:rsidRPr="00E34D1E">
        <w:rPr>
          <w:rStyle w:val="lev"/>
          <w:rFonts w:ascii="Trebuchet MS" w:hAnsi="Trebuchet MS"/>
          <w:sz w:val="20"/>
          <w:szCs w:val="20"/>
        </w:rPr>
        <w:t xml:space="preserve">aîtrise de l'épizootie d'influenza aviaire due au virus H5N8 </w:t>
      </w:r>
      <w:r w:rsidR="00CE6744" w:rsidRPr="00E34D1E">
        <w:rPr>
          <w:rFonts w:ascii="Trebuchet MS" w:hAnsi="Trebuchet MS"/>
          <w:sz w:val="20"/>
          <w:szCs w:val="20"/>
        </w:rPr>
        <w:t>dans certains départements (JORF 12 janvier 2021)</w:t>
      </w:r>
    </w:p>
    <w:p w:rsidR="00CE6744" w:rsidRPr="00705D9A" w:rsidRDefault="00CE6744" w:rsidP="00CE6744">
      <w:pPr>
        <w:pStyle w:val="Titre1"/>
        <w:keepNext w:val="0"/>
        <w:keepLines w:val="0"/>
        <w:widowControl w:val="0"/>
        <w:shd w:val="clear" w:color="auto" w:fill="FFFFFF"/>
        <w:spacing w:before="0" w:line="240" w:lineRule="auto"/>
        <w:jc w:val="both"/>
        <w:rPr>
          <w:rFonts w:ascii="Trebuchet MS" w:hAnsi="Trebuchet MS"/>
          <w:b/>
          <w:sz w:val="22"/>
          <w:u w:val="single"/>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color w:val="auto"/>
          <w:sz w:val="20"/>
          <w:szCs w:val="20"/>
        </w:rPr>
      </w:pPr>
      <w:hyperlink r:id="rId111" w:history="1">
        <w:r w:rsidR="00CE6744" w:rsidRPr="00C76DB4">
          <w:rPr>
            <w:rStyle w:val="Lienhypertexte"/>
            <w:rFonts w:ascii="Trebuchet MS" w:hAnsi="Trebuchet MS" w:cs="Calibri"/>
            <w:b/>
            <w:color w:val="auto"/>
            <w:sz w:val="20"/>
            <w:szCs w:val="20"/>
            <w:u w:val="single"/>
          </w:rPr>
          <w:t>Arrêté du 31 décembre 2020</w:t>
        </w:r>
      </w:hyperlink>
      <w:r w:rsidR="00CE6744" w:rsidRPr="00E34D1E">
        <w:rPr>
          <w:rFonts w:ascii="Trebuchet MS" w:hAnsi="Trebuchet MS" w:cs="Calibri"/>
          <w:color w:val="auto"/>
          <w:sz w:val="20"/>
          <w:szCs w:val="20"/>
        </w:rPr>
        <w:t xml:space="preserve"> relatif à la modification temporaire du cahier des charges de l'indication géographique protégée </w:t>
      </w:r>
      <w:r w:rsidR="00CE6744" w:rsidRPr="00E34D1E">
        <w:rPr>
          <w:rStyle w:val="lev"/>
          <w:rFonts w:ascii="Trebuchet MS" w:hAnsi="Trebuchet MS" w:cs="Calibri"/>
          <w:color w:val="auto"/>
          <w:sz w:val="20"/>
          <w:szCs w:val="20"/>
        </w:rPr>
        <w:t xml:space="preserve">(IGP) « Volailles d'Auvergne » </w:t>
      </w:r>
      <w:r w:rsidR="00CE6744" w:rsidRPr="00E34D1E">
        <w:rPr>
          <w:rFonts w:ascii="Trebuchet MS" w:hAnsi="Trebuchet MS" w:cs="Calibri"/>
          <w:color w:val="auto"/>
          <w:sz w:val="20"/>
          <w:szCs w:val="20"/>
        </w:rPr>
        <w:t>(JORF 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12" w:history="1">
        <w:r w:rsidR="00CE6744" w:rsidRPr="00C76DB4">
          <w:rPr>
            <w:rStyle w:val="Lienhypertexte"/>
            <w:rFonts w:ascii="Trebuchet MS" w:hAnsi="Trebuchet MS" w:cs="Calibri"/>
            <w:b/>
            <w:color w:val="auto"/>
            <w:sz w:val="20"/>
            <w:szCs w:val="20"/>
            <w:u w:val="single"/>
          </w:rPr>
          <w:t>Arrêté du 31 décembre 2020</w:t>
        </w:r>
      </w:hyperlink>
      <w:r w:rsidR="00CE6744" w:rsidRPr="00E34D1E">
        <w:rPr>
          <w:rFonts w:ascii="Trebuchet MS" w:hAnsi="Trebuchet MS" w:cs="Calibri"/>
          <w:color w:val="auto"/>
          <w:sz w:val="20"/>
          <w:szCs w:val="20"/>
        </w:rPr>
        <w:t xml:space="preserve"> relatif à la modification temporaire du cahier des charges de l'indication géographique protégée </w:t>
      </w:r>
      <w:r w:rsidR="00CE6744" w:rsidRPr="00E34D1E">
        <w:rPr>
          <w:rStyle w:val="lev"/>
          <w:rFonts w:ascii="Trebuchet MS" w:hAnsi="Trebuchet MS" w:cs="Calibri"/>
          <w:b w:val="0"/>
          <w:bCs w:val="0"/>
          <w:color w:val="auto"/>
          <w:sz w:val="20"/>
          <w:szCs w:val="20"/>
        </w:rPr>
        <w:t xml:space="preserve">(IGP) « </w:t>
      </w:r>
      <w:r w:rsidR="00CE6744" w:rsidRPr="00C76DB4">
        <w:rPr>
          <w:rStyle w:val="lev"/>
          <w:rFonts w:ascii="Trebuchet MS" w:hAnsi="Trebuchet MS" w:cs="Calibri"/>
          <w:bCs w:val="0"/>
          <w:color w:val="auto"/>
          <w:sz w:val="20"/>
          <w:szCs w:val="20"/>
        </w:rPr>
        <w:t>Volailles de Vendée</w:t>
      </w:r>
      <w:r w:rsidR="00CE6744" w:rsidRPr="00E34D1E">
        <w:rPr>
          <w:rStyle w:val="lev"/>
          <w:rFonts w:ascii="Trebuchet MS" w:hAnsi="Trebuchet MS" w:cs="Calibri"/>
          <w:b w:val="0"/>
          <w:bCs w:val="0"/>
          <w:color w:val="auto"/>
          <w:sz w:val="20"/>
          <w:szCs w:val="20"/>
        </w:rPr>
        <w:t xml:space="preserve"> » </w:t>
      </w:r>
      <w:r w:rsidR="00CE6744" w:rsidRPr="00E34D1E">
        <w:rPr>
          <w:rFonts w:ascii="Trebuchet MS" w:hAnsi="Trebuchet MS" w:cs="Calibri"/>
          <w:color w:val="auto"/>
          <w:sz w:val="20"/>
          <w:szCs w:val="20"/>
        </w:rPr>
        <w:t>(JORF 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13"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w:t>
      </w:r>
      <w:r w:rsidR="00CE6744" w:rsidRPr="00E34D1E">
        <w:rPr>
          <w:rFonts w:ascii="Trebuchet MS" w:hAnsi="Trebuchet MS" w:cs="Calibri"/>
          <w:color w:val="auto"/>
          <w:sz w:val="20"/>
          <w:szCs w:val="20"/>
        </w:rPr>
        <w:t xml:space="preserve"> à l'ouverture d'une procédure nationale d'opposition pour la demande de </w:t>
      </w:r>
      <w:r w:rsidR="00CE6744" w:rsidRPr="00E34D1E">
        <w:rPr>
          <w:rStyle w:val="lev"/>
          <w:rFonts w:ascii="Trebuchet MS" w:hAnsi="Trebuchet MS" w:cs="Calibri"/>
          <w:b w:val="0"/>
          <w:bCs w:val="0"/>
          <w:color w:val="auto"/>
          <w:sz w:val="20"/>
          <w:szCs w:val="20"/>
        </w:rPr>
        <w:t>modification de labels rouges [</w:t>
      </w:r>
      <w:r w:rsidR="00CE6744" w:rsidRPr="00C76DB4">
        <w:rPr>
          <w:rStyle w:val="lev"/>
          <w:rFonts w:ascii="Trebuchet MS" w:hAnsi="Trebuchet MS" w:cs="Calibri"/>
          <w:bCs w:val="0"/>
          <w:color w:val="auto"/>
          <w:sz w:val="20"/>
          <w:szCs w:val="20"/>
        </w:rPr>
        <w:t>volailles</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14"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 </w:t>
      </w:r>
      <w:r w:rsidR="00CE6744" w:rsidRPr="00E34D1E">
        <w:rPr>
          <w:rFonts w:ascii="Trebuchet MS" w:hAnsi="Trebuchet MS" w:cs="Calibri"/>
          <w:color w:val="auto"/>
          <w:sz w:val="20"/>
          <w:szCs w:val="20"/>
        </w:rPr>
        <w:t xml:space="preserve">à l'ouverture d'une procédure nationale d'opposition pour la demande de reconnaissance du </w:t>
      </w:r>
      <w:r w:rsidR="00CE6744" w:rsidRPr="00E34D1E">
        <w:rPr>
          <w:rStyle w:val="lev"/>
          <w:rFonts w:ascii="Trebuchet MS" w:hAnsi="Trebuchet MS" w:cs="Calibri"/>
          <w:b w:val="0"/>
          <w:bCs w:val="0"/>
          <w:color w:val="auto"/>
          <w:sz w:val="20"/>
          <w:szCs w:val="20"/>
        </w:rPr>
        <w:t xml:space="preserve">label rouge n° LR 11/20 « </w:t>
      </w:r>
      <w:r w:rsidR="00CE6744" w:rsidRPr="00C76DB4">
        <w:rPr>
          <w:rStyle w:val="lev"/>
          <w:rFonts w:ascii="Trebuchet MS" w:hAnsi="Trebuchet MS" w:cs="Calibri"/>
          <w:bCs w:val="0"/>
          <w:color w:val="auto"/>
          <w:sz w:val="20"/>
          <w:szCs w:val="20"/>
        </w:rPr>
        <w:t xml:space="preserve">Chapon de pintade fermier élevé en plein air </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15"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w:t>
      </w:r>
      <w:r w:rsidR="00CE6744" w:rsidRPr="00E34D1E">
        <w:rPr>
          <w:rFonts w:ascii="Trebuchet MS" w:hAnsi="Trebuchet MS" w:cs="Calibri"/>
          <w:color w:val="auto"/>
          <w:sz w:val="20"/>
          <w:szCs w:val="20"/>
        </w:rPr>
        <w:t xml:space="preserve"> à l'ouverture d'une procédure nationale d'opposition pour la demande de modification de </w:t>
      </w:r>
      <w:r w:rsidR="00CE6744" w:rsidRPr="00E34D1E">
        <w:rPr>
          <w:rStyle w:val="lev"/>
          <w:rFonts w:ascii="Trebuchet MS" w:hAnsi="Trebuchet MS" w:cs="Calibri"/>
          <w:b w:val="0"/>
          <w:bCs w:val="0"/>
          <w:color w:val="auto"/>
          <w:sz w:val="20"/>
          <w:szCs w:val="20"/>
        </w:rPr>
        <w:t>labels rouges [</w:t>
      </w:r>
      <w:r w:rsidR="00CE6744" w:rsidRPr="00C76DB4">
        <w:rPr>
          <w:rStyle w:val="lev"/>
          <w:rFonts w:ascii="Trebuchet MS" w:hAnsi="Trebuchet MS" w:cs="Calibri"/>
          <w:bCs w:val="0"/>
          <w:color w:val="auto"/>
          <w:sz w:val="20"/>
          <w:szCs w:val="20"/>
        </w:rPr>
        <w:t>volailles</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color w:val="auto"/>
          <w:sz w:val="20"/>
          <w:szCs w:val="20"/>
        </w:rPr>
      </w:pPr>
      <w:hyperlink r:id="rId116"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 </w:t>
      </w:r>
      <w:r w:rsidR="00CE6744" w:rsidRPr="00E34D1E">
        <w:rPr>
          <w:rFonts w:ascii="Trebuchet MS" w:hAnsi="Trebuchet MS" w:cs="Calibri"/>
          <w:color w:val="auto"/>
          <w:sz w:val="20"/>
          <w:szCs w:val="20"/>
        </w:rPr>
        <w:t xml:space="preserve">à l'ouverture d'une procédure nationale d'opposition pour la demande de reconnaissance en </w:t>
      </w:r>
      <w:r w:rsidR="00CE6744" w:rsidRPr="00E34D1E">
        <w:rPr>
          <w:rStyle w:val="lev"/>
          <w:rFonts w:ascii="Trebuchet MS" w:hAnsi="Trebuchet MS" w:cs="Calibri"/>
          <w:b w:val="0"/>
          <w:bCs w:val="0"/>
          <w:color w:val="auto"/>
          <w:sz w:val="20"/>
          <w:szCs w:val="20"/>
        </w:rPr>
        <w:t xml:space="preserve">labels rouges n° LR 05/20 « </w:t>
      </w:r>
      <w:r w:rsidR="00CE6744" w:rsidRPr="00C76DB4">
        <w:rPr>
          <w:rStyle w:val="lev"/>
          <w:rFonts w:ascii="Trebuchet MS" w:hAnsi="Trebuchet MS" w:cs="Calibri"/>
          <w:bCs w:val="0"/>
          <w:color w:val="auto"/>
          <w:sz w:val="20"/>
          <w:szCs w:val="20"/>
        </w:rPr>
        <w:t>Poularde jaune fermière élevée en plein air</w:t>
      </w:r>
      <w:r w:rsidR="00CE6744" w:rsidRPr="00E34D1E">
        <w:rPr>
          <w:rStyle w:val="lev"/>
          <w:rFonts w:ascii="Trebuchet MS" w:hAnsi="Trebuchet MS" w:cs="Calibri"/>
          <w:b w:val="0"/>
          <w:bCs w:val="0"/>
          <w:color w:val="auto"/>
          <w:sz w:val="20"/>
          <w:szCs w:val="20"/>
        </w:rPr>
        <w:t xml:space="preserve"> » et n° LR 06/20 « </w:t>
      </w:r>
      <w:r w:rsidR="00CE6744" w:rsidRPr="00C76DB4">
        <w:rPr>
          <w:rStyle w:val="lev"/>
          <w:rFonts w:ascii="Trebuchet MS" w:hAnsi="Trebuchet MS" w:cs="Calibri"/>
          <w:bCs w:val="0"/>
          <w:color w:val="auto"/>
          <w:sz w:val="20"/>
          <w:szCs w:val="20"/>
        </w:rPr>
        <w:t>Chapon de pintade fermier élevé en plein air</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 xml:space="preserve"> (JORF 16 janvier 2021)</w:t>
      </w: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color w:val="auto"/>
          <w:sz w:val="20"/>
          <w:szCs w:val="20"/>
        </w:rPr>
      </w:pPr>
      <w:hyperlink r:id="rId117" w:history="1">
        <w:r w:rsidR="00CE6744" w:rsidRPr="00C76DB4">
          <w:rPr>
            <w:rStyle w:val="Lienhypertexte"/>
            <w:rFonts w:ascii="Trebuchet MS" w:hAnsi="Trebuchet MS" w:cs="Calibri"/>
            <w:b/>
            <w:color w:val="auto"/>
            <w:sz w:val="20"/>
            <w:szCs w:val="20"/>
            <w:u w:val="single"/>
          </w:rPr>
          <w:t>Arrêté du 31 décembre 2020</w:t>
        </w:r>
      </w:hyperlink>
      <w:r w:rsidR="00CE6744" w:rsidRPr="00E34D1E">
        <w:rPr>
          <w:rFonts w:ascii="Trebuchet MS" w:hAnsi="Trebuchet MS" w:cs="Calibri"/>
          <w:color w:val="auto"/>
          <w:sz w:val="20"/>
          <w:szCs w:val="20"/>
        </w:rPr>
        <w:t xml:space="preserve"> relatif à la modification temporaire du cahier des charges de l'indication géographique protégée </w:t>
      </w:r>
      <w:r w:rsidR="00CE6744" w:rsidRPr="00E34D1E">
        <w:rPr>
          <w:rStyle w:val="lev"/>
          <w:rFonts w:ascii="Trebuchet MS" w:hAnsi="Trebuchet MS" w:cs="Calibri"/>
          <w:color w:val="auto"/>
          <w:sz w:val="20"/>
          <w:szCs w:val="20"/>
        </w:rPr>
        <w:t xml:space="preserve">(IGP) « Volailles d'Auvergne » </w:t>
      </w:r>
      <w:r w:rsidR="00CE6744" w:rsidRPr="00E34D1E">
        <w:rPr>
          <w:rFonts w:ascii="Trebuchet MS" w:hAnsi="Trebuchet MS" w:cs="Calibri"/>
          <w:color w:val="auto"/>
          <w:sz w:val="20"/>
          <w:szCs w:val="20"/>
        </w:rPr>
        <w:t>(JORF 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18" w:history="1">
        <w:r w:rsidR="00CE6744" w:rsidRPr="00C76DB4">
          <w:rPr>
            <w:rStyle w:val="Lienhypertexte"/>
            <w:rFonts w:ascii="Trebuchet MS" w:hAnsi="Trebuchet MS" w:cs="Calibri"/>
            <w:b/>
            <w:color w:val="auto"/>
            <w:sz w:val="20"/>
            <w:szCs w:val="20"/>
            <w:u w:val="single"/>
          </w:rPr>
          <w:t>Arrêté du 31 décembre 2020</w:t>
        </w:r>
      </w:hyperlink>
      <w:r w:rsidR="00CE6744" w:rsidRPr="00E34D1E">
        <w:rPr>
          <w:rFonts w:ascii="Trebuchet MS" w:hAnsi="Trebuchet MS" w:cs="Calibri"/>
          <w:color w:val="auto"/>
          <w:sz w:val="20"/>
          <w:szCs w:val="20"/>
        </w:rPr>
        <w:t xml:space="preserve"> relatif à la modification temporaire du cahier des charges de l'indication géographique protégée </w:t>
      </w:r>
      <w:r w:rsidR="00CE6744" w:rsidRPr="00E34D1E">
        <w:rPr>
          <w:rStyle w:val="lev"/>
          <w:rFonts w:ascii="Trebuchet MS" w:hAnsi="Trebuchet MS" w:cs="Calibri"/>
          <w:b w:val="0"/>
          <w:bCs w:val="0"/>
          <w:color w:val="auto"/>
          <w:sz w:val="20"/>
          <w:szCs w:val="20"/>
        </w:rPr>
        <w:t xml:space="preserve">(IGP) « </w:t>
      </w:r>
      <w:r w:rsidR="00CE6744" w:rsidRPr="00C76DB4">
        <w:rPr>
          <w:rStyle w:val="lev"/>
          <w:rFonts w:ascii="Trebuchet MS" w:hAnsi="Trebuchet MS" w:cs="Calibri"/>
          <w:bCs w:val="0"/>
          <w:color w:val="auto"/>
          <w:sz w:val="20"/>
          <w:szCs w:val="20"/>
        </w:rPr>
        <w:t>Volailles de Vendée</w:t>
      </w:r>
      <w:r w:rsidR="00CE6744" w:rsidRPr="00E34D1E">
        <w:rPr>
          <w:rStyle w:val="lev"/>
          <w:rFonts w:ascii="Trebuchet MS" w:hAnsi="Trebuchet MS" w:cs="Calibri"/>
          <w:b w:val="0"/>
          <w:bCs w:val="0"/>
          <w:color w:val="auto"/>
          <w:sz w:val="20"/>
          <w:szCs w:val="20"/>
        </w:rPr>
        <w:t xml:space="preserve"> » </w:t>
      </w:r>
      <w:r w:rsidR="00CE6744" w:rsidRPr="00E34D1E">
        <w:rPr>
          <w:rFonts w:ascii="Trebuchet MS" w:hAnsi="Trebuchet MS" w:cs="Calibri"/>
          <w:color w:val="auto"/>
          <w:sz w:val="20"/>
          <w:szCs w:val="20"/>
        </w:rPr>
        <w:t>(JORF 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19"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w:t>
      </w:r>
      <w:r w:rsidR="00CE6744" w:rsidRPr="00E34D1E">
        <w:rPr>
          <w:rFonts w:ascii="Trebuchet MS" w:hAnsi="Trebuchet MS" w:cs="Calibri"/>
          <w:color w:val="auto"/>
          <w:sz w:val="20"/>
          <w:szCs w:val="20"/>
        </w:rPr>
        <w:t xml:space="preserve"> à l'ouverture d'une procédure nationale d'opposition pour la demande de </w:t>
      </w:r>
      <w:r w:rsidR="00CE6744" w:rsidRPr="00E34D1E">
        <w:rPr>
          <w:rStyle w:val="lev"/>
          <w:rFonts w:ascii="Trebuchet MS" w:hAnsi="Trebuchet MS" w:cs="Calibri"/>
          <w:b w:val="0"/>
          <w:bCs w:val="0"/>
          <w:color w:val="auto"/>
          <w:sz w:val="20"/>
          <w:szCs w:val="20"/>
        </w:rPr>
        <w:t>modification de labels rouges [</w:t>
      </w:r>
      <w:r w:rsidR="00CE6744" w:rsidRPr="00C76DB4">
        <w:rPr>
          <w:rStyle w:val="lev"/>
          <w:rFonts w:ascii="Trebuchet MS" w:hAnsi="Trebuchet MS" w:cs="Calibri"/>
          <w:bCs w:val="0"/>
          <w:color w:val="auto"/>
          <w:sz w:val="20"/>
          <w:szCs w:val="20"/>
        </w:rPr>
        <w:t>volailles</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20"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w:t>
      </w:r>
      <w:r w:rsidR="00CE6744" w:rsidRPr="00E34D1E">
        <w:rPr>
          <w:rFonts w:ascii="Trebuchet MS" w:hAnsi="Trebuchet MS" w:cs="Calibri"/>
          <w:color w:val="auto"/>
          <w:sz w:val="20"/>
          <w:szCs w:val="20"/>
        </w:rPr>
        <w:t xml:space="preserve"> à l'ouverture d'une procédure nationale d'opposition pour la demande de reconnaissance du </w:t>
      </w:r>
      <w:r w:rsidR="00CE6744" w:rsidRPr="00E34D1E">
        <w:rPr>
          <w:rStyle w:val="lev"/>
          <w:rFonts w:ascii="Trebuchet MS" w:hAnsi="Trebuchet MS" w:cs="Calibri"/>
          <w:b w:val="0"/>
          <w:bCs w:val="0"/>
          <w:color w:val="auto"/>
          <w:sz w:val="20"/>
          <w:szCs w:val="20"/>
        </w:rPr>
        <w:t xml:space="preserve">label rouge n° LR 11/20 « </w:t>
      </w:r>
      <w:r w:rsidR="00CE6744" w:rsidRPr="00C76DB4">
        <w:rPr>
          <w:rStyle w:val="lev"/>
          <w:rFonts w:ascii="Trebuchet MS" w:hAnsi="Trebuchet MS" w:cs="Calibri"/>
          <w:bCs w:val="0"/>
          <w:color w:val="auto"/>
          <w:sz w:val="20"/>
          <w:szCs w:val="20"/>
        </w:rPr>
        <w:t>Chapon de pintade fermier élevé en plein air</w:t>
      </w:r>
      <w:r w:rsidR="00CE6744" w:rsidRPr="00E34D1E">
        <w:rPr>
          <w:rStyle w:val="lev"/>
          <w:rFonts w:ascii="Trebuchet MS" w:hAnsi="Trebuchet MS" w:cs="Calibri"/>
          <w:b w:val="0"/>
          <w:bCs w:val="0"/>
          <w:color w:val="auto"/>
          <w:sz w:val="20"/>
          <w:szCs w:val="20"/>
        </w:rPr>
        <w:t xml:space="preserve"> » </w:t>
      </w:r>
      <w:r w:rsidR="00CE6744" w:rsidRPr="00E34D1E">
        <w:rPr>
          <w:rFonts w:ascii="Trebuchet MS" w:hAnsi="Trebuchet MS" w:cs="Calibri"/>
          <w:color w:val="auto"/>
          <w:sz w:val="20"/>
          <w:szCs w:val="20"/>
        </w:rPr>
        <w:t>(JORF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21"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w:t>
      </w:r>
      <w:r w:rsidR="00CE6744" w:rsidRPr="00E34D1E">
        <w:rPr>
          <w:rFonts w:ascii="Trebuchet MS" w:hAnsi="Trebuchet MS" w:cs="Calibri"/>
          <w:color w:val="auto"/>
          <w:sz w:val="20"/>
          <w:szCs w:val="20"/>
        </w:rPr>
        <w:t xml:space="preserve"> à l'ouverture d'une procédure nationale d'opposition pour la demande de modification de </w:t>
      </w:r>
      <w:r w:rsidR="00CE6744" w:rsidRPr="00E34D1E">
        <w:rPr>
          <w:rStyle w:val="lev"/>
          <w:rFonts w:ascii="Trebuchet MS" w:hAnsi="Trebuchet MS" w:cs="Calibri"/>
          <w:b w:val="0"/>
          <w:bCs w:val="0"/>
          <w:color w:val="auto"/>
          <w:sz w:val="20"/>
          <w:szCs w:val="20"/>
        </w:rPr>
        <w:t>labels rouges [</w:t>
      </w:r>
      <w:r w:rsidR="00CE6744" w:rsidRPr="00C76DB4">
        <w:rPr>
          <w:rStyle w:val="lev"/>
          <w:rFonts w:ascii="Trebuchet MS" w:hAnsi="Trebuchet MS" w:cs="Calibri"/>
          <w:bCs w:val="0"/>
          <w:color w:val="auto"/>
          <w:sz w:val="20"/>
          <w:szCs w:val="20"/>
        </w:rPr>
        <w:t>volailles</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color w:val="auto"/>
          <w:sz w:val="20"/>
          <w:szCs w:val="20"/>
        </w:rPr>
      </w:pPr>
      <w:hyperlink r:id="rId122" w:history="1">
        <w:r w:rsidR="00CE6744" w:rsidRPr="00C76DB4">
          <w:rPr>
            <w:rStyle w:val="Lienhypertexte"/>
            <w:rFonts w:ascii="Trebuchet MS" w:hAnsi="Trebuchet MS" w:cs="Calibri"/>
            <w:b/>
            <w:color w:val="auto"/>
            <w:sz w:val="20"/>
            <w:szCs w:val="20"/>
            <w:u w:val="single"/>
          </w:rPr>
          <w:t>Avis</w:t>
        </w:r>
      </w:hyperlink>
      <w:r w:rsidR="00CE6744" w:rsidRPr="00C76DB4">
        <w:rPr>
          <w:rFonts w:ascii="Trebuchet MS" w:hAnsi="Trebuchet MS" w:cs="Calibri"/>
          <w:b/>
          <w:color w:val="auto"/>
          <w:sz w:val="20"/>
          <w:szCs w:val="20"/>
          <w:u w:val="single"/>
        </w:rPr>
        <w:t xml:space="preserve"> relatif </w:t>
      </w:r>
      <w:r w:rsidR="00CE6744" w:rsidRPr="00E34D1E">
        <w:rPr>
          <w:rFonts w:ascii="Trebuchet MS" w:hAnsi="Trebuchet MS" w:cs="Calibri"/>
          <w:color w:val="auto"/>
          <w:sz w:val="20"/>
          <w:szCs w:val="20"/>
        </w:rPr>
        <w:t xml:space="preserve">à l'ouverture d'une procédure nationale d'opposition pour la demande de reconnaissance en </w:t>
      </w:r>
      <w:r w:rsidR="00CE6744" w:rsidRPr="00E34D1E">
        <w:rPr>
          <w:rStyle w:val="lev"/>
          <w:rFonts w:ascii="Trebuchet MS" w:hAnsi="Trebuchet MS" w:cs="Calibri"/>
          <w:b w:val="0"/>
          <w:bCs w:val="0"/>
          <w:color w:val="auto"/>
          <w:sz w:val="20"/>
          <w:szCs w:val="20"/>
        </w:rPr>
        <w:t>labels rouges n° LR 05/20 « Poularde jaune fermière élevée en plein air » et n° LR 06/20 « Chapon de pintade fermier élevé en plein air »</w:t>
      </w:r>
      <w:r w:rsidR="00CE6744" w:rsidRPr="00E34D1E">
        <w:rPr>
          <w:rFonts w:ascii="Trebuchet MS" w:hAnsi="Trebuchet MS" w:cs="Calibri"/>
          <w:color w:val="auto"/>
          <w:sz w:val="20"/>
          <w:szCs w:val="20"/>
        </w:rPr>
        <w:t xml:space="preserve"> (JORF 16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23" w:history="1">
        <w:r w:rsidR="00CE6744" w:rsidRPr="00C76DB4">
          <w:rPr>
            <w:rStyle w:val="Lienhypertexte"/>
            <w:rFonts w:ascii="Trebuchet MS" w:hAnsi="Trebuchet MS" w:cs="Calibri"/>
            <w:b/>
            <w:color w:val="auto"/>
            <w:sz w:val="20"/>
            <w:szCs w:val="20"/>
            <w:u w:val="single"/>
          </w:rPr>
          <w:t>Arrêté du 28 janvier 2021</w:t>
        </w:r>
      </w:hyperlink>
      <w:r w:rsidR="00CE6744" w:rsidRPr="00E34D1E">
        <w:rPr>
          <w:rFonts w:ascii="Trebuchet MS" w:hAnsi="Trebuchet MS" w:cs="Calibri"/>
          <w:color w:val="auto"/>
          <w:sz w:val="20"/>
          <w:szCs w:val="20"/>
        </w:rPr>
        <w:t xml:space="preserve"> portant homologation d'une proposition du comité national des indications géographiques protégées, labels rouges et spécialités traditionnelles garanties de l'Institut national de l'origine et de la qualité de transmettre à la Commission européenne une demande d'annulation de l'enregistrement en tant qu'indication géographique protégée </w:t>
      </w:r>
      <w:r w:rsidR="00CE6744" w:rsidRPr="00E34D1E">
        <w:rPr>
          <w:rStyle w:val="lev"/>
          <w:rFonts w:ascii="Trebuchet MS" w:hAnsi="Trebuchet MS" w:cs="Calibri"/>
          <w:b w:val="0"/>
          <w:bCs w:val="0"/>
          <w:color w:val="auto"/>
          <w:sz w:val="20"/>
          <w:szCs w:val="20"/>
        </w:rPr>
        <w:t xml:space="preserve">(IGP) de la dénomination « </w:t>
      </w:r>
      <w:r w:rsidR="00CE6744" w:rsidRPr="00C76DB4">
        <w:rPr>
          <w:rStyle w:val="lev"/>
          <w:rFonts w:ascii="Trebuchet MS" w:hAnsi="Trebuchet MS" w:cs="Calibri"/>
          <w:bCs w:val="0"/>
          <w:color w:val="auto"/>
          <w:sz w:val="20"/>
          <w:szCs w:val="20"/>
        </w:rPr>
        <w:t>Volailles de Loué</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 xml:space="preserve"> (JORF 30  janvier 2021)</w:t>
      </w:r>
    </w:p>
    <w:p w:rsidR="00CE6744" w:rsidRPr="00E34D1E" w:rsidRDefault="00CE6744"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CE6744" w:rsidRPr="00E34D1E" w:rsidRDefault="00E9339D" w:rsidP="00CE6744">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24" w:history="1">
        <w:r w:rsidR="00CE6744" w:rsidRPr="00C76DB4">
          <w:rPr>
            <w:rStyle w:val="Lienhypertexte"/>
            <w:rFonts w:ascii="Trebuchet MS" w:hAnsi="Trebuchet MS" w:cs="Calibri"/>
            <w:b/>
            <w:color w:val="auto"/>
            <w:sz w:val="20"/>
            <w:szCs w:val="20"/>
            <w:u w:val="single"/>
          </w:rPr>
          <w:t>Arrêté du 28 janvier 2021</w:t>
        </w:r>
      </w:hyperlink>
      <w:r w:rsidR="00CE6744" w:rsidRPr="00E34D1E">
        <w:rPr>
          <w:rFonts w:ascii="Trebuchet MS" w:hAnsi="Trebuchet MS" w:cs="Calibri"/>
          <w:color w:val="auto"/>
          <w:sz w:val="20"/>
          <w:szCs w:val="20"/>
        </w:rPr>
        <w:t xml:space="preserve"> relatif à la modification temporaire du cahier des charges de l'appellation d'origine protégée </w:t>
      </w:r>
      <w:r w:rsidR="00CE6744" w:rsidRPr="00E34D1E">
        <w:rPr>
          <w:rStyle w:val="lev"/>
          <w:rFonts w:ascii="Trebuchet MS" w:hAnsi="Trebuchet MS" w:cs="Calibri"/>
          <w:b w:val="0"/>
          <w:bCs w:val="0"/>
          <w:color w:val="auto"/>
          <w:sz w:val="20"/>
          <w:szCs w:val="20"/>
        </w:rPr>
        <w:t xml:space="preserve">(AOP) « </w:t>
      </w:r>
      <w:r w:rsidR="00CE6744" w:rsidRPr="00C76DB4">
        <w:rPr>
          <w:rStyle w:val="lev"/>
          <w:rFonts w:ascii="Trebuchet MS" w:hAnsi="Trebuchet MS" w:cs="Calibri"/>
          <w:bCs w:val="0"/>
          <w:color w:val="auto"/>
          <w:sz w:val="20"/>
          <w:szCs w:val="20"/>
        </w:rPr>
        <w:t>Volaille de Bresse » / « Poulet de Bresse » / « Poularde de Bresse » / « Chapon de Bresse</w:t>
      </w:r>
      <w:r w:rsidR="00CE6744" w:rsidRPr="00E34D1E">
        <w:rPr>
          <w:rStyle w:val="lev"/>
          <w:rFonts w:ascii="Trebuchet MS" w:hAnsi="Trebuchet MS" w:cs="Calibri"/>
          <w:b w:val="0"/>
          <w:bCs w:val="0"/>
          <w:color w:val="auto"/>
          <w:sz w:val="20"/>
          <w:szCs w:val="20"/>
        </w:rPr>
        <w:t xml:space="preserve"> »</w:t>
      </w:r>
      <w:r w:rsidR="00CE6744" w:rsidRPr="00E34D1E">
        <w:rPr>
          <w:rFonts w:ascii="Trebuchet MS" w:hAnsi="Trebuchet MS" w:cs="Calibri"/>
          <w:color w:val="auto"/>
          <w:sz w:val="20"/>
          <w:szCs w:val="20"/>
        </w:rPr>
        <w:t xml:space="preserve"> (JORF 30  janvier 2021)</w:t>
      </w:r>
    </w:p>
    <w:p w:rsidR="00CE6744" w:rsidRDefault="00CE6744" w:rsidP="00E34D1E">
      <w:pPr>
        <w:spacing w:after="0" w:line="240" w:lineRule="auto"/>
        <w:ind w:left="426" w:hanging="283"/>
        <w:jc w:val="both"/>
        <w:rPr>
          <w:rFonts w:ascii="Trebuchet MS" w:hAnsi="Trebuchet MS"/>
          <w:color w:val="C45911" w:themeColor="accent2" w:themeShade="BF"/>
          <w:sz w:val="20"/>
          <w:szCs w:val="18"/>
        </w:rPr>
      </w:pPr>
    </w:p>
    <w:p w:rsidR="00705D9A" w:rsidRPr="00B93054" w:rsidRDefault="00E9339D" w:rsidP="00705D9A">
      <w:pPr>
        <w:pStyle w:val="Titre1"/>
        <w:shd w:val="clear" w:color="auto" w:fill="FFFFFF"/>
        <w:spacing w:before="0" w:line="240" w:lineRule="auto"/>
        <w:jc w:val="both"/>
        <w:rPr>
          <w:rFonts w:ascii="Trebuchet MS" w:hAnsi="Trebuchet MS" w:cstheme="minorHAnsi"/>
          <w:b/>
          <w:bCs/>
          <w:color w:val="auto"/>
          <w:sz w:val="20"/>
          <w:szCs w:val="20"/>
          <w:shd w:val="clear" w:color="auto" w:fill="FFFFFF"/>
        </w:rPr>
      </w:pPr>
      <w:hyperlink r:id="rId125" w:history="1">
        <w:r w:rsidR="00705D9A" w:rsidRPr="00B93054">
          <w:rPr>
            <w:rStyle w:val="Lienhypertexte"/>
            <w:rFonts w:ascii="Trebuchet MS" w:hAnsi="Trebuchet MS" w:cstheme="minorHAnsi"/>
            <w:b/>
            <w:color w:val="auto"/>
            <w:sz w:val="20"/>
            <w:szCs w:val="20"/>
            <w:u w:val="single"/>
            <w:shd w:val="clear" w:color="auto" w:fill="FFFFFF"/>
          </w:rPr>
          <w:t>Règlement d’exécution (UE) 2021/278</w:t>
        </w:r>
      </w:hyperlink>
      <w:r w:rsidR="00705D9A" w:rsidRPr="00B93054">
        <w:rPr>
          <w:rFonts w:ascii="Trebuchet MS" w:hAnsi="Trebuchet MS" w:cstheme="minorHAnsi"/>
          <w:b/>
          <w:color w:val="auto"/>
          <w:sz w:val="20"/>
          <w:szCs w:val="20"/>
          <w:u w:val="single"/>
          <w:shd w:val="clear" w:color="auto" w:fill="FFFFFF"/>
        </w:rPr>
        <w:t xml:space="preserve"> de la Commission du 16 février 2021</w:t>
      </w:r>
      <w:r w:rsidR="00705D9A" w:rsidRPr="00B93054">
        <w:rPr>
          <w:rFonts w:ascii="Trebuchet MS" w:hAnsi="Trebuchet MS" w:cstheme="minorHAnsi"/>
          <w:color w:val="auto"/>
          <w:sz w:val="20"/>
          <w:szCs w:val="20"/>
          <w:shd w:val="clear" w:color="auto" w:fill="FFFFFF"/>
        </w:rPr>
        <w:t xml:space="preserve"> approuvant une modification non mineure du cahier des charges d’une dénomination enregistrée dans le registre des appellations d’origine protégées et des indications géographiques protégées «</w:t>
      </w:r>
      <w:r w:rsidR="00705D9A" w:rsidRPr="00B93054">
        <w:rPr>
          <w:rFonts w:ascii="Trebuchet MS" w:hAnsi="Trebuchet MS" w:cstheme="minorHAnsi"/>
          <w:b/>
          <w:color w:val="auto"/>
          <w:sz w:val="20"/>
          <w:szCs w:val="20"/>
          <w:shd w:val="clear" w:color="auto" w:fill="FFFFFF"/>
        </w:rPr>
        <w:t xml:space="preserve">Volaille de Bresse»/«Poulet de Bresse»/«Poularde de Bresse»/«Chapon de Bresse» </w:t>
      </w:r>
      <w:r w:rsidR="00705D9A" w:rsidRPr="00B93054">
        <w:rPr>
          <w:rFonts w:ascii="Trebuchet MS" w:hAnsi="Trebuchet MS" w:cstheme="minorHAnsi"/>
          <w:color w:val="auto"/>
          <w:sz w:val="20"/>
          <w:szCs w:val="20"/>
          <w:shd w:val="clear" w:color="auto" w:fill="FFFFFF"/>
        </w:rPr>
        <w:t>(AOP)</w:t>
      </w:r>
      <w:r w:rsidR="00705D9A" w:rsidRPr="00B93054">
        <w:rPr>
          <w:rFonts w:ascii="Trebuchet MS" w:hAnsi="Trebuchet MS" w:cstheme="minorHAnsi"/>
          <w:color w:val="auto"/>
          <w:sz w:val="20"/>
          <w:szCs w:val="20"/>
        </w:rPr>
        <w:t xml:space="preserve"> (JOUE 23 février 2020)</w:t>
      </w:r>
    </w:p>
    <w:p w:rsidR="00705D9A" w:rsidRDefault="00705D9A" w:rsidP="00705D9A">
      <w:pPr>
        <w:spacing w:after="0" w:line="240" w:lineRule="auto"/>
        <w:ind w:left="426" w:hanging="283"/>
        <w:jc w:val="both"/>
        <w:rPr>
          <w:rFonts w:ascii="Trebuchet MS" w:hAnsi="Trebuchet MS"/>
          <w:color w:val="C45911" w:themeColor="accent2" w:themeShade="BF"/>
          <w:sz w:val="20"/>
          <w:szCs w:val="18"/>
        </w:rPr>
      </w:pPr>
    </w:p>
    <w:p w:rsidR="00705D9A" w:rsidRPr="00B93054" w:rsidRDefault="00E9339D" w:rsidP="00705D9A">
      <w:pPr>
        <w:pStyle w:val="Titre1"/>
        <w:shd w:val="clear" w:color="auto" w:fill="FFFFFF"/>
        <w:spacing w:before="0" w:line="240" w:lineRule="auto"/>
        <w:jc w:val="both"/>
        <w:rPr>
          <w:rFonts w:ascii="Trebuchet MS" w:hAnsi="Trebuchet MS" w:cstheme="minorHAnsi"/>
          <w:b/>
          <w:bCs/>
          <w:color w:val="auto"/>
          <w:sz w:val="20"/>
          <w:szCs w:val="20"/>
        </w:rPr>
      </w:pPr>
      <w:hyperlink r:id="rId126" w:history="1">
        <w:r w:rsidR="00705D9A" w:rsidRPr="00B93054">
          <w:rPr>
            <w:rStyle w:val="Lienhypertexte"/>
            <w:rFonts w:ascii="Trebuchet MS" w:hAnsi="Trebuchet MS" w:cstheme="minorHAnsi"/>
            <w:b/>
            <w:color w:val="auto"/>
            <w:sz w:val="20"/>
            <w:szCs w:val="20"/>
            <w:u w:val="single"/>
          </w:rPr>
          <w:t>Arrêté du 11 février 2021</w:t>
        </w:r>
      </w:hyperlink>
      <w:r w:rsidR="00705D9A" w:rsidRPr="00B93054">
        <w:rPr>
          <w:rFonts w:ascii="Trebuchet MS" w:hAnsi="Trebuchet MS" w:cstheme="minorHAnsi"/>
          <w:color w:val="auto"/>
          <w:sz w:val="20"/>
          <w:szCs w:val="20"/>
        </w:rPr>
        <w:t xml:space="preserve"> relatif à l'association du label rouge n° LA 19/02 « Produits transformés de canards mulards gavés » à l'indication géographique protégée « </w:t>
      </w:r>
      <w:r w:rsidR="00705D9A" w:rsidRPr="00B93054">
        <w:rPr>
          <w:rFonts w:ascii="Trebuchet MS" w:hAnsi="Trebuchet MS" w:cstheme="minorHAnsi"/>
          <w:b/>
          <w:color w:val="auto"/>
          <w:sz w:val="20"/>
          <w:szCs w:val="20"/>
        </w:rPr>
        <w:t>Canard à foie gras du Sud-Ouest</w:t>
      </w:r>
      <w:r w:rsidR="00705D9A" w:rsidRPr="00B93054">
        <w:rPr>
          <w:rFonts w:ascii="Trebuchet MS" w:hAnsi="Trebuchet MS" w:cstheme="minorHAnsi"/>
          <w:color w:val="auto"/>
          <w:sz w:val="20"/>
          <w:szCs w:val="20"/>
        </w:rPr>
        <w:t xml:space="preserve"> (Chalosse, Gascogne, Gers, Landes, Périgord, Quercy) » (JORF 14 février 2020)</w:t>
      </w:r>
    </w:p>
    <w:p w:rsidR="00705D9A" w:rsidRDefault="00705D9A" w:rsidP="00CE6744">
      <w:pPr>
        <w:widowControl w:val="0"/>
        <w:spacing w:after="0" w:line="240" w:lineRule="auto"/>
        <w:jc w:val="both"/>
      </w:pPr>
    </w:p>
    <w:p w:rsidR="00CE6744" w:rsidRPr="00E34D1E" w:rsidRDefault="00E9339D" w:rsidP="00CE6744">
      <w:pPr>
        <w:widowControl w:val="0"/>
        <w:spacing w:after="0" w:line="240" w:lineRule="auto"/>
        <w:jc w:val="both"/>
        <w:rPr>
          <w:rFonts w:ascii="Trebuchet MS" w:hAnsi="Trebuchet MS" w:cs="Helvetica"/>
          <w:sz w:val="20"/>
          <w:szCs w:val="20"/>
        </w:rPr>
      </w:pPr>
      <w:hyperlink r:id="rId127" w:history="1">
        <w:r w:rsidR="00CE6744" w:rsidRPr="000A4676">
          <w:rPr>
            <w:rStyle w:val="Lienhypertexte"/>
            <w:rFonts w:ascii="Trebuchet MS" w:hAnsi="Trebuchet MS"/>
            <w:b/>
            <w:color w:val="auto"/>
            <w:sz w:val="20"/>
            <w:szCs w:val="20"/>
            <w:u w:val="single"/>
          </w:rPr>
          <w:t>Arrêté du 25 janvier 2021</w:t>
        </w:r>
      </w:hyperlink>
      <w:r w:rsidR="00CE6744" w:rsidRPr="000A4676">
        <w:rPr>
          <w:rFonts w:ascii="Trebuchet MS" w:hAnsi="Trebuchet MS"/>
          <w:b/>
          <w:sz w:val="20"/>
          <w:szCs w:val="20"/>
          <w:u w:val="single"/>
        </w:rPr>
        <w:t xml:space="preserve"> (</w:t>
      </w:r>
      <w:r w:rsidR="00CE6744" w:rsidRPr="00E34D1E">
        <w:rPr>
          <w:rFonts w:ascii="Trebuchet MS" w:hAnsi="Trebuchet MS"/>
          <w:sz w:val="20"/>
          <w:szCs w:val="20"/>
        </w:rPr>
        <w:t xml:space="preserve">Ministère de l’Agriculture et Alimentation) </w:t>
      </w:r>
      <w:r w:rsidR="00CE6744" w:rsidRPr="00E34D1E">
        <w:rPr>
          <w:rStyle w:val="lev"/>
          <w:rFonts w:ascii="Trebuchet MS" w:hAnsi="Trebuchet MS"/>
          <w:sz w:val="20"/>
          <w:szCs w:val="20"/>
        </w:rPr>
        <w:t xml:space="preserve">portant reconnaissance de la Charte EVA - Environnement (pintade) </w:t>
      </w:r>
      <w:r w:rsidR="00CE6744" w:rsidRPr="00E34D1E">
        <w:rPr>
          <w:rFonts w:ascii="Trebuchet MS" w:hAnsi="Trebuchet MS"/>
          <w:sz w:val="20"/>
          <w:szCs w:val="20"/>
        </w:rPr>
        <w:t>en application de l'article D.617-5 du code rural et de la pêche maritime</w:t>
      </w:r>
    </w:p>
    <w:p w:rsidR="00CE6744" w:rsidRPr="00E34D1E" w:rsidRDefault="00CE6744" w:rsidP="00CE6744">
      <w:pPr>
        <w:widowControl w:val="0"/>
        <w:spacing w:after="0" w:line="240" w:lineRule="auto"/>
        <w:jc w:val="both"/>
        <w:rPr>
          <w:rFonts w:ascii="Trebuchet MS" w:hAnsi="Trebuchet MS" w:cs="Helvetica"/>
          <w:sz w:val="20"/>
          <w:szCs w:val="20"/>
        </w:rPr>
      </w:pPr>
    </w:p>
    <w:p w:rsidR="00CE6744" w:rsidRPr="00E34D1E" w:rsidRDefault="00E9339D" w:rsidP="00CE6744">
      <w:pPr>
        <w:widowControl w:val="0"/>
        <w:spacing w:after="0" w:line="240" w:lineRule="auto"/>
        <w:jc w:val="both"/>
        <w:rPr>
          <w:rFonts w:ascii="Trebuchet MS" w:hAnsi="Trebuchet MS"/>
          <w:sz w:val="20"/>
          <w:szCs w:val="20"/>
        </w:rPr>
      </w:pPr>
      <w:hyperlink r:id="rId128" w:history="1">
        <w:r w:rsidR="00CE6744" w:rsidRPr="000A4676">
          <w:rPr>
            <w:rStyle w:val="Lienhypertexte"/>
            <w:rFonts w:ascii="Trebuchet MS" w:hAnsi="Trebuchet MS"/>
            <w:b/>
            <w:color w:val="auto"/>
            <w:sz w:val="20"/>
            <w:szCs w:val="20"/>
            <w:u w:val="single"/>
          </w:rPr>
          <w:t>Arrêté du 25 janvier 2021</w:t>
        </w:r>
      </w:hyperlink>
      <w:r w:rsidR="00CE6744" w:rsidRPr="00E34D1E">
        <w:rPr>
          <w:rFonts w:ascii="Trebuchet MS" w:hAnsi="Trebuchet MS"/>
          <w:sz w:val="20"/>
          <w:szCs w:val="20"/>
        </w:rPr>
        <w:t xml:space="preserve"> (Ministère de l’Agriculture et Alimentation) </w:t>
      </w:r>
      <w:r w:rsidR="00CE6744" w:rsidRPr="00E34D1E">
        <w:rPr>
          <w:rStyle w:val="lev"/>
          <w:rFonts w:ascii="Trebuchet MS" w:hAnsi="Trebuchet MS"/>
          <w:sz w:val="20"/>
          <w:szCs w:val="20"/>
        </w:rPr>
        <w:t xml:space="preserve">portant reconnaissance de la Charte EVA - Environnement (canard à rôtir) </w:t>
      </w:r>
      <w:r w:rsidR="00CE6744" w:rsidRPr="00E34D1E">
        <w:rPr>
          <w:rFonts w:ascii="Trebuchet MS" w:hAnsi="Trebuchet MS"/>
          <w:sz w:val="20"/>
          <w:szCs w:val="20"/>
        </w:rPr>
        <w:t>en application de l'article D.617-5 du code rural de la pêche maritime</w:t>
      </w:r>
    </w:p>
    <w:p w:rsidR="00CE6744" w:rsidRPr="00E34D1E" w:rsidRDefault="00CE6744" w:rsidP="00CE6744">
      <w:pPr>
        <w:widowControl w:val="0"/>
        <w:spacing w:after="0" w:line="240" w:lineRule="auto"/>
        <w:jc w:val="both"/>
        <w:rPr>
          <w:rFonts w:ascii="Trebuchet MS" w:hAnsi="Trebuchet MS"/>
          <w:sz w:val="20"/>
          <w:szCs w:val="20"/>
        </w:rPr>
      </w:pPr>
    </w:p>
    <w:p w:rsidR="00CE6744" w:rsidRPr="00E34D1E" w:rsidRDefault="00E9339D" w:rsidP="00CE6744">
      <w:pPr>
        <w:widowControl w:val="0"/>
        <w:spacing w:after="0" w:line="240" w:lineRule="auto"/>
        <w:jc w:val="both"/>
        <w:rPr>
          <w:rFonts w:ascii="Trebuchet MS" w:hAnsi="Trebuchet MS"/>
          <w:sz w:val="20"/>
          <w:szCs w:val="20"/>
        </w:rPr>
      </w:pPr>
      <w:hyperlink r:id="rId129" w:history="1">
        <w:r w:rsidR="00CE6744" w:rsidRPr="000A4676">
          <w:rPr>
            <w:rStyle w:val="Lienhypertexte"/>
            <w:rFonts w:ascii="Trebuchet MS" w:hAnsi="Trebuchet MS"/>
            <w:b/>
            <w:color w:val="auto"/>
            <w:sz w:val="20"/>
            <w:szCs w:val="20"/>
            <w:u w:val="single"/>
          </w:rPr>
          <w:t>Arrêté du 25 janvier 2021</w:t>
        </w:r>
      </w:hyperlink>
      <w:r w:rsidR="00CE6744" w:rsidRPr="00E34D1E">
        <w:rPr>
          <w:rFonts w:ascii="Trebuchet MS" w:hAnsi="Trebuchet MS"/>
          <w:sz w:val="20"/>
          <w:szCs w:val="20"/>
        </w:rPr>
        <w:t xml:space="preserve"> (Ministère de l’Agriculture et Alimentation) </w:t>
      </w:r>
      <w:r w:rsidR="00CE6744" w:rsidRPr="00E34D1E">
        <w:rPr>
          <w:rStyle w:val="lev"/>
          <w:rFonts w:ascii="Trebuchet MS" w:hAnsi="Trebuchet MS"/>
          <w:sz w:val="20"/>
          <w:szCs w:val="20"/>
        </w:rPr>
        <w:t>portant reconnaissance de la Charte EVA - Environnement (poulet de chair)</w:t>
      </w:r>
      <w:r w:rsidR="00CE6744" w:rsidRPr="00E34D1E">
        <w:rPr>
          <w:rFonts w:ascii="Trebuchet MS" w:hAnsi="Trebuchet MS"/>
          <w:sz w:val="20"/>
          <w:szCs w:val="20"/>
        </w:rPr>
        <w:t xml:space="preserve"> en application de l'article D.617-5 du code rural et de la pêche maritime</w:t>
      </w:r>
    </w:p>
    <w:p w:rsidR="00CE6744" w:rsidRPr="00E34D1E" w:rsidRDefault="00CE6744" w:rsidP="00CE6744">
      <w:pPr>
        <w:widowControl w:val="0"/>
        <w:spacing w:after="0" w:line="240" w:lineRule="auto"/>
        <w:jc w:val="both"/>
        <w:rPr>
          <w:rFonts w:ascii="Trebuchet MS" w:hAnsi="Trebuchet MS"/>
          <w:sz w:val="20"/>
          <w:szCs w:val="20"/>
        </w:rPr>
      </w:pPr>
    </w:p>
    <w:p w:rsidR="00CE6744" w:rsidRPr="00E34D1E" w:rsidRDefault="00E9339D" w:rsidP="00CE6744">
      <w:pPr>
        <w:widowControl w:val="0"/>
        <w:spacing w:after="0" w:line="240" w:lineRule="auto"/>
        <w:jc w:val="both"/>
        <w:rPr>
          <w:rFonts w:ascii="Trebuchet MS" w:hAnsi="Trebuchet MS"/>
          <w:sz w:val="20"/>
          <w:szCs w:val="20"/>
        </w:rPr>
      </w:pPr>
      <w:hyperlink r:id="rId130" w:history="1">
        <w:r w:rsidR="00CE6744" w:rsidRPr="000A4676">
          <w:rPr>
            <w:rStyle w:val="Lienhypertexte"/>
            <w:rFonts w:ascii="Trebuchet MS" w:hAnsi="Trebuchet MS"/>
            <w:b/>
            <w:color w:val="auto"/>
            <w:sz w:val="20"/>
            <w:szCs w:val="20"/>
            <w:u w:val="single"/>
          </w:rPr>
          <w:t>Arrêté du 25 janvier 2021</w:t>
        </w:r>
      </w:hyperlink>
      <w:r w:rsidR="00CE6744" w:rsidRPr="00E34D1E">
        <w:rPr>
          <w:rFonts w:ascii="Trebuchet MS" w:hAnsi="Trebuchet MS"/>
          <w:sz w:val="20"/>
          <w:szCs w:val="20"/>
        </w:rPr>
        <w:t xml:space="preserve"> (Ministère de l’Agriculture et Alimentation) </w:t>
      </w:r>
      <w:r w:rsidR="00CE6744" w:rsidRPr="00E34D1E">
        <w:rPr>
          <w:rStyle w:val="lev"/>
          <w:rFonts w:ascii="Trebuchet MS" w:hAnsi="Trebuchet MS"/>
          <w:sz w:val="20"/>
          <w:szCs w:val="20"/>
        </w:rPr>
        <w:t xml:space="preserve">portant reconnaissance de la Charte EVA - Environnement (dinde) </w:t>
      </w:r>
      <w:r w:rsidR="00CE6744" w:rsidRPr="00E34D1E">
        <w:rPr>
          <w:rFonts w:ascii="Trebuchet MS" w:hAnsi="Trebuchet MS"/>
          <w:sz w:val="20"/>
          <w:szCs w:val="20"/>
        </w:rPr>
        <w:t>en application de l'article D. 617-5 du code rural et de la pêche maritime</w:t>
      </w:r>
    </w:p>
    <w:p w:rsidR="00A2606D" w:rsidRDefault="00A2606D" w:rsidP="00E34D1E">
      <w:pPr>
        <w:spacing w:after="0" w:line="240" w:lineRule="auto"/>
        <w:ind w:left="426" w:hanging="283"/>
        <w:jc w:val="both"/>
        <w:rPr>
          <w:rFonts w:ascii="Trebuchet MS" w:hAnsi="Trebuchet MS"/>
          <w:color w:val="C45911" w:themeColor="accent2" w:themeShade="BF"/>
          <w:sz w:val="20"/>
          <w:szCs w:val="18"/>
        </w:rPr>
      </w:pPr>
    </w:p>
    <w:p w:rsidR="00A2606D" w:rsidRPr="00B93054" w:rsidRDefault="00E9339D" w:rsidP="00A2606D">
      <w:pPr>
        <w:spacing w:after="0" w:line="240" w:lineRule="auto"/>
        <w:jc w:val="both"/>
        <w:rPr>
          <w:rFonts w:ascii="Trebuchet MS" w:hAnsi="Trebuchet MS" w:cstheme="minorHAnsi"/>
          <w:sz w:val="20"/>
          <w:szCs w:val="20"/>
        </w:rPr>
      </w:pPr>
      <w:hyperlink r:id="rId131" w:history="1">
        <w:r w:rsidR="00A2606D" w:rsidRPr="00B93054">
          <w:rPr>
            <w:rStyle w:val="Lienhypertexte"/>
            <w:rFonts w:ascii="Trebuchet MS" w:eastAsia="Century Gothic" w:hAnsi="Trebuchet MS" w:cstheme="minorHAnsi"/>
            <w:b/>
            <w:color w:val="auto"/>
            <w:sz w:val="20"/>
            <w:szCs w:val="20"/>
            <w:u w:val="single"/>
          </w:rPr>
          <w:t>Décision d’exécution (UE) 2021/122</w:t>
        </w:r>
      </w:hyperlink>
      <w:r w:rsidR="00A2606D" w:rsidRPr="00B93054">
        <w:rPr>
          <w:rFonts w:ascii="Trebuchet MS" w:eastAsia="Century Gothic" w:hAnsi="Trebuchet MS" w:cstheme="minorHAnsi"/>
          <w:b/>
          <w:sz w:val="20"/>
          <w:szCs w:val="20"/>
          <w:u w:val="single"/>
        </w:rPr>
        <w:t xml:space="preserve"> de la Commission du 2 février 2021</w:t>
      </w:r>
      <w:r w:rsidR="00A2606D" w:rsidRPr="00B93054">
        <w:rPr>
          <w:rFonts w:ascii="Trebuchet MS" w:eastAsia="Century Gothic" w:hAnsi="Trebuchet MS" w:cstheme="minorHAnsi"/>
          <w:sz w:val="20"/>
          <w:szCs w:val="20"/>
        </w:rPr>
        <w:t xml:space="preserve"> modifiant l’annexe de la décision d’exécution (UE) 2020/1809 concernant </w:t>
      </w:r>
      <w:r w:rsidR="00A2606D" w:rsidRPr="00B93054">
        <w:rPr>
          <w:rFonts w:ascii="Trebuchet MS" w:eastAsia="Century Gothic" w:hAnsi="Trebuchet MS" w:cstheme="minorHAnsi"/>
          <w:b/>
          <w:bCs/>
          <w:sz w:val="20"/>
          <w:szCs w:val="20"/>
        </w:rPr>
        <w:t>certaines mesures de protection motivées par l’apparition de foyers d’influenza aviaire hautement pathogène dans certains États membres</w:t>
      </w:r>
      <w:r w:rsidR="00A2606D" w:rsidRPr="00B93054">
        <w:rPr>
          <w:rFonts w:ascii="Trebuchet MS" w:eastAsia="Century Gothic" w:hAnsi="Trebuchet MS" w:cstheme="minorHAnsi"/>
          <w:sz w:val="20"/>
          <w:szCs w:val="20"/>
        </w:rPr>
        <w:t xml:space="preserve"> </w:t>
      </w:r>
      <w:r w:rsidR="00A2606D" w:rsidRPr="00B93054">
        <w:rPr>
          <w:rFonts w:ascii="Trebuchet MS" w:hAnsi="Trebuchet MS" w:cstheme="minorHAnsi"/>
          <w:sz w:val="20"/>
          <w:szCs w:val="20"/>
        </w:rPr>
        <w:t>(JOUE 03 février 2020)</w:t>
      </w:r>
    </w:p>
    <w:p w:rsidR="00A2606D" w:rsidRPr="00B93054" w:rsidRDefault="00A2606D" w:rsidP="00A2606D">
      <w:pPr>
        <w:spacing w:after="0" w:line="240" w:lineRule="auto"/>
        <w:jc w:val="both"/>
        <w:rPr>
          <w:rFonts w:ascii="Trebuchet MS" w:hAnsi="Trebuchet MS" w:cstheme="minorHAnsi"/>
          <w:b/>
          <w:bCs/>
          <w:sz w:val="20"/>
          <w:szCs w:val="20"/>
        </w:rPr>
      </w:pPr>
    </w:p>
    <w:p w:rsidR="00A2606D" w:rsidRPr="00B93054" w:rsidRDefault="00E9339D" w:rsidP="00A2606D">
      <w:pPr>
        <w:spacing w:after="0" w:line="240" w:lineRule="auto"/>
        <w:jc w:val="both"/>
        <w:rPr>
          <w:rFonts w:ascii="Trebuchet MS" w:eastAsia="Century Gothic" w:hAnsi="Trebuchet MS" w:cstheme="minorHAnsi"/>
          <w:sz w:val="20"/>
          <w:szCs w:val="20"/>
        </w:rPr>
      </w:pPr>
      <w:hyperlink r:id="rId132" w:history="1">
        <w:r w:rsidR="00A2606D" w:rsidRPr="00B93054">
          <w:rPr>
            <w:rStyle w:val="Lienhypertexte"/>
            <w:rFonts w:ascii="Trebuchet MS" w:hAnsi="Trebuchet MS" w:cstheme="minorHAnsi"/>
            <w:b/>
            <w:color w:val="auto"/>
            <w:sz w:val="20"/>
            <w:szCs w:val="20"/>
            <w:u w:val="single"/>
            <w:shd w:val="clear" w:color="auto" w:fill="FFFFFF"/>
          </w:rPr>
          <w:t>Règlement d’exécution (UE) 2021/130</w:t>
        </w:r>
      </w:hyperlink>
      <w:r w:rsidR="00A2606D" w:rsidRPr="00B93054">
        <w:rPr>
          <w:rFonts w:ascii="Trebuchet MS" w:hAnsi="Trebuchet MS" w:cstheme="minorHAnsi"/>
          <w:b/>
          <w:sz w:val="20"/>
          <w:szCs w:val="20"/>
          <w:u w:val="single"/>
          <w:shd w:val="clear" w:color="auto" w:fill="FFFFFF"/>
        </w:rPr>
        <w:t xml:space="preserve"> de la Commission du 3 février 2021 </w:t>
      </w:r>
      <w:r w:rsidR="00A2606D" w:rsidRPr="00B93054">
        <w:rPr>
          <w:rFonts w:ascii="Trebuchet MS" w:hAnsi="Trebuchet MS" w:cstheme="minorHAnsi"/>
          <w:sz w:val="20"/>
          <w:szCs w:val="20"/>
          <w:shd w:val="clear" w:color="auto" w:fill="FFFFFF"/>
        </w:rPr>
        <w:t xml:space="preserve">modifiant l’annexe I du règlement (CE) no 798/2008 en ce qui concerne </w:t>
      </w:r>
      <w:r w:rsidR="00A2606D" w:rsidRPr="00B93054">
        <w:rPr>
          <w:rFonts w:ascii="Trebuchet MS" w:hAnsi="Trebuchet MS" w:cstheme="minorHAnsi"/>
          <w:b/>
          <w:bCs/>
          <w:sz w:val="20"/>
          <w:szCs w:val="20"/>
          <w:shd w:val="clear" w:color="auto" w:fill="FFFFFF"/>
        </w:rPr>
        <w:t>l’entrée relative au Royaume-Uni sur la liste des pays tiers, territoires, zones ou compartiments en provenance desquels certains produits de volailles</w:t>
      </w:r>
      <w:r w:rsidR="00A2606D" w:rsidRPr="00B93054">
        <w:rPr>
          <w:rFonts w:ascii="Trebuchet MS" w:hAnsi="Trebuchet MS" w:cstheme="minorHAnsi"/>
          <w:sz w:val="20"/>
          <w:szCs w:val="20"/>
          <w:shd w:val="clear" w:color="auto" w:fill="FFFFFF"/>
        </w:rPr>
        <w:t xml:space="preserve"> peuvent être importés dans l’Union et transiter par celle-ci, pour ce qui est de l’influenza aviaire hautement pathogène </w:t>
      </w:r>
      <w:r w:rsidR="00A2606D" w:rsidRPr="00B93054">
        <w:rPr>
          <w:rFonts w:ascii="Trebuchet MS" w:eastAsia="Century Gothic" w:hAnsi="Trebuchet MS" w:cstheme="minorHAnsi"/>
          <w:sz w:val="20"/>
          <w:szCs w:val="20"/>
        </w:rPr>
        <w:t>(JOUE 04 février 2021)</w:t>
      </w:r>
    </w:p>
    <w:p w:rsidR="00A2606D" w:rsidRPr="00B93054" w:rsidRDefault="00A2606D" w:rsidP="00A2606D">
      <w:pPr>
        <w:spacing w:after="0" w:line="240" w:lineRule="auto"/>
        <w:jc w:val="both"/>
        <w:rPr>
          <w:rFonts w:ascii="Trebuchet MS" w:hAnsi="Trebuchet MS" w:cstheme="minorHAnsi"/>
          <w:b/>
          <w:bCs/>
          <w:sz w:val="20"/>
          <w:szCs w:val="20"/>
        </w:rPr>
      </w:pPr>
    </w:p>
    <w:p w:rsidR="00A2606D" w:rsidRPr="00B93054" w:rsidRDefault="00E9339D" w:rsidP="00A2606D">
      <w:pPr>
        <w:spacing w:after="0" w:line="240" w:lineRule="auto"/>
        <w:jc w:val="both"/>
        <w:rPr>
          <w:rFonts w:ascii="Trebuchet MS" w:hAnsi="Trebuchet MS" w:cstheme="minorHAnsi"/>
          <w:b/>
          <w:bCs/>
          <w:sz w:val="20"/>
          <w:szCs w:val="20"/>
        </w:rPr>
      </w:pPr>
      <w:hyperlink r:id="rId133" w:history="1">
        <w:r w:rsidR="00A2606D" w:rsidRPr="00B93054">
          <w:rPr>
            <w:rStyle w:val="Lienhypertexte"/>
            <w:rFonts w:ascii="Trebuchet MS" w:eastAsia="Century Gothic" w:hAnsi="Trebuchet MS" w:cstheme="minorHAnsi"/>
            <w:b/>
            <w:color w:val="auto"/>
            <w:sz w:val="20"/>
            <w:szCs w:val="20"/>
            <w:u w:val="single"/>
          </w:rPr>
          <w:t>Décision d’exécution (UE) 2021/151</w:t>
        </w:r>
      </w:hyperlink>
      <w:r w:rsidR="00A2606D" w:rsidRPr="00B93054">
        <w:rPr>
          <w:rFonts w:ascii="Trebuchet MS" w:eastAsia="Century Gothic" w:hAnsi="Trebuchet MS" w:cstheme="minorHAnsi"/>
          <w:b/>
          <w:sz w:val="20"/>
          <w:szCs w:val="20"/>
          <w:u w:val="single"/>
        </w:rPr>
        <w:t xml:space="preserve"> de la Commission du 8 février 2021 </w:t>
      </w:r>
      <w:r w:rsidR="00A2606D" w:rsidRPr="00B93054">
        <w:rPr>
          <w:rFonts w:ascii="Trebuchet MS" w:eastAsia="Century Gothic" w:hAnsi="Trebuchet MS" w:cstheme="minorHAnsi"/>
          <w:sz w:val="20"/>
          <w:szCs w:val="20"/>
        </w:rPr>
        <w:t xml:space="preserve">modifiant l’annexe de la décision d’exécution (UE) 2020/1809 concernant certaines </w:t>
      </w:r>
      <w:r w:rsidR="00A2606D" w:rsidRPr="00B93054">
        <w:rPr>
          <w:rFonts w:ascii="Trebuchet MS" w:eastAsia="Century Gothic" w:hAnsi="Trebuchet MS" w:cstheme="minorHAnsi"/>
          <w:b/>
          <w:bCs/>
          <w:sz w:val="20"/>
          <w:szCs w:val="20"/>
        </w:rPr>
        <w:t>mesures de protection motivées par l’apparition de foyers d’influenza aviaire</w:t>
      </w:r>
      <w:r w:rsidR="00A2606D" w:rsidRPr="00B93054">
        <w:rPr>
          <w:rFonts w:ascii="Trebuchet MS" w:eastAsia="Century Gothic" w:hAnsi="Trebuchet MS" w:cstheme="minorHAnsi"/>
          <w:sz w:val="20"/>
          <w:szCs w:val="20"/>
        </w:rPr>
        <w:t xml:space="preserve"> hautement pathogène dans certains États membres (JOUE 9 février 2021)</w:t>
      </w:r>
    </w:p>
    <w:p w:rsidR="00A2606D" w:rsidRPr="00B93054" w:rsidRDefault="00A2606D" w:rsidP="00A2606D">
      <w:pPr>
        <w:spacing w:after="0" w:line="240" w:lineRule="auto"/>
        <w:jc w:val="both"/>
        <w:rPr>
          <w:rFonts w:ascii="Trebuchet MS" w:hAnsi="Trebuchet MS" w:cstheme="minorHAnsi"/>
          <w:sz w:val="20"/>
          <w:szCs w:val="20"/>
          <w:shd w:val="clear" w:color="auto" w:fill="FFFFFF"/>
        </w:rPr>
      </w:pPr>
    </w:p>
    <w:p w:rsidR="00A2606D" w:rsidRPr="00B93054" w:rsidRDefault="00E9339D" w:rsidP="00A2606D">
      <w:pPr>
        <w:spacing w:after="0" w:line="240" w:lineRule="auto"/>
        <w:jc w:val="both"/>
        <w:rPr>
          <w:rFonts w:ascii="Trebuchet MS" w:hAnsi="Trebuchet MS" w:cstheme="minorHAnsi"/>
          <w:sz w:val="20"/>
          <w:szCs w:val="20"/>
        </w:rPr>
      </w:pPr>
      <w:hyperlink r:id="rId134" w:history="1">
        <w:r w:rsidR="00A2606D" w:rsidRPr="00B93054">
          <w:rPr>
            <w:rStyle w:val="Lienhypertexte"/>
            <w:rFonts w:ascii="Trebuchet MS" w:hAnsi="Trebuchet MS" w:cstheme="minorHAnsi"/>
            <w:b/>
            <w:color w:val="auto"/>
            <w:sz w:val="20"/>
            <w:szCs w:val="20"/>
            <w:u w:val="single"/>
            <w:shd w:val="clear" w:color="auto" w:fill="FFFFFF"/>
          </w:rPr>
          <w:t>Règlement d’exécution (UE) 2021/169</w:t>
        </w:r>
      </w:hyperlink>
      <w:r w:rsidR="00A2606D" w:rsidRPr="00B93054">
        <w:rPr>
          <w:rFonts w:ascii="Trebuchet MS" w:hAnsi="Trebuchet MS" w:cstheme="minorHAnsi"/>
          <w:b/>
          <w:sz w:val="20"/>
          <w:szCs w:val="20"/>
          <w:u w:val="single"/>
          <w:shd w:val="clear" w:color="auto" w:fill="FFFFFF"/>
        </w:rPr>
        <w:t xml:space="preserve"> de la Commission du 11 février 2021</w:t>
      </w:r>
      <w:r w:rsidR="00A2606D" w:rsidRPr="00B93054">
        <w:rPr>
          <w:rFonts w:ascii="Trebuchet MS" w:hAnsi="Trebuchet MS" w:cstheme="minorHAnsi"/>
          <w:sz w:val="20"/>
          <w:szCs w:val="20"/>
          <w:shd w:val="clear" w:color="auto" w:fill="FFFFFF"/>
        </w:rPr>
        <w:t xml:space="preserve"> modifiant l’annexe I du règlement (CE) no 798/2008 en ce qui concerne </w:t>
      </w:r>
      <w:r w:rsidR="00A2606D" w:rsidRPr="00B93054">
        <w:rPr>
          <w:rFonts w:ascii="Trebuchet MS" w:hAnsi="Trebuchet MS" w:cstheme="minorHAnsi"/>
          <w:b/>
          <w:bCs/>
          <w:sz w:val="20"/>
          <w:szCs w:val="20"/>
          <w:shd w:val="clear" w:color="auto" w:fill="FFFFFF"/>
        </w:rPr>
        <w:t>l’entrée relative au Royaume-Uni sur la liste des pays tiers, territoires, zones ou compartiments en provenance desquels certains produits de volailles</w:t>
      </w:r>
      <w:r w:rsidR="00A2606D" w:rsidRPr="00B93054">
        <w:rPr>
          <w:rFonts w:ascii="Trebuchet MS" w:hAnsi="Trebuchet MS" w:cstheme="minorHAnsi"/>
          <w:sz w:val="20"/>
          <w:szCs w:val="20"/>
          <w:shd w:val="clear" w:color="auto" w:fill="FFFFFF"/>
        </w:rPr>
        <w:t xml:space="preserve"> peuvent être importés dans l’Union et transiter par celle-ci, pour ce qui est de l’influenza aviaire hautement pathogène </w:t>
      </w:r>
      <w:r w:rsidR="00A2606D" w:rsidRPr="00B93054">
        <w:rPr>
          <w:rFonts w:ascii="Trebuchet MS" w:hAnsi="Trebuchet MS" w:cstheme="minorHAnsi"/>
          <w:sz w:val="20"/>
          <w:szCs w:val="20"/>
        </w:rPr>
        <w:t>(JOUE 12 février 2020)</w:t>
      </w:r>
    </w:p>
    <w:p w:rsidR="00A2606D" w:rsidRPr="00B93054" w:rsidRDefault="00A2606D" w:rsidP="00A2606D">
      <w:pPr>
        <w:spacing w:after="0" w:line="240" w:lineRule="auto"/>
        <w:jc w:val="both"/>
        <w:rPr>
          <w:rFonts w:ascii="Trebuchet MS" w:hAnsi="Trebuchet MS" w:cstheme="minorHAnsi"/>
          <w:b/>
          <w:bCs/>
          <w:sz w:val="20"/>
          <w:szCs w:val="20"/>
        </w:rPr>
      </w:pPr>
    </w:p>
    <w:p w:rsidR="00A2606D" w:rsidRPr="00B93054" w:rsidRDefault="00E9339D" w:rsidP="00A2606D">
      <w:pPr>
        <w:spacing w:after="0" w:line="240" w:lineRule="auto"/>
        <w:jc w:val="both"/>
        <w:rPr>
          <w:rFonts w:ascii="Trebuchet MS" w:hAnsi="Trebuchet MS" w:cstheme="minorHAnsi"/>
          <w:sz w:val="20"/>
          <w:szCs w:val="20"/>
        </w:rPr>
      </w:pPr>
      <w:hyperlink r:id="rId135" w:history="1">
        <w:r w:rsidR="00A2606D" w:rsidRPr="00B93054">
          <w:rPr>
            <w:rStyle w:val="Lienhypertexte"/>
            <w:rFonts w:ascii="Trebuchet MS" w:eastAsia="Century Gothic" w:hAnsi="Trebuchet MS" w:cstheme="minorHAnsi"/>
            <w:b/>
            <w:color w:val="auto"/>
            <w:sz w:val="20"/>
            <w:szCs w:val="20"/>
            <w:u w:val="single"/>
          </w:rPr>
          <w:t>Décision d’exécution (UE) 2021/239</w:t>
        </w:r>
      </w:hyperlink>
      <w:r w:rsidR="00A2606D" w:rsidRPr="00B93054">
        <w:rPr>
          <w:rFonts w:ascii="Trebuchet MS" w:eastAsia="Century Gothic" w:hAnsi="Trebuchet MS" w:cstheme="minorHAnsi"/>
          <w:b/>
          <w:sz w:val="20"/>
          <w:szCs w:val="20"/>
          <w:u w:val="single"/>
        </w:rPr>
        <w:t xml:space="preserve"> de la Commission du 16 février 2021</w:t>
      </w:r>
      <w:r w:rsidR="00A2606D" w:rsidRPr="00B93054">
        <w:rPr>
          <w:rFonts w:ascii="Trebuchet MS" w:eastAsia="Century Gothic" w:hAnsi="Trebuchet MS" w:cstheme="minorHAnsi"/>
          <w:sz w:val="20"/>
          <w:szCs w:val="20"/>
        </w:rPr>
        <w:t xml:space="preserve"> modifiant l’annexe de la décision d’exécution (UE) 2020/1809 concernant certaines </w:t>
      </w:r>
      <w:r w:rsidR="00A2606D" w:rsidRPr="00B93054">
        <w:rPr>
          <w:rFonts w:ascii="Trebuchet MS" w:eastAsia="Century Gothic" w:hAnsi="Trebuchet MS" w:cstheme="minorHAnsi"/>
          <w:b/>
          <w:bCs/>
          <w:sz w:val="20"/>
          <w:szCs w:val="20"/>
        </w:rPr>
        <w:t>mesures de protection motivées par l’apparition de foyers d’influenza aviaire hautement pathogène dans certains États membres</w:t>
      </w:r>
      <w:r w:rsidR="00A2606D" w:rsidRPr="00B93054">
        <w:rPr>
          <w:rFonts w:ascii="Trebuchet MS" w:eastAsia="Century Gothic" w:hAnsi="Trebuchet MS" w:cstheme="minorHAnsi"/>
          <w:sz w:val="20"/>
          <w:szCs w:val="20"/>
        </w:rPr>
        <w:t xml:space="preserve"> </w:t>
      </w:r>
      <w:r w:rsidR="00A2606D" w:rsidRPr="00B93054">
        <w:rPr>
          <w:rFonts w:ascii="Trebuchet MS" w:hAnsi="Trebuchet MS" w:cstheme="minorHAnsi"/>
          <w:sz w:val="20"/>
          <w:szCs w:val="20"/>
        </w:rPr>
        <w:t>(JOUE 17 février 2020)</w:t>
      </w:r>
    </w:p>
    <w:p w:rsidR="00A2606D" w:rsidRPr="00B93054" w:rsidRDefault="00A2606D" w:rsidP="00A2606D">
      <w:pPr>
        <w:spacing w:after="0" w:line="240" w:lineRule="auto"/>
        <w:jc w:val="both"/>
        <w:rPr>
          <w:rFonts w:ascii="Trebuchet MS" w:hAnsi="Trebuchet MS" w:cstheme="minorHAnsi"/>
          <w:b/>
          <w:bCs/>
          <w:sz w:val="20"/>
          <w:szCs w:val="20"/>
        </w:rPr>
      </w:pPr>
    </w:p>
    <w:p w:rsidR="00A2606D" w:rsidRDefault="00E9339D" w:rsidP="00A2606D">
      <w:pPr>
        <w:spacing w:after="0" w:line="240" w:lineRule="auto"/>
        <w:jc w:val="both"/>
        <w:rPr>
          <w:rFonts w:ascii="Trebuchet MS" w:hAnsi="Trebuchet MS" w:cstheme="minorHAnsi"/>
          <w:sz w:val="20"/>
          <w:szCs w:val="20"/>
        </w:rPr>
      </w:pPr>
      <w:hyperlink r:id="rId136" w:history="1">
        <w:r w:rsidR="00A2606D" w:rsidRPr="00B93054">
          <w:rPr>
            <w:rStyle w:val="Lienhypertexte"/>
            <w:rFonts w:ascii="Trebuchet MS" w:hAnsi="Trebuchet MS" w:cstheme="minorHAnsi"/>
            <w:b/>
            <w:color w:val="auto"/>
            <w:sz w:val="20"/>
            <w:szCs w:val="20"/>
            <w:u w:val="single"/>
            <w:shd w:val="clear" w:color="auto" w:fill="FFFFFF"/>
          </w:rPr>
          <w:t>Décision d’exécution (UE) 2021/335</w:t>
        </w:r>
      </w:hyperlink>
      <w:r w:rsidR="00A2606D" w:rsidRPr="00B93054">
        <w:rPr>
          <w:rFonts w:ascii="Trebuchet MS" w:hAnsi="Trebuchet MS" w:cstheme="minorHAnsi"/>
          <w:b/>
          <w:sz w:val="20"/>
          <w:szCs w:val="20"/>
          <w:u w:val="single"/>
          <w:shd w:val="clear" w:color="auto" w:fill="FFFFFF"/>
        </w:rPr>
        <w:t xml:space="preserve"> de la Commission du 23 février 2021</w:t>
      </w:r>
      <w:r w:rsidR="00A2606D" w:rsidRPr="00B93054">
        <w:rPr>
          <w:rFonts w:ascii="Trebuchet MS" w:hAnsi="Trebuchet MS" w:cstheme="minorHAnsi"/>
          <w:sz w:val="20"/>
          <w:szCs w:val="20"/>
          <w:shd w:val="clear" w:color="auto" w:fill="FFFFFF"/>
        </w:rPr>
        <w:t xml:space="preserve"> modifiant l’annexe de la décision d’exécution (UE) 2020/1809 concernant certaines </w:t>
      </w:r>
      <w:r w:rsidR="00A2606D" w:rsidRPr="00B93054">
        <w:rPr>
          <w:rFonts w:ascii="Trebuchet MS" w:hAnsi="Trebuchet MS" w:cstheme="minorHAnsi"/>
          <w:b/>
          <w:bCs/>
          <w:sz w:val="20"/>
          <w:szCs w:val="20"/>
          <w:shd w:val="clear" w:color="auto" w:fill="FFFFFF"/>
        </w:rPr>
        <w:t>mesures de protection motivées par l’apparition de foyers d’influenza aviaire hautement pathogène dans certains États membres</w:t>
      </w:r>
      <w:r w:rsidR="00A2606D" w:rsidRPr="00B93054">
        <w:rPr>
          <w:rFonts w:ascii="Trebuchet MS" w:hAnsi="Trebuchet MS" w:cstheme="minorHAnsi"/>
          <w:sz w:val="20"/>
          <w:szCs w:val="20"/>
          <w:shd w:val="clear" w:color="auto" w:fill="FFFFFF"/>
        </w:rPr>
        <w:t xml:space="preserve"> </w:t>
      </w:r>
      <w:r w:rsidR="00A2606D" w:rsidRPr="00B93054">
        <w:rPr>
          <w:rFonts w:ascii="Trebuchet MS" w:hAnsi="Trebuchet MS" w:cstheme="minorHAnsi"/>
          <w:sz w:val="20"/>
          <w:szCs w:val="20"/>
        </w:rPr>
        <w:t>(JOUE 25 février 2020)</w:t>
      </w:r>
    </w:p>
    <w:p w:rsidR="00A2606D" w:rsidRDefault="00A2606D" w:rsidP="00A2606D">
      <w:pPr>
        <w:spacing w:after="0" w:line="240" w:lineRule="auto"/>
        <w:jc w:val="both"/>
        <w:rPr>
          <w:rFonts w:ascii="Trebuchet MS" w:hAnsi="Trebuchet MS" w:cstheme="minorHAnsi"/>
          <w:b/>
          <w:sz w:val="20"/>
          <w:szCs w:val="20"/>
          <w:u w:val="single"/>
          <w:shd w:val="clear" w:color="auto" w:fill="FFFFFF"/>
        </w:rPr>
      </w:pPr>
    </w:p>
    <w:p w:rsidR="00D025D4" w:rsidRPr="00E34D1E" w:rsidRDefault="00D025D4" w:rsidP="00705D9A">
      <w:pPr>
        <w:spacing w:after="0" w:line="240" w:lineRule="auto"/>
        <w:ind w:left="283" w:hanging="283"/>
        <w:jc w:val="both"/>
        <w:rPr>
          <w:rFonts w:ascii="Trebuchet MS" w:hAnsi="Trebuchet MS"/>
          <w:color w:val="C45911" w:themeColor="accent2" w:themeShade="BF"/>
          <w:sz w:val="20"/>
          <w:szCs w:val="18"/>
        </w:rPr>
      </w:pPr>
      <w:r w:rsidRPr="00E34D1E">
        <w:rPr>
          <w:rFonts w:ascii="Trebuchet MS" w:hAnsi="Trebuchet MS"/>
          <w:color w:val="C45911" w:themeColor="accent2" w:themeShade="BF"/>
          <w:sz w:val="20"/>
          <w:szCs w:val="18"/>
        </w:rPr>
        <w:t>Porcins</w:t>
      </w:r>
      <w:r w:rsidRPr="00E34D1E">
        <w:rPr>
          <w:rFonts w:ascii="Trebuchet MS" w:hAnsi="Trebuchet MS"/>
          <w:color w:val="C45911" w:themeColor="accent2" w:themeShade="BF"/>
          <w:sz w:val="20"/>
          <w:szCs w:val="18"/>
        </w:rPr>
        <w:tab/>
      </w:r>
    </w:p>
    <w:p w:rsidR="00A2606D" w:rsidRPr="00E34D1E" w:rsidRDefault="00E9339D" w:rsidP="00A2606D">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37" w:history="1">
        <w:r w:rsidR="00A2606D" w:rsidRPr="00C76DB4">
          <w:rPr>
            <w:rStyle w:val="Lienhypertexte"/>
            <w:rFonts w:ascii="Trebuchet MS" w:hAnsi="Trebuchet MS" w:cs="Calibri"/>
            <w:b/>
            <w:color w:val="auto"/>
            <w:sz w:val="20"/>
            <w:szCs w:val="20"/>
            <w:u w:val="single"/>
          </w:rPr>
          <w:t>Cahier des charges</w:t>
        </w:r>
      </w:hyperlink>
      <w:r w:rsidR="00A2606D" w:rsidRPr="00C76DB4">
        <w:rPr>
          <w:rFonts w:ascii="Trebuchet MS" w:hAnsi="Trebuchet MS" w:cs="Calibri"/>
          <w:b/>
          <w:color w:val="auto"/>
          <w:sz w:val="20"/>
          <w:szCs w:val="20"/>
          <w:u w:val="single"/>
        </w:rPr>
        <w:t> du 04-02-2021</w:t>
      </w:r>
      <w:r w:rsidR="00A2606D" w:rsidRPr="00E34D1E">
        <w:rPr>
          <w:rFonts w:ascii="Trebuchet MS" w:hAnsi="Trebuchet MS" w:cs="Calibri"/>
          <w:color w:val="auto"/>
          <w:sz w:val="20"/>
          <w:szCs w:val="20"/>
        </w:rPr>
        <w:t xml:space="preserve"> Cahier des charges du </w:t>
      </w:r>
      <w:r w:rsidR="00A2606D" w:rsidRPr="00E34D1E">
        <w:rPr>
          <w:rStyle w:val="lev"/>
          <w:rFonts w:ascii="Trebuchet MS" w:hAnsi="Trebuchet MS" w:cs="Calibri"/>
          <w:b w:val="0"/>
          <w:bCs w:val="0"/>
          <w:color w:val="auto"/>
          <w:sz w:val="20"/>
          <w:szCs w:val="20"/>
        </w:rPr>
        <w:t xml:space="preserve">label rouge </w:t>
      </w:r>
      <w:proofErr w:type="spellStart"/>
      <w:r w:rsidR="00A2606D" w:rsidRPr="00E34D1E">
        <w:rPr>
          <w:rStyle w:val="lev"/>
          <w:rFonts w:ascii="Trebuchet MS" w:hAnsi="Trebuchet MS" w:cs="Calibri"/>
          <w:b w:val="0"/>
          <w:bCs w:val="0"/>
          <w:color w:val="auto"/>
          <w:sz w:val="20"/>
          <w:szCs w:val="20"/>
        </w:rPr>
        <w:t>n°LA</w:t>
      </w:r>
      <w:proofErr w:type="spellEnd"/>
      <w:r w:rsidR="00A2606D" w:rsidRPr="00E34D1E">
        <w:rPr>
          <w:rStyle w:val="lev"/>
          <w:rFonts w:ascii="Trebuchet MS" w:hAnsi="Trebuchet MS" w:cs="Calibri"/>
          <w:b w:val="0"/>
          <w:bCs w:val="0"/>
          <w:color w:val="auto"/>
          <w:sz w:val="20"/>
          <w:szCs w:val="20"/>
        </w:rPr>
        <w:t xml:space="preserve"> 09/09 : </w:t>
      </w:r>
      <w:r w:rsidR="00A2606D" w:rsidRPr="00C76DB4">
        <w:rPr>
          <w:rStyle w:val="lev"/>
          <w:rFonts w:ascii="Trebuchet MS" w:hAnsi="Trebuchet MS" w:cs="Calibri"/>
          <w:bCs w:val="0"/>
          <w:color w:val="auto"/>
          <w:sz w:val="20"/>
          <w:szCs w:val="20"/>
        </w:rPr>
        <w:t>Pancetta</w:t>
      </w:r>
      <w:r w:rsidR="00A2606D" w:rsidRPr="00E34D1E">
        <w:rPr>
          <w:rFonts w:ascii="Trebuchet MS" w:hAnsi="Trebuchet MS" w:cs="Calibri"/>
          <w:color w:val="auto"/>
          <w:sz w:val="20"/>
          <w:szCs w:val="20"/>
        </w:rPr>
        <w:t xml:space="preserve"> homologué par l'arrêté du 28 janvier 2021 publié au JORF du 31 janvier 2021</w:t>
      </w:r>
    </w:p>
    <w:p w:rsidR="00A2606D" w:rsidRPr="00E34D1E" w:rsidRDefault="00A2606D" w:rsidP="00A2606D">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A2606D" w:rsidRPr="00E34D1E" w:rsidRDefault="00E9339D" w:rsidP="00A2606D">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38" w:history="1">
        <w:r w:rsidR="00A2606D" w:rsidRPr="00C76DB4">
          <w:rPr>
            <w:rStyle w:val="Lienhypertexte"/>
            <w:rFonts w:ascii="Trebuchet MS" w:hAnsi="Trebuchet MS" w:cs="Calibri"/>
            <w:b/>
            <w:color w:val="auto"/>
            <w:sz w:val="20"/>
            <w:szCs w:val="20"/>
            <w:u w:val="single"/>
          </w:rPr>
          <w:t>Cahier des charges</w:t>
        </w:r>
      </w:hyperlink>
      <w:r w:rsidR="00A2606D" w:rsidRPr="00C76DB4">
        <w:rPr>
          <w:rFonts w:ascii="Trebuchet MS" w:hAnsi="Trebuchet MS" w:cs="Calibri"/>
          <w:b/>
          <w:color w:val="auto"/>
          <w:sz w:val="20"/>
          <w:szCs w:val="20"/>
          <w:u w:val="single"/>
        </w:rPr>
        <w:t> du 04-02-2021</w:t>
      </w:r>
      <w:r w:rsidR="00A2606D" w:rsidRPr="00E34D1E">
        <w:rPr>
          <w:rFonts w:ascii="Trebuchet MS" w:hAnsi="Trebuchet MS" w:cs="Calibri"/>
          <w:color w:val="auto"/>
          <w:sz w:val="20"/>
          <w:szCs w:val="20"/>
        </w:rPr>
        <w:t xml:space="preserve">  Cahier des charges du </w:t>
      </w:r>
      <w:r w:rsidR="00A2606D" w:rsidRPr="00E34D1E">
        <w:rPr>
          <w:rStyle w:val="lev"/>
          <w:rFonts w:ascii="Trebuchet MS" w:hAnsi="Trebuchet MS" w:cs="Calibri"/>
          <w:b w:val="0"/>
          <w:bCs w:val="0"/>
          <w:color w:val="auto"/>
          <w:sz w:val="20"/>
          <w:szCs w:val="20"/>
        </w:rPr>
        <w:t xml:space="preserve">label rouge </w:t>
      </w:r>
      <w:proofErr w:type="spellStart"/>
      <w:r w:rsidR="00A2606D" w:rsidRPr="00E34D1E">
        <w:rPr>
          <w:rStyle w:val="lev"/>
          <w:rFonts w:ascii="Trebuchet MS" w:hAnsi="Trebuchet MS" w:cs="Calibri"/>
          <w:b w:val="0"/>
          <w:bCs w:val="0"/>
          <w:color w:val="auto"/>
          <w:sz w:val="20"/>
          <w:szCs w:val="20"/>
        </w:rPr>
        <w:t>n°LA</w:t>
      </w:r>
      <w:proofErr w:type="spellEnd"/>
      <w:r w:rsidR="00A2606D" w:rsidRPr="00E34D1E">
        <w:rPr>
          <w:rStyle w:val="lev"/>
          <w:rFonts w:ascii="Trebuchet MS" w:hAnsi="Trebuchet MS" w:cs="Calibri"/>
          <w:b w:val="0"/>
          <w:bCs w:val="0"/>
          <w:color w:val="auto"/>
          <w:sz w:val="20"/>
          <w:szCs w:val="20"/>
        </w:rPr>
        <w:t xml:space="preserve"> 09/09 : </w:t>
      </w:r>
      <w:r w:rsidR="00A2606D" w:rsidRPr="00C76DB4">
        <w:rPr>
          <w:rStyle w:val="lev"/>
          <w:rFonts w:ascii="Trebuchet MS" w:hAnsi="Trebuchet MS" w:cs="Calibri"/>
          <w:bCs w:val="0"/>
          <w:color w:val="auto"/>
          <w:sz w:val="20"/>
          <w:szCs w:val="20"/>
        </w:rPr>
        <w:t>Pancetta</w:t>
      </w:r>
      <w:r w:rsidR="00A2606D" w:rsidRPr="00E34D1E">
        <w:rPr>
          <w:rFonts w:ascii="Trebuchet MS" w:hAnsi="Trebuchet MS" w:cs="Calibri"/>
          <w:color w:val="auto"/>
          <w:sz w:val="20"/>
          <w:szCs w:val="20"/>
        </w:rPr>
        <w:t xml:space="preserve"> homologué par l'arrêté du 28 janvier 2021 publié au JORF du 31 janvier 2021</w:t>
      </w:r>
    </w:p>
    <w:p w:rsidR="00A2606D" w:rsidRPr="00E34D1E" w:rsidRDefault="00A2606D" w:rsidP="00A2606D">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p>
    <w:p w:rsidR="00A2606D" w:rsidRPr="00E34D1E" w:rsidRDefault="00E9339D" w:rsidP="00A2606D">
      <w:pPr>
        <w:pStyle w:val="Titre1"/>
        <w:keepNext w:val="0"/>
        <w:keepLines w:val="0"/>
        <w:widowControl w:val="0"/>
        <w:shd w:val="clear" w:color="auto" w:fill="FFFFFF"/>
        <w:spacing w:before="0" w:line="240" w:lineRule="auto"/>
        <w:jc w:val="both"/>
        <w:rPr>
          <w:rFonts w:ascii="Trebuchet MS" w:hAnsi="Trebuchet MS" w:cs="Calibri"/>
          <w:b/>
          <w:bCs/>
          <w:color w:val="auto"/>
          <w:sz w:val="20"/>
          <w:szCs w:val="20"/>
        </w:rPr>
      </w:pPr>
      <w:hyperlink r:id="rId139" w:history="1">
        <w:r w:rsidR="00A2606D" w:rsidRPr="00C76DB4">
          <w:rPr>
            <w:rStyle w:val="Lienhypertexte"/>
            <w:rFonts w:ascii="Trebuchet MS" w:hAnsi="Trebuchet MS" w:cs="Calibri"/>
            <w:b/>
            <w:color w:val="auto"/>
            <w:sz w:val="20"/>
            <w:szCs w:val="20"/>
            <w:u w:val="single"/>
          </w:rPr>
          <w:t>Arrêté du 28 janvier 2021</w:t>
        </w:r>
      </w:hyperlink>
      <w:r w:rsidR="00A2606D" w:rsidRPr="00E34D1E">
        <w:rPr>
          <w:rFonts w:ascii="Trebuchet MS" w:hAnsi="Trebuchet MS" w:cs="Calibri"/>
          <w:color w:val="auto"/>
          <w:sz w:val="20"/>
          <w:szCs w:val="20"/>
        </w:rPr>
        <w:t xml:space="preserve"> portant homologation du cahier des charges du </w:t>
      </w:r>
      <w:r w:rsidR="00A2606D" w:rsidRPr="00E34D1E">
        <w:rPr>
          <w:rStyle w:val="lev"/>
          <w:rFonts w:ascii="Trebuchet MS" w:hAnsi="Trebuchet MS" w:cs="Calibri"/>
          <w:b w:val="0"/>
          <w:bCs w:val="0"/>
          <w:color w:val="auto"/>
          <w:sz w:val="20"/>
          <w:szCs w:val="20"/>
        </w:rPr>
        <w:t xml:space="preserve">label rouge n° LA 09/09 « </w:t>
      </w:r>
      <w:r w:rsidR="00A2606D" w:rsidRPr="00C76DB4">
        <w:rPr>
          <w:rStyle w:val="lev"/>
          <w:rFonts w:ascii="Trebuchet MS" w:hAnsi="Trebuchet MS" w:cs="Calibri"/>
          <w:bCs w:val="0"/>
          <w:color w:val="auto"/>
          <w:sz w:val="20"/>
          <w:szCs w:val="20"/>
        </w:rPr>
        <w:t>Pancetta</w:t>
      </w:r>
      <w:r w:rsidR="00A2606D" w:rsidRPr="00E34D1E">
        <w:rPr>
          <w:rStyle w:val="lev"/>
          <w:rFonts w:ascii="Trebuchet MS" w:hAnsi="Trebuchet MS" w:cs="Calibri"/>
          <w:b w:val="0"/>
          <w:bCs w:val="0"/>
          <w:color w:val="auto"/>
          <w:sz w:val="20"/>
          <w:szCs w:val="20"/>
        </w:rPr>
        <w:t xml:space="preserve"> »</w:t>
      </w:r>
      <w:r w:rsidR="00A2606D" w:rsidRPr="00E34D1E">
        <w:rPr>
          <w:rFonts w:ascii="Trebuchet MS" w:hAnsi="Trebuchet MS" w:cs="Calibri"/>
          <w:color w:val="auto"/>
          <w:sz w:val="20"/>
          <w:szCs w:val="20"/>
        </w:rPr>
        <w:t xml:space="preserve"> (JORF 31  janvier 2021)</w:t>
      </w:r>
    </w:p>
    <w:p w:rsidR="00A2606D" w:rsidRPr="00E34D1E" w:rsidRDefault="00A2606D" w:rsidP="00A2606D">
      <w:pPr>
        <w:spacing w:after="0" w:line="240" w:lineRule="auto"/>
        <w:jc w:val="both"/>
        <w:rPr>
          <w:rFonts w:ascii="Trebuchet MS" w:hAnsi="Trebuchet MS"/>
        </w:rPr>
      </w:pPr>
    </w:p>
    <w:p w:rsidR="00705D9A" w:rsidRPr="00B93054" w:rsidRDefault="00E9339D" w:rsidP="00705D9A">
      <w:pPr>
        <w:pStyle w:val="Titre1"/>
        <w:shd w:val="clear" w:color="auto" w:fill="FFFFFF"/>
        <w:spacing w:before="0" w:line="240" w:lineRule="auto"/>
        <w:jc w:val="both"/>
        <w:rPr>
          <w:rFonts w:ascii="Trebuchet MS" w:hAnsi="Trebuchet MS" w:cstheme="minorHAnsi"/>
          <w:b/>
          <w:bCs/>
          <w:color w:val="auto"/>
          <w:sz w:val="20"/>
          <w:szCs w:val="20"/>
        </w:rPr>
      </w:pPr>
      <w:hyperlink r:id="rId140" w:history="1">
        <w:r w:rsidR="00705D9A" w:rsidRPr="00B93054">
          <w:rPr>
            <w:rStyle w:val="Lienhypertexte"/>
            <w:rFonts w:ascii="Trebuchet MS" w:hAnsi="Trebuchet MS" w:cstheme="minorHAnsi"/>
            <w:b/>
            <w:color w:val="auto"/>
            <w:sz w:val="20"/>
            <w:szCs w:val="20"/>
            <w:u w:val="single"/>
          </w:rPr>
          <w:t>Arrêté du 28 janvier 2021</w:t>
        </w:r>
      </w:hyperlink>
      <w:r w:rsidR="00705D9A" w:rsidRPr="00B93054">
        <w:rPr>
          <w:rFonts w:ascii="Trebuchet MS" w:hAnsi="Trebuchet MS" w:cstheme="minorHAnsi"/>
          <w:color w:val="auto"/>
          <w:sz w:val="20"/>
          <w:szCs w:val="20"/>
        </w:rPr>
        <w:t xml:space="preserve"> portant homologation du cahier des charges du label rouge n° LA 08/09 « </w:t>
      </w:r>
      <w:r w:rsidR="00705D9A" w:rsidRPr="00B93054">
        <w:rPr>
          <w:rFonts w:ascii="Trebuchet MS" w:hAnsi="Trebuchet MS" w:cstheme="minorHAnsi"/>
          <w:b/>
          <w:color w:val="auto"/>
          <w:sz w:val="20"/>
          <w:szCs w:val="20"/>
        </w:rPr>
        <w:t>Coppa</w:t>
      </w:r>
      <w:r w:rsidR="00705D9A" w:rsidRPr="00B93054">
        <w:rPr>
          <w:rFonts w:ascii="Trebuchet MS" w:hAnsi="Trebuchet MS" w:cstheme="minorHAnsi"/>
          <w:color w:val="auto"/>
          <w:sz w:val="20"/>
          <w:szCs w:val="20"/>
        </w:rPr>
        <w:t xml:space="preserve"> » (JORF 4 février 2020)</w:t>
      </w:r>
    </w:p>
    <w:p w:rsidR="00705D9A" w:rsidRPr="00B93054" w:rsidRDefault="00705D9A" w:rsidP="00705D9A">
      <w:pPr>
        <w:pStyle w:val="Titre1"/>
        <w:shd w:val="clear" w:color="auto" w:fill="FFFFFF"/>
        <w:spacing w:before="0" w:line="240" w:lineRule="auto"/>
        <w:jc w:val="both"/>
        <w:rPr>
          <w:rFonts w:ascii="Trebuchet MS" w:hAnsi="Trebuchet MS" w:cstheme="minorHAnsi"/>
          <w:b/>
          <w:bCs/>
          <w:color w:val="auto"/>
          <w:sz w:val="20"/>
          <w:szCs w:val="20"/>
        </w:rPr>
      </w:pPr>
    </w:p>
    <w:p w:rsidR="00705D9A" w:rsidRPr="00B93054" w:rsidRDefault="00E9339D" w:rsidP="00705D9A">
      <w:pPr>
        <w:pStyle w:val="Titre1"/>
        <w:shd w:val="clear" w:color="auto" w:fill="FFFFFF"/>
        <w:spacing w:before="0" w:line="240" w:lineRule="auto"/>
        <w:jc w:val="both"/>
        <w:rPr>
          <w:rFonts w:ascii="Trebuchet MS" w:hAnsi="Trebuchet MS" w:cstheme="minorHAnsi"/>
          <w:b/>
          <w:bCs/>
          <w:color w:val="auto"/>
          <w:sz w:val="20"/>
          <w:szCs w:val="20"/>
        </w:rPr>
      </w:pPr>
      <w:hyperlink r:id="rId141" w:history="1">
        <w:r w:rsidR="00705D9A" w:rsidRPr="00B93054">
          <w:rPr>
            <w:rStyle w:val="Lienhypertexte"/>
            <w:rFonts w:ascii="Trebuchet MS" w:hAnsi="Trebuchet MS" w:cstheme="minorHAnsi"/>
            <w:b/>
            <w:color w:val="auto"/>
            <w:sz w:val="20"/>
            <w:szCs w:val="20"/>
            <w:u w:val="single"/>
          </w:rPr>
          <w:t>Arrêté du 28 janvier 2021</w:t>
        </w:r>
      </w:hyperlink>
      <w:r w:rsidR="00705D9A" w:rsidRPr="00B93054">
        <w:rPr>
          <w:rFonts w:ascii="Trebuchet MS" w:hAnsi="Trebuchet MS" w:cstheme="minorHAnsi"/>
          <w:color w:val="auto"/>
          <w:sz w:val="20"/>
          <w:szCs w:val="20"/>
        </w:rPr>
        <w:t xml:space="preserve"> portant homologation du cahier des charges du label rouge n° LA 06/18 « </w:t>
      </w:r>
      <w:r w:rsidR="00705D9A" w:rsidRPr="00B93054">
        <w:rPr>
          <w:rFonts w:ascii="Trebuchet MS" w:hAnsi="Trebuchet MS" w:cstheme="minorHAnsi"/>
          <w:b/>
          <w:color w:val="auto"/>
          <w:sz w:val="20"/>
          <w:szCs w:val="20"/>
        </w:rPr>
        <w:t>Lardons fumés supérieu</w:t>
      </w:r>
      <w:r w:rsidR="00705D9A" w:rsidRPr="00B93054">
        <w:rPr>
          <w:rFonts w:ascii="Trebuchet MS" w:hAnsi="Trebuchet MS" w:cstheme="minorHAnsi"/>
          <w:color w:val="auto"/>
          <w:sz w:val="20"/>
          <w:szCs w:val="20"/>
        </w:rPr>
        <w:t>rs » (JORF 4 février 2020)</w:t>
      </w:r>
    </w:p>
    <w:p w:rsidR="00705D9A" w:rsidRDefault="00705D9A" w:rsidP="00A2606D">
      <w:pPr>
        <w:pStyle w:val="Corpsdetexte"/>
        <w:jc w:val="both"/>
      </w:pPr>
    </w:p>
    <w:p w:rsidR="00A2606D" w:rsidRPr="00E34D1E" w:rsidRDefault="00E9339D" w:rsidP="00A2606D">
      <w:pPr>
        <w:pStyle w:val="Corpsdetexte"/>
        <w:jc w:val="both"/>
        <w:rPr>
          <w:rFonts w:ascii="Trebuchet MS" w:hAnsi="Trebuchet MS"/>
          <w:sz w:val="20"/>
          <w:szCs w:val="20"/>
        </w:rPr>
      </w:pPr>
      <w:hyperlink r:id="rId142" w:history="1">
        <w:r w:rsidR="00A2606D" w:rsidRPr="00C76DB4">
          <w:rPr>
            <w:rStyle w:val="Lienhypertexte"/>
            <w:rFonts w:ascii="Trebuchet MS" w:hAnsi="Trebuchet MS"/>
            <w:b/>
            <w:color w:val="auto"/>
            <w:sz w:val="20"/>
            <w:szCs w:val="20"/>
            <w:u w:val="single"/>
          </w:rPr>
          <w:t>Décision d’exécution (UE) 2021/15</w:t>
        </w:r>
      </w:hyperlink>
      <w:r w:rsidR="00A2606D" w:rsidRPr="00C76DB4">
        <w:rPr>
          <w:rFonts w:ascii="Trebuchet MS" w:hAnsi="Trebuchet MS"/>
          <w:b/>
          <w:sz w:val="20"/>
          <w:szCs w:val="20"/>
          <w:u w:val="single"/>
        </w:rPr>
        <w:t xml:space="preserve"> de la Commission du 7 janvier 2021</w:t>
      </w:r>
      <w:r w:rsidR="00A2606D" w:rsidRPr="00E34D1E">
        <w:rPr>
          <w:rFonts w:ascii="Trebuchet MS" w:hAnsi="Trebuchet MS"/>
          <w:sz w:val="20"/>
          <w:szCs w:val="20"/>
        </w:rPr>
        <w:t xml:space="preserve"> modifiant l’annexe de la décision d’exécution 2014/709/UE concernant des </w:t>
      </w:r>
      <w:r w:rsidR="00A2606D" w:rsidRPr="00E34D1E">
        <w:rPr>
          <w:rStyle w:val="lev"/>
          <w:rFonts w:ascii="Trebuchet MS" w:hAnsi="Trebuchet MS"/>
          <w:sz w:val="20"/>
          <w:szCs w:val="20"/>
        </w:rPr>
        <w:t xml:space="preserve">mesures zoosanitaires de lutte contre la peste porcine africaine </w:t>
      </w:r>
      <w:r w:rsidR="00A2606D" w:rsidRPr="00E34D1E">
        <w:rPr>
          <w:rFonts w:ascii="Trebuchet MS" w:hAnsi="Trebuchet MS"/>
          <w:sz w:val="20"/>
          <w:szCs w:val="20"/>
        </w:rPr>
        <w:t>dans certains États membres (JOUE 08 janvier 2021)</w:t>
      </w:r>
    </w:p>
    <w:p w:rsidR="00A2606D" w:rsidRDefault="00A2606D" w:rsidP="00A2606D">
      <w:pPr>
        <w:widowControl w:val="0"/>
        <w:spacing w:after="0" w:line="240" w:lineRule="auto"/>
        <w:jc w:val="both"/>
        <w:rPr>
          <w:rFonts w:ascii="Trebuchet MS" w:hAnsi="Trebuchet MS"/>
          <w:color w:val="C45911" w:themeColor="accent2" w:themeShade="BF"/>
          <w:sz w:val="20"/>
          <w:szCs w:val="18"/>
        </w:rPr>
      </w:pPr>
    </w:p>
    <w:p w:rsidR="00A2606D" w:rsidRDefault="00D025D4" w:rsidP="00A2606D">
      <w:pPr>
        <w:widowControl w:val="0"/>
        <w:spacing w:after="0" w:line="240" w:lineRule="auto"/>
        <w:jc w:val="both"/>
        <w:rPr>
          <w:rFonts w:ascii="Trebuchet MS" w:hAnsi="Trebuchet MS"/>
          <w:sz w:val="20"/>
          <w:szCs w:val="20"/>
        </w:rPr>
      </w:pPr>
      <w:r w:rsidRPr="00E34D1E">
        <w:rPr>
          <w:rFonts w:ascii="Trebuchet MS" w:hAnsi="Trebuchet MS"/>
          <w:color w:val="C45911" w:themeColor="accent2" w:themeShade="BF"/>
          <w:sz w:val="20"/>
          <w:szCs w:val="18"/>
        </w:rPr>
        <w:t xml:space="preserve"> </w:t>
      </w:r>
      <w:r w:rsidR="00A2606D" w:rsidRPr="000A4676">
        <w:rPr>
          <w:rFonts w:ascii="Trebuchet MS" w:hAnsi="Trebuchet MS"/>
          <w:b/>
          <w:sz w:val="20"/>
          <w:szCs w:val="20"/>
          <w:u w:val="single"/>
        </w:rPr>
        <w:t>Instruction technique </w:t>
      </w:r>
      <w:hyperlink r:id="rId143" w:history="1">
        <w:r w:rsidR="00A2606D" w:rsidRPr="000A4676">
          <w:rPr>
            <w:rStyle w:val="Lienhypertexte"/>
            <w:rFonts w:ascii="Trebuchet MS" w:hAnsi="Trebuchet MS"/>
            <w:b/>
            <w:color w:val="auto"/>
            <w:sz w:val="20"/>
            <w:szCs w:val="20"/>
            <w:u w:val="single"/>
          </w:rPr>
          <w:t>DGAL/SDSPA/2021-3</w:t>
        </w:r>
      </w:hyperlink>
      <w:r w:rsidR="00A2606D" w:rsidRPr="000A4676">
        <w:rPr>
          <w:rFonts w:ascii="Trebuchet MS" w:hAnsi="Trebuchet MS"/>
          <w:b/>
          <w:sz w:val="20"/>
          <w:szCs w:val="20"/>
          <w:u w:val="single"/>
        </w:rPr>
        <w:t> du 04-01-2021</w:t>
      </w:r>
    </w:p>
    <w:p w:rsidR="00A2606D" w:rsidRPr="00E34D1E" w:rsidRDefault="00A2606D" w:rsidP="00A2606D">
      <w:pPr>
        <w:widowControl w:val="0"/>
        <w:spacing w:after="0" w:line="240" w:lineRule="auto"/>
        <w:jc w:val="both"/>
        <w:rPr>
          <w:rFonts w:ascii="Trebuchet MS" w:hAnsi="Trebuchet MS"/>
          <w:sz w:val="20"/>
          <w:szCs w:val="20"/>
        </w:rPr>
      </w:pPr>
      <w:r w:rsidRPr="00E34D1E">
        <w:rPr>
          <w:rFonts w:ascii="Trebuchet MS" w:hAnsi="Trebuchet MS"/>
          <w:sz w:val="20"/>
          <w:szCs w:val="20"/>
        </w:rPr>
        <w:t xml:space="preserve">Plan de surveillance de la </w:t>
      </w:r>
      <w:r w:rsidRPr="00E34D1E">
        <w:rPr>
          <w:rStyle w:val="lev"/>
          <w:rFonts w:ascii="Trebuchet MS" w:hAnsi="Trebuchet MS"/>
          <w:sz w:val="20"/>
          <w:szCs w:val="20"/>
        </w:rPr>
        <w:t xml:space="preserve">résistance aux antibiotiques de certaines bactéries sentinelles et zoonotiques </w:t>
      </w:r>
      <w:r w:rsidRPr="00E34D1E">
        <w:rPr>
          <w:rFonts w:ascii="Trebuchet MS" w:hAnsi="Trebuchet MS"/>
          <w:sz w:val="20"/>
          <w:szCs w:val="20"/>
        </w:rPr>
        <w:t>dans les contenus caecaux des porcs d’engraissement et des bovins de moins d’un an - 2021.</w:t>
      </w:r>
    </w:p>
    <w:p w:rsidR="00A2606D" w:rsidRDefault="00A2606D" w:rsidP="00A2606D">
      <w:pPr>
        <w:spacing w:after="0" w:line="240" w:lineRule="auto"/>
        <w:jc w:val="both"/>
        <w:rPr>
          <w:rFonts w:ascii="Trebuchet MS" w:hAnsi="Trebuchet MS"/>
          <w:b/>
          <w:sz w:val="20"/>
          <w:szCs w:val="20"/>
          <w:u w:val="single"/>
        </w:rPr>
      </w:pPr>
    </w:p>
    <w:p w:rsidR="00A2606D" w:rsidRPr="00B93054" w:rsidRDefault="00E9339D" w:rsidP="00A2606D">
      <w:pPr>
        <w:spacing w:after="0" w:line="240" w:lineRule="auto"/>
        <w:jc w:val="both"/>
        <w:rPr>
          <w:rFonts w:ascii="Trebuchet MS" w:hAnsi="Trebuchet MS" w:cstheme="minorHAnsi"/>
          <w:sz w:val="20"/>
          <w:szCs w:val="20"/>
        </w:rPr>
      </w:pPr>
      <w:hyperlink r:id="rId144" w:history="1">
        <w:r w:rsidR="00A2606D" w:rsidRPr="00B93054">
          <w:rPr>
            <w:rStyle w:val="Lienhypertexte"/>
            <w:rFonts w:ascii="Trebuchet MS" w:eastAsia="Century Gothic" w:hAnsi="Trebuchet MS" w:cstheme="minorHAnsi"/>
            <w:b/>
            <w:color w:val="auto"/>
            <w:sz w:val="20"/>
            <w:szCs w:val="20"/>
            <w:u w:val="single"/>
          </w:rPr>
          <w:t>Décision d’exécution (UE) 2021/123</w:t>
        </w:r>
      </w:hyperlink>
      <w:r w:rsidR="00A2606D" w:rsidRPr="00B93054">
        <w:rPr>
          <w:rFonts w:ascii="Trebuchet MS" w:eastAsia="Century Gothic" w:hAnsi="Trebuchet MS" w:cstheme="minorHAnsi"/>
          <w:b/>
          <w:sz w:val="20"/>
          <w:szCs w:val="20"/>
          <w:u w:val="single"/>
        </w:rPr>
        <w:t xml:space="preserve"> de la Commission du 2 février 2021</w:t>
      </w:r>
      <w:r w:rsidR="00A2606D" w:rsidRPr="00B93054">
        <w:rPr>
          <w:rFonts w:ascii="Trebuchet MS" w:eastAsia="Century Gothic" w:hAnsi="Trebuchet MS" w:cstheme="minorHAnsi"/>
          <w:sz w:val="20"/>
          <w:szCs w:val="20"/>
        </w:rPr>
        <w:t xml:space="preserve"> modifiant l’annexe de la décision d’exécution 2014/709/UE concernant des </w:t>
      </w:r>
      <w:r w:rsidR="00A2606D" w:rsidRPr="00B93054">
        <w:rPr>
          <w:rFonts w:ascii="Trebuchet MS" w:eastAsia="Century Gothic" w:hAnsi="Trebuchet MS" w:cstheme="minorHAnsi"/>
          <w:b/>
          <w:bCs/>
          <w:sz w:val="20"/>
          <w:szCs w:val="20"/>
        </w:rPr>
        <w:t>mesures zoosanitaires de lutte contre la peste porcine africaine dans certains États membres</w:t>
      </w:r>
      <w:r w:rsidR="00A2606D" w:rsidRPr="00B93054">
        <w:rPr>
          <w:rFonts w:ascii="Trebuchet MS" w:eastAsia="Century Gothic" w:hAnsi="Trebuchet MS" w:cstheme="minorHAnsi"/>
          <w:sz w:val="20"/>
          <w:szCs w:val="20"/>
        </w:rPr>
        <w:t xml:space="preserve"> </w:t>
      </w:r>
      <w:r w:rsidR="00A2606D" w:rsidRPr="00B93054">
        <w:rPr>
          <w:rFonts w:ascii="Trebuchet MS" w:hAnsi="Trebuchet MS" w:cstheme="minorHAnsi"/>
          <w:sz w:val="20"/>
          <w:szCs w:val="20"/>
          <w:shd w:val="clear" w:color="auto" w:fill="FFFFFF"/>
        </w:rPr>
        <w:t>(JOUE 03 février 2020)</w:t>
      </w:r>
    </w:p>
    <w:p w:rsidR="00A2606D" w:rsidRDefault="00A2606D" w:rsidP="00E34D1E">
      <w:pPr>
        <w:pStyle w:val="Titre2"/>
        <w:spacing w:before="0" w:line="240" w:lineRule="auto"/>
        <w:jc w:val="both"/>
        <w:rPr>
          <w:rFonts w:ascii="Trebuchet MS" w:hAnsi="Trebuchet MS"/>
          <w:color w:val="C45911" w:themeColor="accent2" w:themeShade="BF"/>
          <w:sz w:val="20"/>
          <w:szCs w:val="18"/>
        </w:rPr>
      </w:pPr>
    </w:p>
    <w:p w:rsidR="00531DFF" w:rsidRPr="00B93054" w:rsidRDefault="00531DFF" w:rsidP="00E34D1E">
      <w:pPr>
        <w:pStyle w:val="Titre1"/>
        <w:shd w:val="clear" w:color="auto" w:fill="FFFFFF"/>
        <w:spacing w:before="0" w:line="240" w:lineRule="auto"/>
        <w:jc w:val="both"/>
        <w:rPr>
          <w:rFonts w:ascii="Trebuchet MS" w:hAnsi="Trebuchet MS" w:cstheme="minorHAnsi"/>
          <w:b/>
          <w:bCs/>
          <w:color w:val="auto"/>
          <w:sz w:val="20"/>
          <w:szCs w:val="20"/>
        </w:rPr>
      </w:pPr>
    </w:p>
    <w:p w:rsidR="00531DFF" w:rsidRPr="00B93054" w:rsidRDefault="00531DFF" w:rsidP="00E34D1E">
      <w:pPr>
        <w:spacing w:after="0" w:line="240" w:lineRule="auto"/>
        <w:jc w:val="both"/>
        <w:rPr>
          <w:rFonts w:ascii="Trebuchet MS" w:eastAsia="Century Gothic" w:hAnsi="Trebuchet MS" w:cstheme="minorHAnsi"/>
          <w:sz w:val="20"/>
          <w:szCs w:val="20"/>
        </w:rPr>
      </w:pPr>
    </w:p>
    <w:p w:rsidR="000C0DEF" w:rsidRPr="00E34D1E" w:rsidRDefault="000C0DEF" w:rsidP="00E34D1E">
      <w:pPr>
        <w:spacing w:after="0" w:line="240" w:lineRule="auto"/>
        <w:jc w:val="both"/>
        <w:rPr>
          <w:rFonts w:ascii="Trebuchet MS" w:hAnsi="Trebuchet MS"/>
        </w:rPr>
      </w:pPr>
      <w:bookmarkStart w:id="0" w:name="_GoBack"/>
      <w:bookmarkEnd w:id="0"/>
    </w:p>
    <w:sectPr w:rsidR="000C0DEF" w:rsidRPr="00E34D1E" w:rsidSect="000C0DEF">
      <w:headerReference w:type="even" r:id="rId145"/>
      <w:headerReference w:type="default" r:id="rId146"/>
      <w:footerReference w:type="default" r:id="rId147"/>
      <w:headerReference w:type="first" r:id="rId148"/>
      <w:pgSz w:w="11906" w:h="16838"/>
      <w:pgMar w:top="1417" w:right="282" w:bottom="1417" w:left="426"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D4" w:rsidRDefault="009971D4" w:rsidP="000C0DEF">
      <w:pPr>
        <w:spacing w:after="0" w:line="240" w:lineRule="auto"/>
      </w:pPr>
      <w:r>
        <w:separator/>
      </w:r>
    </w:p>
  </w:endnote>
  <w:endnote w:type="continuationSeparator" w:id="0">
    <w:p w:rsidR="009971D4" w:rsidRDefault="009971D4" w:rsidP="000C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44275"/>
      <w:docPartObj>
        <w:docPartGallery w:val="Page Numbers (Bottom of Page)"/>
        <w:docPartUnique/>
      </w:docPartObj>
    </w:sdtPr>
    <w:sdtEndPr/>
    <w:sdtContent>
      <w:p w:rsidR="009971D4" w:rsidRDefault="000C6F24" w:rsidP="000C6F24">
        <w:pPr>
          <w:pStyle w:val="Pieddepage"/>
          <w:ind w:right="141"/>
          <w:jc w:val="center"/>
        </w:pPr>
        <w:r>
          <w:t xml:space="preserve">VEILLE REGLEMENTAIRE n° 01-2021  -  Page </w:t>
        </w:r>
        <w:r w:rsidR="009971D4">
          <w:fldChar w:fldCharType="begin"/>
        </w:r>
        <w:r w:rsidR="009971D4">
          <w:instrText>PAGE   \* MERGEFORMAT</w:instrText>
        </w:r>
        <w:r w:rsidR="009971D4">
          <w:fldChar w:fldCharType="separate"/>
        </w:r>
        <w:r w:rsidR="00E9339D">
          <w:rPr>
            <w:noProof/>
          </w:rPr>
          <w:t>11</w:t>
        </w:r>
        <w:r w:rsidR="009971D4">
          <w:fldChar w:fldCharType="end"/>
        </w:r>
      </w:p>
    </w:sdtContent>
  </w:sdt>
  <w:p w:rsidR="009971D4" w:rsidRDefault="009971D4" w:rsidP="000C0DEF">
    <w:pPr>
      <w:pStyle w:val="Pieddepage"/>
      <w:tabs>
        <w:tab w:val="clear" w:pos="4536"/>
        <w:tab w:val="clear" w:pos="9072"/>
        <w:tab w:val="left" w:pos="3210"/>
      </w:tabs>
      <w:ind w:right="113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D4" w:rsidRDefault="009971D4" w:rsidP="000C0DEF">
      <w:pPr>
        <w:spacing w:after="0" w:line="240" w:lineRule="auto"/>
      </w:pPr>
      <w:r>
        <w:separator/>
      </w:r>
    </w:p>
  </w:footnote>
  <w:footnote w:type="continuationSeparator" w:id="0">
    <w:p w:rsidR="009971D4" w:rsidRDefault="009971D4" w:rsidP="000C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D4" w:rsidRDefault="00E9339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983" o:spid="_x0000_s2056" type="#_x0000_t75" style="position:absolute;margin-left:0;margin-top:0;width:559.55pt;height:387.35pt;z-index:-251650048;mso-position-horizontal:center;mso-position-horizontal-relative:margin;mso-position-vertical:center;mso-position-vertical-relative:margin" o:allowincell="f">
          <v:imagedata r:id="rId1" o:title="filigramme sourire FI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D4" w:rsidRPr="000C0DEF" w:rsidRDefault="00E9339D" w:rsidP="000C0DEF">
    <w:pPr>
      <w:pStyle w:val="En-tte"/>
      <w:ind w:left="142"/>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984" o:spid="_x0000_s2057" type="#_x0000_t75" style="position:absolute;left:0;text-align:left;margin-left:0;margin-top:0;width:559.55pt;height:387.35pt;z-index:-251649024;mso-position-horizontal:center;mso-position-horizontal-relative:margin;mso-position-vertical:center;mso-position-vertical-relative:margin" o:allowincell="f">
          <v:imagedata r:id="rId1" o:title="filigramme sourire FI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D4" w:rsidRDefault="00E9339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982" o:spid="_x0000_s2055" type="#_x0000_t75" style="position:absolute;margin-left:0;margin-top:0;width:559.55pt;height:387.35pt;z-index:-251651072;mso-position-horizontal:center;mso-position-horizontal-relative:margin;mso-position-vertical:center;mso-position-vertical-relative:margin" o:allowincell="f">
          <v:imagedata r:id="rId1" o:title="filigramme sourire FI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F"/>
    <w:rsid w:val="000365E0"/>
    <w:rsid w:val="000A4676"/>
    <w:rsid w:val="000C0DEF"/>
    <w:rsid w:val="000C6F24"/>
    <w:rsid w:val="000E30C5"/>
    <w:rsid w:val="00154D38"/>
    <w:rsid w:val="00302D95"/>
    <w:rsid w:val="00307C31"/>
    <w:rsid w:val="00343C04"/>
    <w:rsid w:val="00373242"/>
    <w:rsid w:val="0042593F"/>
    <w:rsid w:val="00430B7D"/>
    <w:rsid w:val="00531DFF"/>
    <w:rsid w:val="005657F4"/>
    <w:rsid w:val="00566EC8"/>
    <w:rsid w:val="005B27C0"/>
    <w:rsid w:val="005F79C3"/>
    <w:rsid w:val="00636422"/>
    <w:rsid w:val="006B50C5"/>
    <w:rsid w:val="006F61E8"/>
    <w:rsid w:val="00705D9A"/>
    <w:rsid w:val="007354AA"/>
    <w:rsid w:val="00780E11"/>
    <w:rsid w:val="00785B1C"/>
    <w:rsid w:val="0079258E"/>
    <w:rsid w:val="007D43ED"/>
    <w:rsid w:val="008374FC"/>
    <w:rsid w:val="00842BA0"/>
    <w:rsid w:val="00901715"/>
    <w:rsid w:val="009971D4"/>
    <w:rsid w:val="00A2606D"/>
    <w:rsid w:val="00A73202"/>
    <w:rsid w:val="00A7644F"/>
    <w:rsid w:val="00B93054"/>
    <w:rsid w:val="00BF7ECA"/>
    <w:rsid w:val="00C432AC"/>
    <w:rsid w:val="00C76DB4"/>
    <w:rsid w:val="00CE5A31"/>
    <w:rsid w:val="00CE6744"/>
    <w:rsid w:val="00D025D4"/>
    <w:rsid w:val="00D033EA"/>
    <w:rsid w:val="00D25CBB"/>
    <w:rsid w:val="00D61B32"/>
    <w:rsid w:val="00E25023"/>
    <w:rsid w:val="00E34D1E"/>
    <w:rsid w:val="00E9339D"/>
    <w:rsid w:val="00F14D12"/>
    <w:rsid w:val="00FA1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4A3F08"/>
  <w15:chartTrackingRefBased/>
  <w15:docId w15:val="{2ED18064-B024-4767-9D3D-DD0107E5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0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unhideWhenUsed/>
    <w:qFormat/>
    <w:rsid w:val="000C0D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0DEF"/>
    <w:pPr>
      <w:tabs>
        <w:tab w:val="center" w:pos="4536"/>
        <w:tab w:val="right" w:pos="9072"/>
      </w:tabs>
      <w:spacing w:after="0" w:line="240" w:lineRule="auto"/>
    </w:pPr>
  </w:style>
  <w:style w:type="character" w:customStyle="1" w:styleId="En-tteCar">
    <w:name w:val="En-tête Car"/>
    <w:basedOn w:val="Policepardfaut"/>
    <w:link w:val="En-tte"/>
    <w:uiPriority w:val="99"/>
    <w:rsid w:val="000C0DEF"/>
  </w:style>
  <w:style w:type="paragraph" w:styleId="Pieddepage">
    <w:name w:val="footer"/>
    <w:basedOn w:val="Normal"/>
    <w:link w:val="PieddepageCar"/>
    <w:uiPriority w:val="99"/>
    <w:unhideWhenUsed/>
    <w:rsid w:val="000C0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DEF"/>
  </w:style>
  <w:style w:type="character" w:customStyle="1" w:styleId="Titre3Car">
    <w:name w:val="Titre 3 Car"/>
    <w:basedOn w:val="Policepardfaut"/>
    <w:link w:val="Titre3"/>
    <w:uiPriority w:val="9"/>
    <w:rsid w:val="000C0DEF"/>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0C0DEF"/>
    <w:rPr>
      <w:rFonts w:asciiTheme="majorHAnsi" w:eastAsiaTheme="majorEastAsia" w:hAnsiTheme="majorHAnsi" w:cstheme="majorBidi"/>
      <w:color w:val="2E74B5" w:themeColor="accent1" w:themeShade="BF"/>
      <w:sz w:val="32"/>
      <w:szCs w:val="32"/>
    </w:rPr>
  </w:style>
  <w:style w:type="character" w:styleId="Lienhypertexte">
    <w:name w:val="Hyperlink"/>
    <w:unhideWhenUsed/>
    <w:rsid w:val="00343C04"/>
    <w:rPr>
      <w:strike w:val="0"/>
      <w:dstrike w:val="0"/>
      <w:color w:val="0000FF"/>
      <w:u w:val="none"/>
      <w:effect w:val="none"/>
    </w:rPr>
  </w:style>
  <w:style w:type="character" w:styleId="lev">
    <w:name w:val="Strong"/>
    <w:basedOn w:val="Policepardfaut"/>
    <w:uiPriority w:val="22"/>
    <w:qFormat/>
    <w:rsid w:val="00343C04"/>
    <w:rPr>
      <w:b/>
      <w:bCs/>
    </w:rPr>
  </w:style>
  <w:style w:type="paragraph" w:styleId="Corpsdetexte">
    <w:name w:val="Body Text"/>
    <w:basedOn w:val="Normal"/>
    <w:link w:val="CorpsdetexteCar"/>
    <w:uiPriority w:val="1"/>
    <w:qFormat/>
    <w:rsid w:val="0079258E"/>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79258E"/>
    <w:rPr>
      <w:rFonts w:ascii="Calibri" w:eastAsia="Calibri" w:hAnsi="Calibri" w:cs="Calibri"/>
    </w:rPr>
  </w:style>
  <w:style w:type="character" w:styleId="Lienhypertextesuivivisit">
    <w:name w:val="FollowedHyperlink"/>
    <w:basedOn w:val="Policepardfaut"/>
    <w:uiPriority w:val="99"/>
    <w:semiHidden/>
    <w:unhideWhenUsed/>
    <w:rsid w:val="006B50C5"/>
    <w:rPr>
      <w:color w:val="954F72" w:themeColor="followedHyperlink"/>
      <w:u w:val="single"/>
    </w:rPr>
  </w:style>
  <w:style w:type="character" w:customStyle="1" w:styleId="Titre2Car">
    <w:name w:val="Titre 2 Car"/>
    <w:basedOn w:val="Policepardfaut"/>
    <w:link w:val="Titre2"/>
    <w:uiPriority w:val="9"/>
    <w:rsid w:val="00A732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732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e">
    <w:name w:val="publie"/>
    <w:rsid w:val="00D0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FR/TXT/PDF/?uri=CELEX:32021D0333&amp;from=FR" TargetMode="External"/><Relationship Id="rId117" Type="http://schemas.openxmlformats.org/officeDocument/2006/relationships/hyperlink" Target="https://www.legifrance.gouv.fr/download/pdf?id=kczik5bFuvNIfdl9Ocrz83F6KtYbqBeEYEm09DL2olU=" TargetMode="External"/><Relationship Id="rId21" Type="http://schemas.openxmlformats.org/officeDocument/2006/relationships/hyperlink" Target="https://eur-lex.europa.eu/legal-content/FR/TXT/PDF/?uri=CELEX:32021D0106&amp;from=FR" TargetMode="External"/><Relationship Id="rId42" Type="http://schemas.openxmlformats.org/officeDocument/2006/relationships/hyperlink" Target="https://www.anses.fr/fr/system/files/BIORISK2016SA0081.pdf" TargetMode="External"/><Relationship Id="rId47" Type="http://schemas.openxmlformats.org/officeDocument/2006/relationships/hyperlink" Target="https://knowledge4policy.ec.europa.eu/publication/food-fraud-summary-january-2021_en" TargetMode="External"/><Relationship Id="rId63" Type="http://schemas.openxmlformats.org/officeDocument/2006/relationships/hyperlink" Target="https://eur-lex.europa.eu/legal-content/FR/TXT/PDF/?uri=CELEX:32021R0127&amp;from=FR" TargetMode="External"/><Relationship Id="rId68" Type="http://schemas.openxmlformats.org/officeDocument/2006/relationships/hyperlink" Target="https://eur-lex.europa.eu/legal-content/FR/TXT/PDF/?uri=CELEX:52019IP0197&amp;from=FR" TargetMode="External"/><Relationship Id="rId84" Type="http://schemas.openxmlformats.org/officeDocument/2006/relationships/hyperlink" Target="https://eur-lex.europa.eu/legal-content/FR/TXT/PDF/?uri=CELEX:32021R0028&amp;from=FR" TargetMode="External"/><Relationship Id="rId89" Type="http://schemas.openxmlformats.org/officeDocument/2006/relationships/hyperlink" Target="https://www.legifrance.gouv.fr/jorf/id/JORFTEXT000043189938" TargetMode="External"/><Relationship Id="rId112" Type="http://schemas.openxmlformats.org/officeDocument/2006/relationships/hyperlink" Target="https://www.legifrance.gouv.fr/download/pdf?id=kczik5bFuvNIfdl9Ocrz8-NldSv3V6deoj07JYZtOrw=" TargetMode="External"/><Relationship Id="rId133" Type="http://schemas.openxmlformats.org/officeDocument/2006/relationships/hyperlink" Target="https://eur-lex.europa.eu/legal-content/FR/TXT/PDF/?uri=CELEX:32021D0151&amp;from=FR" TargetMode="External"/><Relationship Id="rId138" Type="http://schemas.openxmlformats.org/officeDocument/2006/relationships/hyperlink" Target="https://info.agriculture.gouv.fr/gedei/site/bo-agri/document_administratif-bf0cf2b1-5854-47de-b2de-b4b029a3db86" TargetMode="External"/><Relationship Id="rId16" Type="http://schemas.openxmlformats.org/officeDocument/2006/relationships/hyperlink" Target="https://eur-lex.europa.eu/legal-content/FR/TXT/PDF/?uri=CELEX:32021R0079&amp;from=FR" TargetMode="External"/><Relationship Id="rId107" Type="http://schemas.openxmlformats.org/officeDocument/2006/relationships/hyperlink" Target="https://eur-lex.europa.eu/legal-content/FR/TXT/PDF/?uri=CELEX:32021D0040&amp;from=FR" TargetMode="External"/><Relationship Id="rId11" Type="http://schemas.openxmlformats.org/officeDocument/2006/relationships/hyperlink" Target="https://eur-lex.europa.eu/legal-content/FR/TXT/PDF/?uri=CELEX:52021XC0120(01)&amp;from=FR" TargetMode="External"/><Relationship Id="rId32" Type="http://schemas.openxmlformats.org/officeDocument/2006/relationships/hyperlink" Target="https://eur-lex.europa.eu/legal-content/FR/TXT/PDF/?uri=CELEX:32021R0365&amp;from=FR" TargetMode="External"/><Relationship Id="rId37" Type="http://schemas.openxmlformats.org/officeDocument/2006/relationships/hyperlink" Target="https://eur-lex.europa.eu/legal-content/FR/TXT/PDF/?uri=CELEX:32021R0155&amp;from=FR" TargetMode="External"/><Relationship Id="rId53" Type="http://schemas.openxmlformats.org/officeDocument/2006/relationships/hyperlink" Target="https://www.plateforme-sca.fr/ndeg36-4-mars-2021" TargetMode="External"/><Relationship Id="rId58" Type="http://schemas.openxmlformats.org/officeDocument/2006/relationships/hyperlink" Target="https://eur-lex.europa.eu/legal-content/FR/TXT/PDF/?uri=CELEX:32021R0171&amp;from=FR" TargetMode="External"/><Relationship Id="rId74" Type="http://schemas.openxmlformats.org/officeDocument/2006/relationships/hyperlink" Target="https://eur-lex.europa.eu/legal-content/FR/TXT/PDF/?uri=CELEX:32021R0181&amp;from=FR" TargetMode="External"/><Relationship Id="rId79" Type="http://schemas.openxmlformats.org/officeDocument/2006/relationships/hyperlink" Target="https://info.agriculture.gouv.fr/gedei/site/bo-agri/document_administratif-6b6e38a0-3cab-46dd-b8c3-39e4fd55a018" TargetMode="External"/><Relationship Id="rId102" Type="http://schemas.openxmlformats.org/officeDocument/2006/relationships/hyperlink" Target="https://info.agriculture.gouv.fr/gedei/site/bo-agri/instruction-2020-666" TargetMode="External"/><Relationship Id="rId123" Type="http://schemas.openxmlformats.org/officeDocument/2006/relationships/hyperlink" Target="https://www.legifrance.gouv.fr/download/pdf?id=L870nfkgJzg6S6kBL-zdj-TCvxX3FYcI_q8c2uAQ9wo=" TargetMode="External"/><Relationship Id="rId128" Type="http://schemas.openxmlformats.org/officeDocument/2006/relationships/hyperlink" Target="https://info.agriculture.gouv.fr/gedei/site/bo-agri/document_administratif-4f17a449-a7e6-4264-934c-3e00eaa5e972" TargetMode="External"/><Relationship Id="rId144" Type="http://schemas.openxmlformats.org/officeDocument/2006/relationships/hyperlink" Target="https://eur-lex.europa.eu/legal-content/FR/TXT/PDF/?uri=CELEX:32021D0122&amp;from=FR"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eur-lex.europa.eu/legal-content/FR/TXT/PDF/?uri=CELEX:32021R0125&amp;from=FR" TargetMode="External"/><Relationship Id="rId95" Type="http://schemas.openxmlformats.org/officeDocument/2006/relationships/hyperlink" Target="https://eur-lex.europa.eu/legal-content/FR/TXT/PDF/?uri=CELEX:52021XC0219(02)&amp;from=FR" TargetMode="External"/><Relationship Id="rId22" Type="http://schemas.openxmlformats.org/officeDocument/2006/relationships/hyperlink" Target="https://eur-lex.europa.eu/legal-content/FR/TXT/PDF/?uri=CELEX:32021R0129&amp;from=FR" TargetMode="External"/><Relationship Id="rId27" Type="http://schemas.openxmlformats.org/officeDocument/2006/relationships/hyperlink" Target="https://eur-lex.europa.eu/legal-content/FR/TXT/PDF/?uri=CELEX:32021D0354&amp;from=FR" TargetMode="External"/><Relationship Id="rId43" Type="http://schemas.openxmlformats.org/officeDocument/2006/relationships/hyperlink" Target="https://www.anses.fr/fr/system/files/BIORISK2016SA0079.pdf" TargetMode="External"/><Relationship Id="rId48" Type="http://schemas.openxmlformats.org/officeDocument/2006/relationships/hyperlink" Target="https://knowledge4policy.ec.europa.eu/publication/food-fraud-summary-february-2021_en" TargetMode="External"/><Relationship Id="rId64" Type="http://schemas.openxmlformats.org/officeDocument/2006/relationships/hyperlink" Target="https://www.anses.fr/fr/system/files/BIOT2020SA0052.pdf" TargetMode="External"/><Relationship Id="rId69" Type="http://schemas.openxmlformats.org/officeDocument/2006/relationships/hyperlink" Target="https://eur-lex.europa.eu/legal-content/FR/TXT/PDF/?uri=CELEX:52019IP0196&amp;from=FR" TargetMode="External"/><Relationship Id="rId113" Type="http://schemas.openxmlformats.org/officeDocument/2006/relationships/hyperlink" Target="https://www.legifrance.gouv.fr/download/pdf?id=egrjlD-ss0K1cjr_imLf0DUXJnqeSUcgnHE95KzK_-0=" TargetMode="External"/><Relationship Id="rId118" Type="http://schemas.openxmlformats.org/officeDocument/2006/relationships/hyperlink" Target="https://www.legifrance.gouv.fr/download/pdf?id=kczik5bFuvNIfdl9Ocrz8-NldSv3V6deoj07JYZtOrw=" TargetMode="External"/><Relationship Id="rId134" Type="http://schemas.openxmlformats.org/officeDocument/2006/relationships/hyperlink" Target="https://eur-lex.europa.eu/legal-content/FR/TXT/PDF/?uri=CELEX:32021R0169&amp;from=FR" TargetMode="External"/><Relationship Id="rId139" Type="http://schemas.openxmlformats.org/officeDocument/2006/relationships/hyperlink" Target="https://www.legifrance.gouv.fr/download/pdf?id=z9Xex3BhyHCobGlKyQ5apjZS3KqxyTTOL7YYFlc2cy8=" TargetMode="External"/><Relationship Id="rId80" Type="http://schemas.openxmlformats.org/officeDocument/2006/relationships/hyperlink" Target="https://info.agriculture.gouv.fr/gedei/site/bo-agri/document_administratif-04ed321a-b836-4896-9db7-519546ae0d76" TargetMode="External"/><Relationship Id="rId85" Type="http://schemas.openxmlformats.org/officeDocument/2006/relationships/hyperlink" Target="https://eur-lex.europa.eu/legal-content/FR/TXT/PDF/?uri=CELEX:32021R0074&amp;from=FR"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ur-lex.europa.eu/legal-content/FR/TXT/PDF/?uri=CELEX:52019IP0199&amp;from=FR" TargetMode="External"/><Relationship Id="rId17" Type="http://schemas.openxmlformats.org/officeDocument/2006/relationships/hyperlink" Target="https://eur-lex.europa.eu/legal-content/FR/TXT/PDF/?uri=CELEX:32021D0098&amp;from=FR" TargetMode="External"/><Relationship Id="rId25" Type="http://schemas.openxmlformats.org/officeDocument/2006/relationships/hyperlink" Target="https://eur-lex.europa.eu/legal-content/FR/TXT/PDF/?uri=CELEX:22021D0185&amp;from=FR" TargetMode="External"/><Relationship Id="rId33" Type="http://schemas.openxmlformats.org/officeDocument/2006/relationships/hyperlink" Target="https://eur-lex.europa.eu/legal-content/FR/TXT/PDF/?uri=CELEX:32021R0368&amp;from=FR" TargetMode="External"/><Relationship Id="rId38" Type="http://schemas.openxmlformats.org/officeDocument/2006/relationships/hyperlink" Target="https://info.agriculture.gouv.fr/gedei/site/bo-agri/instruction-2021-11" TargetMode="External"/><Relationship Id="rId46" Type="http://schemas.openxmlformats.org/officeDocument/2006/relationships/hyperlink" Target="https://knowledge4policy.ec.europa.eu/file/food-fraud-summary-december-2020_en" TargetMode="External"/><Relationship Id="rId59" Type="http://schemas.openxmlformats.org/officeDocument/2006/relationships/hyperlink" Target="https://eur-lex.europa.eu/legal-content/FR/TXT/PDF/?uri=CELEX:52019AP0152&amp;from=FR" TargetMode="External"/><Relationship Id="rId67" Type="http://schemas.openxmlformats.org/officeDocument/2006/relationships/hyperlink" Target="https://eur-lex.europa.eu/legal-content/FR/TXT/PDF/?uri=CELEX:52019IP0198&amp;from=FR" TargetMode="External"/><Relationship Id="rId103" Type="http://schemas.openxmlformats.org/officeDocument/2006/relationships/hyperlink" Target="https://www.legifrance.gouv.fr/jorf/id/JORFTEXT000043149616" TargetMode="External"/><Relationship Id="rId108" Type="http://schemas.openxmlformats.org/officeDocument/2006/relationships/hyperlink" Target="https://eur-lex.europa.eu/legal-content/FR/TXT/PDF/?uri=CELEX:32021D0068&amp;from=FR" TargetMode="External"/><Relationship Id="rId116" Type="http://schemas.openxmlformats.org/officeDocument/2006/relationships/hyperlink" Target="https://www.legifrance.gouv.fr/download/pdf?id=egrjlD-ss0K1cjr_imLf0JVFIJAFTc7Pk0BLkonSNFc=" TargetMode="External"/><Relationship Id="rId124" Type="http://schemas.openxmlformats.org/officeDocument/2006/relationships/hyperlink" Target="https://www.legifrance.gouv.fr/download/pdf?id=L870nfkgJzg6S6kBL-zdj1U5gYcHKBPrUY8ssPq9sgw=" TargetMode="External"/><Relationship Id="rId129" Type="http://schemas.openxmlformats.org/officeDocument/2006/relationships/hyperlink" Target="https://info.agriculture.gouv.fr/gedei/site/bo-agri/document_administratif-7f417dc1-c8d0-456d-bff5-0c8d00613641" TargetMode="External"/><Relationship Id="rId137" Type="http://schemas.openxmlformats.org/officeDocument/2006/relationships/hyperlink" Target="https://info.agriculture.gouv.fr/gedei/site/bo-agri/document_administratif-bf0cf2b1-5854-47de-b2de-b4b029a3db86" TargetMode="External"/><Relationship Id="rId20" Type="http://schemas.openxmlformats.org/officeDocument/2006/relationships/hyperlink" Target="https://eur-lex.europa.eu/legal-content/FR/TXT/PDF/?uri=CELEX:32021D0103&amp;from=FR" TargetMode="External"/><Relationship Id="rId41" Type="http://schemas.openxmlformats.org/officeDocument/2006/relationships/hyperlink" Target="https://www.legifrance.gouv.fr/download/pdf?id=jvf6rSAZTYtprLOeATiUEzZ6S-6eklShqLs7Cz53Jf8=" TargetMode="External"/><Relationship Id="rId54" Type="http://schemas.openxmlformats.org/officeDocument/2006/relationships/hyperlink" Target="https://eur-lex.europa.eu/legal-content/FR/TXT/PDF/?uri=CELEX:32021R0051&amp;from=FR" TargetMode="External"/><Relationship Id="rId62" Type="http://schemas.openxmlformats.org/officeDocument/2006/relationships/hyperlink" Target="https://eur-lex.europa.eu/legal-content/FR/TXT/PDF/?uri=CELEX:32021R0254&amp;from=FR" TargetMode="External"/><Relationship Id="rId70" Type="http://schemas.openxmlformats.org/officeDocument/2006/relationships/hyperlink" Target="https://eur-lex.europa.eu/legal-content/FR/TXT/PDF/?uri=CELEX:32021D0067&amp;from=FR" TargetMode="External"/><Relationship Id="rId75" Type="http://schemas.openxmlformats.org/officeDocument/2006/relationships/hyperlink" Target="https://eur-lex.europa.eu/legal-content/FR/TXT/PDF/?uri=CELEX:32021R0269&amp;from=FR" TargetMode="External"/><Relationship Id="rId83" Type="http://schemas.openxmlformats.org/officeDocument/2006/relationships/hyperlink" Target="https://info.agriculture.gouv.fr/gedei/site/bo-agri/instruction-2020-676" TargetMode="External"/><Relationship Id="rId88" Type="http://schemas.openxmlformats.org/officeDocument/2006/relationships/hyperlink" Target="https://www.legifrance.gouv.fr/download/pdf?id=w1FLogLKCbyGB0pe7HLloCTqjpEijsSkk_aEaWQEK7Y=" TargetMode="External"/><Relationship Id="rId91" Type="http://schemas.openxmlformats.org/officeDocument/2006/relationships/hyperlink" Target="https://info.agriculture.gouv.fr/gedei/site/bo-agri/instruction-2021-82" TargetMode="External"/><Relationship Id="rId96" Type="http://schemas.openxmlformats.org/officeDocument/2006/relationships/hyperlink" Target="https://info.agriculture.gouv.fr/gedei/site/bo-agri/document_administratif-b9ddb5f4-7eda-4205-8d20-40b95fa82d90" TargetMode="External"/><Relationship Id="rId111" Type="http://schemas.openxmlformats.org/officeDocument/2006/relationships/hyperlink" Target="https://www.legifrance.gouv.fr/download/pdf?id=kczik5bFuvNIfdl9Ocrz83F6KtYbqBeEYEm09DL2olU=" TargetMode="External"/><Relationship Id="rId132" Type="http://schemas.openxmlformats.org/officeDocument/2006/relationships/hyperlink" Target="https://eur-lex.europa.eu/legal-content/FR/TXT/PDF/?uri=CELEX:32021R0130&amp;from=FR" TargetMode="External"/><Relationship Id="rId140" Type="http://schemas.openxmlformats.org/officeDocument/2006/relationships/hyperlink" Target="https://www.legifrance.gouv.fr/jorf/id/JORFTEXT000043092918"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ur-lex.europa.eu/legal-content/FR/TXT/PDF/?uri=CELEX:32021R0080&amp;from=FR" TargetMode="External"/><Relationship Id="rId23" Type="http://schemas.openxmlformats.org/officeDocument/2006/relationships/hyperlink" Target="https://eur-lex.europa.eu/legal-content/FR/TXT/PDF/?uri=CELEX:32021R0134&amp;from=FR" TargetMode="External"/><Relationship Id="rId28" Type="http://schemas.openxmlformats.org/officeDocument/2006/relationships/hyperlink" Target="https://eur-lex.europa.eu/legal-content/FR/TXT/PDF/?uri=CELEX:32021R0348&amp;from=FR" TargetMode="External"/><Relationship Id="rId36" Type="http://schemas.openxmlformats.org/officeDocument/2006/relationships/hyperlink" Target="https://eur-lex.europa.eu/legal-content/FR/TXT/PDF/?uri=CELEX:52019IP0195&amp;from=FR" TargetMode="External"/><Relationship Id="rId49" Type="http://schemas.openxmlformats.org/officeDocument/2006/relationships/hyperlink" Target="https://www.plateforme-sca.fr/ndeg32-7-janvier-2021" TargetMode="External"/><Relationship Id="rId57" Type="http://schemas.openxmlformats.org/officeDocument/2006/relationships/hyperlink" Target="https://eur-lex.europa.eu/legal-content/FR/TXT/PDF/?uri=CELEX:32021R0096&amp;from=FR" TargetMode="External"/><Relationship Id="rId106" Type="http://schemas.openxmlformats.org/officeDocument/2006/relationships/hyperlink" Target="https://eur-lex.europa.eu/legal-content/FR/TXT/PDF/?uri=CELEX:32021R0024&amp;from=FR" TargetMode="External"/><Relationship Id="rId114" Type="http://schemas.openxmlformats.org/officeDocument/2006/relationships/hyperlink" Target="https://www.legifrance.gouv.fr/download/pdf?id=egrjlD-ss0K1cjr_imLf0IRRFJQk0zvCywI8AYn-oqo=" TargetMode="External"/><Relationship Id="rId119" Type="http://schemas.openxmlformats.org/officeDocument/2006/relationships/hyperlink" Target="https://www.legifrance.gouv.fr/download/pdf?id=egrjlD-ss0K1cjr_imLf0DUXJnqeSUcgnHE95KzK_-0=" TargetMode="External"/><Relationship Id="rId127" Type="http://schemas.openxmlformats.org/officeDocument/2006/relationships/hyperlink" Target="https://info.agriculture.gouv.fr/gedei/site/bo-agri/document_administratif-96eb87f7-66a5-4d8a-885a-46020448713b" TargetMode="External"/><Relationship Id="rId10" Type="http://schemas.openxmlformats.org/officeDocument/2006/relationships/hyperlink" Target="https://info.agriculture.gouv.fr/gedei/site/bo-agri/instruction-2021-35" TargetMode="External"/><Relationship Id="rId31" Type="http://schemas.openxmlformats.org/officeDocument/2006/relationships/hyperlink" Target="https://eur-lex.europa.eu/legal-content/FR/TXT/PDF/?uri=CELEX:32021R0364&amp;from=FR" TargetMode="External"/><Relationship Id="rId44" Type="http://schemas.openxmlformats.org/officeDocument/2006/relationships/hyperlink" Target="https://eur-lex.europa.eu/legal-content/FR/TXT/PDF/?uri=CELEX:32021R0382&amp;from=FR" TargetMode="External"/><Relationship Id="rId52" Type="http://schemas.openxmlformats.org/officeDocument/2006/relationships/hyperlink" Target="https://www.plateforme-sca.fr/ndeg35-18-fevrier-2021" TargetMode="External"/><Relationship Id="rId60" Type="http://schemas.openxmlformats.org/officeDocument/2006/relationships/hyperlink" Target="https://eur-lex.europa.eu/legal-content/FR/TXT/PDF/?uri=CELEX:22021D0045&amp;from=FR" TargetMode="External"/><Relationship Id="rId65" Type="http://schemas.openxmlformats.org/officeDocument/2006/relationships/hyperlink" Target="https://www.anses.fr/fr/system/files/BIOT2020SA0116.pdf" TargetMode="External"/><Relationship Id="rId73" Type="http://schemas.openxmlformats.org/officeDocument/2006/relationships/hyperlink" Target="https://eur-lex.europa.eu/legal-content/FR/TXT/PDF/?uri=CELEX:32018R0848R(08)&amp;from=FR" TargetMode="External"/><Relationship Id="rId78" Type="http://schemas.openxmlformats.org/officeDocument/2006/relationships/hyperlink" Target="https://eur-lex.europa.eu/legal-content/FR/TXT/PDF/?uri=CELEX:52019AP0178&amp;from=FR" TargetMode="External"/><Relationship Id="rId81" Type="http://schemas.openxmlformats.org/officeDocument/2006/relationships/hyperlink" Target="https://eur-lex.europa.eu/legal-content/FR/TXT/PDF/?uri=CELEX:32021R0095&amp;from=FR" TargetMode="External"/><Relationship Id="rId86" Type="http://schemas.openxmlformats.org/officeDocument/2006/relationships/hyperlink" Target="https://www.legifrance.gouv.fr/download/pdf?id=kczik5bFuvNIfdl9Ocrz8_jG0ZdOtzgp_gIMW9NOj2M=" TargetMode="External"/><Relationship Id="rId94" Type="http://schemas.openxmlformats.org/officeDocument/2006/relationships/hyperlink" Target="https://www.legifrance.gouv.fr/jorf/id/JORFTEXT000043189943" TargetMode="External"/><Relationship Id="rId99" Type="http://schemas.openxmlformats.org/officeDocument/2006/relationships/hyperlink" Target="https://info.agriculture.gouv.fr/gedei/site/bo-agri/instruction-2021-113" TargetMode="External"/><Relationship Id="rId101" Type="http://schemas.openxmlformats.org/officeDocument/2006/relationships/hyperlink" Target="https://eur-lex.europa.eu/legal-content/FR/TXT/PDF/?uri=CELEX:32021R0166&amp;from=FR" TargetMode="External"/><Relationship Id="rId122" Type="http://schemas.openxmlformats.org/officeDocument/2006/relationships/hyperlink" Target="https://www.legifrance.gouv.fr/download/pdf?id=egrjlD-ss0K1cjr_imLf0JVFIJAFTc7Pk0BLkonSNFc=" TargetMode="External"/><Relationship Id="rId130" Type="http://schemas.openxmlformats.org/officeDocument/2006/relationships/hyperlink" Target="https://info.agriculture.gouv.fr/gedei/site/bo-agri/document_administratif-42b92e2e-3470-4995-a1d6-8e6118798678" TargetMode="External"/><Relationship Id="rId135" Type="http://schemas.openxmlformats.org/officeDocument/2006/relationships/hyperlink" Target="https://eur-lex.europa.eu/legal-content/FR/TXT/PDF/?uri=CELEX:32021D0239&amp;from=FR" TargetMode="External"/><Relationship Id="rId143" Type="http://schemas.openxmlformats.org/officeDocument/2006/relationships/hyperlink" Target="https://info.agriculture.gouv.fr/gedei/site/bo-agri/instruction-2021-3" TargetMode="External"/><Relationship Id="rId148"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FR/TXT/PDF/?uri=CELEX:32021R0148&amp;from=FR" TargetMode="External"/><Relationship Id="rId13" Type="http://schemas.openxmlformats.org/officeDocument/2006/relationships/hyperlink" Target="https://eur-lex.europa.eu/legal-content/FR/TXT/PDF/?uri=CELEX:32021R0052&amp;from=FR" TargetMode="External"/><Relationship Id="rId18" Type="http://schemas.openxmlformats.org/officeDocument/2006/relationships/hyperlink" Target="https://info.agriculture.gouv.fr/gedei/site/bo-agri/instruction-2021-135" TargetMode="External"/><Relationship Id="rId39" Type="http://schemas.openxmlformats.org/officeDocument/2006/relationships/hyperlink" Target="https://www.legifrance.gouv.fr/jorf/id/JORFTEXT000042730234" TargetMode="External"/><Relationship Id="rId109" Type="http://schemas.openxmlformats.org/officeDocument/2006/relationships/hyperlink" Target="https://info.agriculture.gouv.fr/gedei/site/bo-agri/instruction-2021-37/telechargement" TargetMode="External"/><Relationship Id="rId34" Type="http://schemas.openxmlformats.org/officeDocument/2006/relationships/hyperlink" Target="https://eur-lex.europa.eu/legal-content/FR/TXT/PDF/?uri=CELEX:32021R0383&amp;from=FR" TargetMode="External"/><Relationship Id="rId50" Type="http://schemas.openxmlformats.org/officeDocument/2006/relationships/hyperlink" Target="https://www.plateforme-sca.fr/ndeg33-21-janvier-2021" TargetMode="External"/><Relationship Id="rId55" Type="http://schemas.openxmlformats.org/officeDocument/2006/relationships/hyperlink" Target="https://eur-lex.europa.eu/legal-content/FR/TXT/PDF/?uri=CELEX:32021R0050&amp;from=FR" TargetMode="External"/><Relationship Id="rId76" Type="http://schemas.openxmlformats.org/officeDocument/2006/relationships/hyperlink" Target="https://eur-lex.europa.eu/legal-content/FR/TXT/PDF/?uri=CELEX:32021R0279&amp;from=FR" TargetMode="External"/><Relationship Id="rId97" Type="http://schemas.openxmlformats.org/officeDocument/2006/relationships/hyperlink" Target="https://www.legifrance.gouv.fr/jorf/id/JORFTEXT000043100277" TargetMode="External"/><Relationship Id="rId104" Type="http://schemas.openxmlformats.org/officeDocument/2006/relationships/hyperlink" Target="https://info.agriculture.gouv.fr/gedei/site/bo-agri/instruction-2021-25" TargetMode="External"/><Relationship Id="rId120" Type="http://schemas.openxmlformats.org/officeDocument/2006/relationships/hyperlink" Target="https://www.legifrance.gouv.fr/download/pdf?id=egrjlD-ss0K1cjr_imLf0IRRFJQk0zvCywI8AYn-oqo=" TargetMode="External"/><Relationship Id="rId125" Type="http://schemas.openxmlformats.org/officeDocument/2006/relationships/hyperlink" Target="https://eur-lex.europa.eu/legal-content/FR/TXT/PDF/?uri=CELEX:32021R0278&amp;from=FR" TargetMode="External"/><Relationship Id="rId141" Type="http://schemas.openxmlformats.org/officeDocument/2006/relationships/hyperlink" Target="https://www.legifrance.gouv.fr/jorf/id/JORFTEXT000043092923" TargetMode="External"/><Relationship Id="rId146"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s://eur-lex.europa.eu/legal-content/FR/TXT/PDF/?uri=CELEX:32021D0064&amp;from=FR" TargetMode="External"/><Relationship Id="rId92" Type="http://schemas.openxmlformats.org/officeDocument/2006/relationships/hyperlink" Target="https://www.legifrance.gouv.fr/jorf/id/JORFTEXT000043149098" TargetMode="External"/><Relationship Id="rId2" Type="http://schemas.openxmlformats.org/officeDocument/2006/relationships/styles" Target="styles.xml"/><Relationship Id="rId29" Type="http://schemas.openxmlformats.org/officeDocument/2006/relationships/hyperlink" Target="https://eur-lex.europa.eu/legal-content/FR/TXT/PDF/?uri=CELEX:32021R0347&amp;from=FR" TargetMode="External"/><Relationship Id="rId24" Type="http://schemas.openxmlformats.org/officeDocument/2006/relationships/hyperlink" Target="https://eur-lex.europa.eu/legal-content/FR/TXT/PDF/?uri=CELEX:32021D0327&amp;from=FR" TargetMode="External"/><Relationship Id="rId40" Type="http://schemas.openxmlformats.org/officeDocument/2006/relationships/hyperlink" Target="https://eur-lex.europa.eu/legal-content/FR/TXT/PDF/?uri=CELEX:32021R0077&amp;from=FR" TargetMode="External"/><Relationship Id="rId45" Type="http://schemas.openxmlformats.org/officeDocument/2006/relationships/hyperlink" Target="https://info.agriculture.gouv.fr/gedei/site/bo-agri/instruction-2021-82" TargetMode="External"/><Relationship Id="rId66" Type="http://schemas.openxmlformats.org/officeDocument/2006/relationships/hyperlink" Target="https://www.anses.fr/fr/system/files/BIOT2020SA0002.pdf" TargetMode="External"/><Relationship Id="rId87" Type="http://schemas.openxmlformats.org/officeDocument/2006/relationships/hyperlink" Target="https://eur-lex.europa.eu/legal-content/FR/TXT/PDF/?uri=CELEX:52021XC0222(04)&amp;from=FR" TargetMode="External"/><Relationship Id="rId110" Type="http://schemas.openxmlformats.org/officeDocument/2006/relationships/hyperlink" Target="https://www.legifrance.gouv.fr/download/pdf?id=Y-xtzy4Ni1spk1DYVH1NIHbDxD8eaE0g2h-finnZFg0=" TargetMode="External"/><Relationship Id="rId115" Type="http://schemas.openxmlformats.org/officeDocument/2006/relationships/hyperlink" Target="https://www.legifrance.gouv.fr/download/pdf?id=egrjlD-ss0K1cjr_imLf0KI8Aot4vNHOTfWePThmHwc=" TargetMode="External"/><Relationship Id="rId131" Type="http://schemas.openxmlformats.org/officeDocument/2006/relationships/hyperlink" Target="https://eur-lex.europa.eu/legal-content/FR/TXT/PDF/?uri=CELEX:32021D0122&amp;from=FR" TargetMode="External"/><Relationship Id="rId136" Type="http://schemas.openxmlformats.org/officeDocument/2006/relationships/hyperlink" Target="https://eur-lex.europa.eu/legal-content/FR/TXT/PDF/?uri=CELEX:32021D0335&amp;from=FR" TargetMode="External"/><Relationship Id="rId61" Type="http://schemas.openxmlformats.org/officeDocument/2006/relationships/hyperlink" Target="https://eur-lex.europa.eu/legal-content/FR/TXT/PDF/?uri=CELEX:22021D0046&amp;from=FR" TargetMode="External"/><Relationship Id="rId82" Type="http://schemas.openxmlformats.org/officeDocument/2006/relationships/hyperlink" Target="https://info.agriculture.gouv.fr/gedei/site/bo-agri/instruction-2020-675" TargetMode="External"/><Relationship Id="rId19" Type="http://schemas.openxmlformats.org/officeDocument/2006/relationships/hyperlink" Target="https://www.legifrance.gouv.fr/download/pdf?id=Gjbw3CqgRxdJSAfrA2eFTVi1U-_N-3KVwu_PQkPvlZk=" TargetMode="External"/><Relationship Id="rId14" Type="http://schemas.openxmlformats.org/officeDocument/2006/relationships/hyperlink" Target="https://eur-lex.europa.eu/legal-content/FR/TXT/PDF/?uri=CELEX:32021R0081&amp;from=FR" TargetMode="External"/><Relationship Id="rId30" Type="http://schemas.openxmlformats.org/officeDocument/2006/relationships/hyperlink" Target="https://eur-lex.europa.eu/legal-content/FR/TXT/PDF/?uri=CELEX:32021R0345&amp;from=FR" TargetMode="External"/><Relationship Id="rId35" Type="http://schemas.openxmlformats.org/officeDocument/2006/relationships/hyperlink" Target="https://eur-lex.europa.eu/legal-content/FR/TXT/PDF/?uri=CELEX:32021R0382&amp;from=FR" TargetMode="External"/><Relationship Id="rId56" Type="http://schemas.openxmlformats.org/officeDocument/2006/relationships/hyperlink" Target="https://eur-lex.europa.eu/legal-content/FR/TXT/PDF/?uri=CELEX:32021R0082&amp;from=FR" TargetMode="External"/><Relationship Id="rId77" Type="http://schemas.openxmlformats.org/officeDocument/2006/relationships/hyperlink" Target="https://eur-lex.europa.eu/legal-content/FR/TXT/PDF/?uri=CELEX:32021R0374&amp;from=FR" TargetMode="External"/><Relationship Id="rId100" Type="http://schemas.openxmlformats.org/officeDocument/2006/relationships/hyperlink" Target="https://info.agriculture.gouv.fr/gedei/site/bo-agri/instruction-2021-132" TargetMode="External"/><Relationship Id="rId105" Type="http://schemas.openxmlformats.org/officeDocument/2006/relationships/hyperlink" Target="https://eur-lex.europa.eu/legal-content/FR/TXT/PDF/?uri=CELEX:32021D0018&amp;from=FR" TargetMode="External"/><Relationship Id="rId126" Type="http://schemas.openxmlformats.org/officeDocument/2006/relationships/hyperlink" Target="https://www.legifrance.gouv.fr/jorf/id/JORFTEXT000043131089" TargetMode="External"/><Relationship Id="rId147" Type="http://schemas.openxmlformats.org/officeDocument/2006/relationships/footer" Target="footer1.xml"/><Relationship Id="rId8" Type="http://schemas.openxmlformats.org/officeDocument/2006/relationships/hyperlink" Target="https://eur-lex.europa.eu/legal-content/FR/TXT/PDF/?uri=CELEX:C2021/016/05&amp;from=FR" TargetMode="External"/><Relationship Id="rId51" Type="http://schemas.openxmlformats.org/officeDocument/2006/relationships/hyperlink" Target="https://www.plateforme-sca.fr/ndeg34-04-fevrier-2021" TargetMode="External"/><Relationship Id="rId72" Type="http://schemas.openxmlformats.org/officeDocument/2006/relationships/hyperlink" Target="https://eur-lex.europa.eu/legal-content/FR/TXT/PDF/?uri=CELEX:52020AE4202&amp;from=FR" TargetMode="External"/><Relationship Id="rId93" Type="http://schemas.openxmlformats.org/officeDocument/2006/relationships/hyperlink" Target="https://www.legifrance.gouv.fr/download/pdf?id=XHF2EAc23NRUObAmt4ea_4d5uKlzx_0G1FHsgDtXlYw=" TargetMode="External"/><Relationship Id="rId98" Type="http://schemas.openxmlformats.org/officeDocument/2006/relationships/hyperlink" Target="https://info.agriculture.gouv.fr/gedei/site/bo-agri/instruction-2021-80" TargetMode="External"/><Relationship Id="rId121" Type="http://schemas.openxmlformats.org/officeDocument/2006/relationships/hyperlink" Target="https://www.legifrance.gouv.fr/download/pdf?id=egrjlD-ss0K1cjr_imLf0KI8Aot4vNHOTfWePThmHwc=" TargetMode="External"/><Relationship Id="rId142" Type="http://schemas.openxmlformats.org/officeDocument/2006/relationships/hyperlink" Target="https://eur-lex.europa.eu/legal-content/FR/TXT/PDF/?uri=CELEX:32021D0015&amp;fr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0039-9B90-497A-ABF7-56372D2B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8350</Words>
  <Characters>45930</Characters>
  <Application>Microsoft Office Word</Application>
  <DocSecurity>4</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Dupin</dc:creator>
  <cp:keywords/>
  <dc:description/>
  <cp:lastModifiedBy>Sylvie LEMAITRE</cp:lastModifiedBy>
  <cp:revision>2</cp:revision>
  <dcterms:created xsi:type="dcterms:W3CDTF">2021-03-30T08:42:00Z</dcterms:created>
  <dcterms:modified xsi:type="dcterms:W3CDTF">2021-03-30T08:42:00Z</dcterms:modified>
</cp:coreProperties>
</file>